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05" w:rsidRDefault="0051219A" w:rsidP="000E18B5">
      <w:pPr>
        <w:pStyle w:val="Nom"/>
        <w:tabs>
          <w:tab w:val="left" w:pos="3180"/>
        </w:tabs>
        <w:ind w:left="0"/>
        <w:rPr>
          <w:noProof/>
          <w:lang w:val="fr-CH"/>
        </w:rPr>
      </w:pPr>
      <w:r>
        <w:rPr>
          <w:noProof/>
          <w:lang w:val="fr-CH"/>
        </w:rPr>
        <w:t xml:space="preserve">Akai </w:t>
      </w:r>
      <w:r w:rsidRPr="0051219A">
        <w:rPr>
          <w:noProof/>
          <w:lang w:val="fr-CH"/>
        </w:rPr>
        <w:t>Arekusandā</w:t>
      </w:r>
    </w:p>
    <w:p w:rsidR="00BD48D3" w:rsidRPr="001525B3" w:rsidRDefault="00BD48D3" w:rsidP="001525B3">
      <w:pPr>
        <w:rPr>
          <w:color w:val="7F7F7F" w:themeColor="text1" w:themeTint="80"/>
          <w:lang w:val="fr-CH"/>
        </w:rPr>
      </w:pPr>
    </w:p>
    <w:tbl>
      <w:tblPr>
        <w:tblStyle w:val="TableaudeCV"/>
        <w:tblW w:w="5000" w:type="pct"/>
        <w:tblLook w:val="04A0" w:firstRow="1" w:lastRow="0" w:firstColumn="1" w:lastColumn="0" w:noHBand="0" w:noVBand="1"/>
        <w:tblDescription w:val="Resume"/>
      </w:tblPr>
      <w:tblGrid>
        <w:gridCol w:w="1778"/>
        <w:gridCol w:w="472"/>
        <w:gridCol w:w="7830"/>
      </w:tblGrid>
      <w:tr w:rsidR="00E52305" w:rsidRPr="00034C1A">
        <w:tc>
          <w:tcPr>
            <w:tcW w:w="1778" w:type="dxa"/>
          </w:tcPr>
          <w:p w:rsidR="00E52305" w:rsidRPr="00034C1A" w:rsidRDefault="008E14E3">
            <w:pPr>
              <w:pStyle w:val="Titre1"/>
              <w:rPr>
                <w:noProof/>
                <w:lang w:val="fr-CH"/>
              </w:rPr>
            </w:pPr>
            <w:r w:rsidRPr="00034C1A">
              <w:rPr>
                <w:noProof/>
                <w:lang w:val="fr-CH"/>
              </w:rPr>
              <w:t>physique</w:t>
            </w:r>
          </w:p>
        </w:tc>
        <w:tc>
          <w:tcPr>
            <w:tcW w:w="472" w:type="dxa"/>
          </w:tcPr>
          <w:p w:rsidR="00E52305" w:rsidRPr="00034C1A" w:rsidRDefault="00E52305">
            <w:pPr>
              <w:rPr>
                <w:noProof/>
                <w:lang w:val="fr-CH"/>
              </w:rPr>
            </w:pPr>
          </w:p>
        </w:tc>
        <w:tc>
          <w:tcPr>
            <w:tcW w:w="7830" w:type="dxa"/>
          </w:tcPr>
          <w:p w:rsidR="00E52305" w:rsidRDefault="001525B3">
            <w:pPr>
              <w:pStyle w:val="DateduCV"/>
              <w:rPr>
                <w:noProof/>
                <w:lang w:val="fr-CH"/>
              </w:rPr>
            </w:pPr>
            <w:r>
              <w:rPr>
                <w:noProof/>
                <w:lang w:val="fr-CH"/>
              </w:rPr>
              <w:t xml:space="preserve">Cheveux </w:t>
            </w:r>
            <w:r w:rsidR="000E18B5">
              <w:rPr>
                <w:noProof/>
                <w:color w:val="7F7F7F" w:themeColor="text1" w:themeTint="80"/>
                <w:lang w:val="fr-CH"/>
              </w:rPr>
              <w:t>Court noirs</w:t>
            </w:r>
            <w:r>
              <w:rPr>
                <w:noProof/>
                <w:lang w:val="fr-CH"/>
              </w:rPr>
              <w:t xml:space="preserve">, yeux </w:t>
            </w:r>
            <w:r w:rsidR="000E18B5">
              <w:rPr>
                <w:noProof/>
                <w:color w:val="7F7F7F" w:themeColor="text1" w:themeTint="80"/>
                <w:lang w:val="fr-CH"/>
              </w:rPr>
              <w:t>noir</w:t>
            </w:r>
            <w:r>
              <w:rPr>
                <w:noProof/>
                <w:lang w:val="fr-CH"/>
              </w:rPr>
              <w:t xml:space="preserve">, </w:t>
            </w:r>
            <w:r w:rsidR="00FA3706">
              <w:rPr>
                <w:noProof/>
                <w:color w:val="7F7F7F" w:themeColor="text1" w:themeTint="80"/>
                <w:lang w:val="fr-CH"/>
              </w:rPr>
              <w:t>c</w:t>
            </w:r>
            <w:r w:rsidR="000E18B5">
              <w:rPr>
                <w:noProof/>
                <w:color w:val="7F7F7F" w:themeColor="text1" w:themeTint="80"/>
                <w:lang w:val="fr-CH"/>
              </w:rPr>
              <w:t>arrur</w:t>
            </w:r>
            <w:r w:rsidR="001F6AF2">
              <w:rPr>
                <w:noProof/>
                <w:color w:val="7F7F7F" w:themeColor="text1" w:themeTint="80"/>
                <w:lang w:val="fr-CH"/>
              </w:rPr>
              <w:t>e</w:t>
            </w:r>
            <w:r w:rsidR="000E18B5">
              <w:rPr>
                <w:noProof/>
                <w:color w:val="7F7F7F" w:themeColor="text1" w:themeTint="80"/>
                <w:lang w:val="fr-CH"/>
              </w:rPr>
              <w:t xml:space="preserve"> musclée (Pas dans l’excès)</w:t>
            </w:r>
            <w:r w:rsidR="001F6AF2">
              <w:rPr>
                <w:noProof/>
                <w:color w:val="7F7F7F" w:themeColor="text1" w:themeTint="80"/>
                <w:lang w:val="fr-CH"/>
              </w:rPr>
              <w:t>, basané</w:t>
            </w:r>
            <w:r w:rsidR="00FA3706">
              <w:rPr>
                <w:noProof/>
                <w:color w:val="7F7F7F" w:themeColor="text1" w:themeTint="80"/>
                <w:lang w:val="fr-CH"/>
              </w:rPr>
              <w:t>, p</w:t>
            </w:r>
            <w:r w:rsidR="000E18B5">
              <w:rPr>
                <w:noProof/>
                <w:color w:val="7F7F7F" w:themeColor="text1" w:themeTint="80"/>
                <w:lang w:val="fr-CH"/>
              </w:rPr>
              <w:t>orte un yoroi type sengoku</w:t>
            </w:r>
            <w:r>
              <w:rPr>
                <w:noProof/>
                <w:lang w:val="fr-CH"/>
              </w:rPr>
              <w:t>.</w:t>
            </w:r>
          </w:p>
          <w:p w:rsidR="001525B3" w:rsidRDefault="001525B3">
            <w:pPr>
              <w:pStyle w:val="DateduCV"/>
              <w:rPr>
                <w:noProof/>
                <w:color w:val="7F7F7F" w:themeColor="text1" w:themeTint="80"/>
                <w:lang w:val="fr-CH"/>
              </w:rPr>
            </w:pPr>
            <w:r>
              <w:rPr>
                <w:noProof/>
                <w:lang w:val="fr-CH"/>
              </w:rPr>
              <w:t xml:space="preserve">Taille : </w:t>
            </w:r>
            <w:r w:rsidR="000E18B5">
              <w:rPr>
                <w:noProof/>
                <w:color w:val="7F7F7F" w:themeColor="text1" w:themeTint="80"/>
                <w:lang w:val="fr-CH"/>
              </w:rPr>
              <w:t>1</w:t>
            </w:r>
            <w:r w:rsidRPr="001525B3">
              <w:rPr>
                <w:noProof/>
                <w:color w:val="7F7F7F" w:themeColor="text1" w:themeTint="80"/>
                <w:lang w:val="fr-CH"/>
              </w:rPr>
              <w:t>m</w:t>
            </w:r>
            <w:r w:rsidR="000E18B5">
              <w:rPr>
                <w:noProof/>
                <w:color w:val="7F7F7F" w:themeColor="text1" w:themeTint="80"/>
                <w:lang w:val="fr-CH"/>
              </w:rPr>
              <w:t>80</w:t>
            </w:r>
          </w:p>
          <w:p w:rsidR="001525B3" w:rsidRPr="00034C1A" w:rsidRDefault="00822531" w:rsidP="00FA3706">
            <w:pPr>
              <w:pStyle w:val="DateduCV"/>
              <w:rPr>
                <w:noProof/>
                <w:lang w:val="fr-CH"/>
              </w:rPr>
            </w:pPr>
            <w:r>
              <w:rPr>
                <w:noProof/>
                <w:lang w:val="fr-CH"/>
              </w:rPr>
              <w:t>Date de naissance</w:t>
            </w:r>
            <w:r w:rsidR="001525B3">
              <w:rPr>
                <w:noProof/>
                <w:lang w:val="fr-CH"/>
              </w:rPr>
              <w:t xml:space="preserve"> : </w:t>
            </w:r>
            <w:r w:rsidR="00C57EEB">
              <w:rPr>
                <w:noProof/>
                <w:color w:val="7F7F7F" w:themeColor="text1" w:themeTint="80"/>
                <w:lang w:val="fr-CH"/>
              </w:rPr>
              <w:t>02</w:t>
            </w:r>
            <w:r>
              <w:rPr>
                <w:noProof/>
                <w:color w:val="7F7F7F" w:themeColor="text1" w:themeTint="80"/>
                <w:lang w:val="fr-CH"/>
              </w:rPr>
              <w:t>/</w:t>
            </w:r>
            <w:r w:rsidR="00C57EEB">
              <w:rPr>
                <w:noProof/>
                <w:color w:val="7F7F7F" w:themeColor="text1" w:themeTint="80"/>
                <w:lang w:val="fr-CH"/>
              </w:rPr>
              <w:t>01</w:t>
            </w:r>
            <w:r>
              <w:rPr>
                <w:noProof/>
                <w:color w:val="7F7F7F" w:themeColor="text1" w:themeTint="80"/>
                <w:lang w:val="fr-CH"/>
              </w:rPr>
              <w:t>/</w:t>
            </w:r>
            <w:r w:rsidR="0091196C">
              <w:rPr>
                <w:noProof/>
                <w:color w:val="7F7F7F" w:themeColor="text1" w:themeTint="80"/>
                <w:lang w:val="fr-CH"/>
              </w:rPr>
              <w:t>15618</w:t>
            </w:r>
            <w:r w:rsidR="001525B3">
              <w:rPr>
                <w:noProof/>
                <w:lang w:val="fr-CH"/>
              </w:rPr>
              <w:t xml:space="preserve">  </w:t>
            </w:r>
          </w:p>
        </w:tc>
      </w:tr>
      <w:tr w:rsidR="00E52305" w:rsidRPr="00034C1A">
        <w:tc>
          <w:tcPr>
            <w:tcW w:w="1778" w:type="dxa"/>
          </w:tcPr>
          <w:p w:rsidR="00E52305" w:rsidRPr="00034C1A" w:rsidRDefault="008E14E3">
            <w:pPr>
              <w:pStyle w:val="Titre1"/>
              <w:rPr>
                <w:noProof/>
                <w:lang w:val="fr-CH"/>
              </w:rPr>
            </w:pPr>
            <w:r w:rsidRPr="00034C1A">
              <w:rPr>
                <w:noProof/>
                <w:lang w:val="fr-CH"/>
              </w:rPr>
              <w:t>personnalitÉ</w:t>
            </w:r>
          </w:p>
        </w:tc>
        <w:tc>
          <w:tcPr>
            <w:tcW w:w="472" w:type="dxa"/>
          </w:tcPr>
          <w:p w:rsidR="00E52305" w:rsidRPr="00034C1A" w:rsidRDefault="00E52305">
            <w:pPr>
              <w:rPr>
                <w:noProof/>
                <w:lang w:val="fr-CH"/>
              </w:rPr>
            </w:pPr>
          </w:p>
        </w:tc>
        <w:tc>
          <w:tcPr>
            <w:tcW w:w="7830" w:type="dxa"/>
          </w:tcPr>
          <w:p w:rsidR="00E52305" w:rsidRPr="001525B3" w:rsidRDefault="00C8432F" w:rsidP="008E14E3">
            <w:pPr>
              <w:pStyle w:val="DateduCV"/>
              <w:rPr>
                <w:noProof/>
                <w:color w:val="808080" w:themeColor="background1" w:themeShade="80"/>
                <w:lang w:val="fr-CH"/>
              </w:rPr>
            </w:pPr>
            <w:r>
              <w:rPr>
                <w:noProof/>
                <w:color w:val="808080" w:themeColor="background1" w:themeShade="80"/>
                <w:lang w:val="fr-CH"/>
              </w:rPr>
              <w:t>-</w:t>
            </w:r>
          </w:p>
          <w:p w:rsidR="001525B3" w:rsidRDefault="001525B3" w:rsidP="008E14E3">
            <w:pPr>
              <w:pStyle w:val="DateduCV"/>
              <w:rPr>
                <w:noProof/>
                <w:lang w:val="fr-CH"/>
              </w:rPr>
            </w:pPr>
            <w:r>
              <w:rPr>
                <w:noProof/>
                <w:lang w:val="fr-CH"/>
              </w:rPr>
              <w:t xml:space="preserve">Aime : </w:t>
            </w:r>
            <w:r w:rsidR="006B445A">
              <w:rPr>
                <w:noProof/>
                <w:color w:val="A6A6A6" w:themeColor="background1" w:themeShade="A6"/>
                <w:lang w:val="fr-CH"/>
              </w:rPr>
              <w:t>Toute nourriture</w:t>
            </w:r>
            <w:r w:rsidRPr="001525B3">
              <w:rPr>
                <w:noProof/>
                <w:color w:val="A6A6A6" w:themeColor="background1" w:themeShade="A6"/>
                <w:lang w:val="fr-CH"/>
              </w:rPr>
              <w:t xml:space="preserve">, </w:t>
            </w:r>
            <w:r w:rsidR="00C57EEB">
              <w:rPr>
                <w:noProof/>
                <w:color w:val="A6A6A6" w:themeColor="background1" w:themeShade="A6"/>
                <w:lang w:val="fr-CH"/>
              </w:rPr>
              <w:t>les gens qui aiment le savoir, s’entraîner pour devenir plus fort</w:t>
            </w:r>
          </w:p>
          <w:p w:rsidR="001525B3" w:rsidRDefault="001525B3" w:rsidP="008E14E3">
            <w:pPr>
              <w:pStyle w:val="DateduCV"/>
              <w:rPr>
                <w:noProof/>
                <w:lang w:val="fr-CH"/>
              </w:rPr>
            </w:pPr>
            <w:r>
              <w:rPr>
                <w:noProof/>
                <w:lang w:val="fr-CH"/>
              </w:rPr>
              <w:t xml:space="preserve">N’aime pas : </w:t>
            </w:r>
            <w:r w:rsidR="00C57EEB">
              <w:rPr>
                <w:noProof/>
                <w:color w:val="A6A6A6" w:themeColor="background1" w:themeShade="A6"/>
                <w:lang w:val="fr-CH"/>
              </w:rPr>
              <w:t>le poulet au citron</w:t>
            </w:r>
            <w:r w:rsidRPr="001525B3">
              <w:rPr>
                <w:noProof/>
                <w:color w:val="A6A6A6" w:themeColor="background1" w:themeShade="A6"/>
                <w:lang w:val="fr-CH"/>
              </w:rPr>
              <w:t xml:space="preserve">, </w:t>
            </w:r>
            <w:r w:rsidR="006B445A">
              <w:rPr>
                <w:noProof/>
                <w:color w:val="A6A6A6" w:themeColor="background1" w:themeShade="A6"/>
                <w:lang w:val="fr-CH"/>
              </w:rPr>
              <w:t>les</w:t>
            </w:r>
            <w:r w:rsidR="00285872">
              <w:rPr>
                <w:noProof/>
                <w:color w:val="A6A6A6" w:themeColor="background1" w:themeShade="A6"/>
                <w:lang w:val="fr-CH"/>
              </w:rPr>
              <w:t xml:space="preserve"> gens qui « se la racontent »</w:t>
            </w:r>
            <w:r w:rsidRPr="001525B3">
              <w:rPr>
                <w:noProof/>
                <w:color w:val="A6A6A6" w:themeColor="background1" w:themeShade="A6"/>
                <w:lang w:val="fr-CH"/>
              </w:rPr>
              <w:t xml:space="preserve">, </w:t>
            </w:r>
            <w:r w:rsidR="00285872">
              <w:rPr>
                <w:noProof/>
                <w:color w:val="A6A6A6" w:themeColor="background1" w:themeShade="A6"/>
                <w:lang w:val="fr-CH"/>
              </w:rPr>
              <w:t>être en présence de trop de monde en même temps</w:t>
            </w:r>
            <w:r w:rsidR="00A943DD">
              <w:rPr>
                <w:noProof/>
                <w:color w:val="A6A6A6" w:themeColor="background1" w:themeShade="A6"/>
                <w:lang w:val="fr-CH"/>
              </w:rPr>
              <w:t>. Il n’aime pas le vampires non-plus</w:t>
            </w:r>
            <w:r w:rsidR="001F6AF2">
              <w:rPr>
                <w:noProof/>
                <w:color w:val="A6A6A6" w:themeColor="background1" w:themeShade="A6"/>
                <w:lang w:val="fr-CH"/>
              </w:rPr>
              <w:t>.</w:t>
            </w:r>
          </w:p>
          <w:p w:rsidR="001525B3" w:rsidRDefault="001525B3" w:rsidP="00A07461">
            <w:pPr>
              <w:pStyle w:val="DateduCV"/>
              <w:rPr>
                <w:noProof/>
                <w:color w:val="A6A6A6" w:themeColor="background1" w:themeShade="A6"/>
                <w:lang w:val="fr-CH"/>
              </w:rPr>
            </w:pPr>
            <w:r>
              <w:rPr>
                <w:noProof/>
                <w:lang w:val="fr-CH"/>
              </w:rPr>
              <w:t xml:space="preserve">Détails : </w:t>
            </w:r>
            <w:r w:rsidR="00A07461">
              <w:rPr>
                <w:noProof/>
                <w:color w:val="A6A6A6" w:themeColor="background1" w:themeShade="A6"/>
                <w:lang w:val="fr-CH"/>
              </w:rPr>
              <w:t>Relativement généreux et altruiste, ce personnage peut se montrer émotif. Il n’aime pas la frustration et peut, par e</w:t>
            </w:r>
            <w:r w:rsidR="0070479E">
              <w:rPr>
                <w:noProof/>
                <w:color w:val="A6A6A6" w:themeColor="background1" w:themeShade="A6"/>
                <w:lang w:val="fr-CH"/>
              </w:rPr>
              <w:t>x</w:t>
            </w:r>
            <w:r w:rsidR="00A07461">
              <w:rPr>
                <w:noProof/>
                <w:color w:val="A6A6A6" w:themeColor="background1" w:themeShade="A6"/>
                <w:lang w:val="fr-CH"/>
              </w:rPr>
              <w:t xml:space="preserve">emple,  s’énerver face à une personne qui tenterais </w:t>
            </w:r>
            <w:r w:rsidR="00EB5232">
              <w:rPr>
                <w:noProof/>
                <w:color w:val="A6A6A6" w:themeColor="background1" w:themeShade="A6"/>
                <w:lang w:val="fr-CH"/>
              </w:rPr>
              <w:t>de fuir une discussion après l’avoir critiqué</w:t>
            </w:r>
            <w:r w:rsidR="00176A54">
              <w:rPr>
                <w:noProof/>
                <w:color w:val="A6A6A6" w:themeColor="background1" w:themeShade="A6"/>
                <w:lang w:val="fr-CH"/>
              </w:rPr>
              <w:t>. Il peut générer de la frustration et de l’agacement chez les autres du fait d’une culture développée</w:t>
            </w:r>
            <w:r w:rsidR="00C8432F">
              <w:rPr>
                <w:noProof/>
                <w:color w:val="A6A6A6" w:themeColor="background1" w:themeShade="A6"/>
                <w:lang w:val="fr-CH"/>
              </w:rPr>
              <w:t>.</w:t>
            </w:r>
          </w:p>
          <w:p w:rsidR="00C8432F" w:rsidRPr="00034C1A" w:rsidRDefault="00C8432F" w:rsidP="00A07461">
            <w:pPr>
              <w:pStyle w:val="DateduCV"/>
              <w:rPr>
                <w:noProof/>
                <w:lang w:val="fr-CH"/>
              </w:rPr>
            </w:pPr>
            <w:r w:rsidRPr="00C8432F">
              <w:rPr>
                <w:noProof/>
                <w:lang w:val="fr-CH"/>
              </w:rPr>
              <w:t>Il utilise souvent l’humour pour tenter de détendre la situation, pas forcément toujours efficace.</w:t>
            </w:r>
          </w:p>
        </w:tc>
      </w:tr>
      <w:tr w:rsidR="00E52305" w:rsidRPr="00034C1A">
        <w:tc>
          <w:tcPr>
            <w:tcW w:w="1778" w:type="dxa"/>
          </w:tcPr>
          <w:p w:rsidR="00E52305" w:rsidRPr="00034C1A" w:rsidRDefault="008E14E3">
            <w:pPr>
              <w:pStyle w:val="Titre1"/>
              <w:rPr>
                <w:noProof/>
                <w:lang w:val="fr-CH"/>
              </w:rPr>
            </w:pPr>
            <w:r w:rsidRPr="00034C1A">
              <w:rPr>
                <w:noProof/>
                <w:lang w:val="fr-CH"/>
              </w:rPr>
              <w:t>pouvoirs</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1436861535"/>
              <w15:color w:val="C0C0C0"/>
              <w15:repeatingSection/>
            </w:sdtPr>
            <w:sdtEndPr/>
            <w:sdtContent>
              <w:sdt>
                <w:sdtPr>
                  <w:rPr>
                    <w:rFonts w:asciiTheme="minorHAnsi" w:eastAsiaTheme="minorEastAsia" w:hAnsiTheme="minorHAnsi" w:cstheme="minorBidi"/>
                    <w:b w:val="0"/>
                    <w:bCs w:val="0"/>
                    <w:caps w:val="0"/>
                    <w:color w:val="595959" w:themeColor="text1" w:themeTint="A6"/>
                    <w:lang w:val="fr-CH"/>
                    <w14:ligatures w14:val="none"/>
                  </w:rPr>
                  <w:id w:val="221802691"/>
                  <w:placeholder>
                    <w:docPart w:val="CC9ECF80A485457391665F18740288A7"/>
                  </w:placeholder>
                  <w15:color w:val="C0C0C0"/>
                  <w15:repeatingSectionItem/>
                </w:sdtPr>
                <w:sdtEndPr>
                  <w:rPr>
                    <w:color w:val="7F7F7F" w:themeColor="text1" w:themeTint="80"/>
                  </w:rPr>
                </w:sdtEndPr>
                <w:sdtContent>
                  <w:p w:rsidR="0065270C" w:rsidRPr="00034C1A" w:rsidRDefault="008E14E3" w:rsidP="0065270C">
                    <w:pPr>
                      <w:pStyle w:val="Titre2"/>
                      <w:rPr>
                        <w:lang w:val="fr-CH"/>
                      </w:rPr>
                    </w:pPr>
                    <w:r w:rsidRPr="00034C1A">
                      <w:rPr>
                        <w:lang w:val="fr-CH"/>
                      </w:rPr>
                      <w:t>elements</w:t>
                    </w:r>
                  </w:p>
                  <w:p w:rsidR="0065270C" w:rsidRPr="001525B3" w:rsidRDefault="001525B3" w:rsidP="008E14E3">
                    <w:pPr>
                      <w:pStyle w:val="DateduCV"/>
                      <w:rPr>
                        <w:color w:val="7F7F7F" w:themeColor="text1" w:themeTint="80"/>
                        <w:lang w:val="fr-CH"/>
                      </w:rPr>
                    </w:pPr>
                    <w:r w:rsidRPr="001525B3">
                      <w:rPr>
                        <w:color w:val="7F7F7F" w:themeColor="text1" w:themeTint="80"/>
                        <w:lang w:val="fr-CH"/>
                      </w:rPr>
                      <w:t>Foudre</w:t>
                    </w:r>
                  </w:p>
                </w:sdtContent>
              </w:sdt>
              <w:sdt>
                <w:sdtPr>
                  <w:rPr>
                    <w:rFonts w:asciiTheme="minorHAnsi" w:eastAsiaTheme="minorEastAsia" w:hAnsiTheme="minorHAnsi" w:cstheme="minorBidi"/>
                    <w:b w:val="0"/>
                    <w:bCs w:val="0"/>
                    <w:caps w:val="0"/>
                    <w:color w:val="595959" w:themeColor="text1" w:themeTint="A6"/>
                    <w:lang w:val="fr-CH"/>
                    <w14:ligatures w14:val="none"/>
                  </w:rPr>
                  <w:id w:val="68699791"/>
                  <w:placeholder>
                    <w:docPart w:val="CC9ECF80A485457391665F18740288A7"/>
                  </w:placeholder>
                  <w15:color w:val="C0C0C0"/>
                  <w15:repeatingSectionItem/>
                </w:sdtPr>
                <w:sdtEndPr/>
                <w:sdtContent>
                  <w:p w:rsidR="0065270C" w:rsidRPr="00034C1A" w:rsidRDefault="008E14E3" w:rsidP="0065270C">
                    <w:pPr>
                      <w:pStyle w:val="Titre2"/>
                      <w:rPr>
                        <w:lang w:val="fr-CH"/>
                      </w:rPr>
                    </w:pPr>
                    <w:r w:rsidRPr="00034C1A">
                      <w:rPr>
                        <w:lang w:val="fr-CH"/>
                      </w:rPr>
                      <w:t>personnel</w:t>
                    </w:r>
                  </w:p>
                  <w:p w:rsidR="00E52305" w:rsidRPr="00034C1A" w:rsidRDefault="00796BA3" w:rsidP="003F2187">
                    <w:pPr>
                      <w:pStyle w:val="DateduCV"/>
                      <w:rPr>
                        <w:lang w:val="fr-CH"/>
                      </w:rPr>
                    </w:pPr>
                    <w:r>
                      <w:rPr>
                        <w:color w:val="7F7F7F" w:themeColor="text1" w:themeTint="80"/>
                        <w:lang w:val="fr-CH"/>
                      </w:rPr>
                      <w:t>Peut sonder l’esprit des autres</w:t>
                    </w:r>
                    <w:r w:rsidR="00331930">
                      <w:rPr>
                        <w:color w:val="7F7F7F" w:themeColor="text1" w:themeTint="80"/>
                        <w:lang w:val="fr-CH"/>
                      </w:rPr>
                      <w:t xml:space="preserve"> et</w:t>
                    </w:r>
                    <w:r w:rsidR="003F2187">
                      <w:rPr>
                        <w:color w:val="7F7F7F" w:themeColor="text1" w:themeTint="80"/>
                        <w:lang w:val="fr-CH"/>
                      </w:rPr>
                      <w:t>,</w:t>
                    </w:r>
                    <w:r w:rsidR="00331930">
                      <w:rPr>
                        <w:color w:val="7F7F7F" w:themeColor="text1" w:themeTint="80"/>
                        <w:lang w:val="fr-CH"/>
                      </w:rPr>
                      <w:t xml:space="preserve"> dans le cas où il </w:t>
                    </w:r>
                    <w:r w:rsidR="003F2187">
                      <w:rPr>
                        <w:color w:val="7F7F7F" w:themeColor="text1" w:themeTint="80"/>
                        <w:lang w:val="fr-CH"/>
                      </w:rPr>
                      <w:t xml:space="preserve">subirait un traumatisme élevé, peut </w:t>
                    </w:r>
                    <w:r w:rsidR="00C8432F">
                      <w:rPr>
                        <w:color w:val="7F7F7F" w:themeColor="text1" w:themeTint="80"/>
                        <w:lang w:val="fr-CH"/>
                      </w:rPr>
                      <w:t>détruire les esprits.</w:t>
                    </w:r>
                  </w:p>
                </w:sdtContent>
              </w:sdt>
            </w:sdtContent>
          </w:sdt>
        </w:tc>
      </w:tr>
      <w:tr w:rsidR="00E52305" w:rsidRPr="00034C1A">
        <w:tc>
          <w:tcPr>
            <w:tcW w:w="1778" w:type="dxa"/>
          </w:tcPr>
          <w:p w:rsidR="00E52305" w:rsidRPr="00034C1A" w:rsidRDefault="008E14E3">
            <w:pPr>
              <w:pStyle w:val="Titre1"/>
              <w:rPr>
                <w:noProof/>
                <w:lang w:val="fr-CH"/>
              </w:rPr>
            </w:pPr>
            <w:r w:rsidRPr="00034C1A">
              <w:rPr>
                <w:noProof/>
                <w:lang w:val="fr-CH"/>
              </w:rPr>
              <w:t>activitÉ</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691765356"/>
              <w15:repeatingSection/>
            </w:sdtPr>
            <w:sdtEndPr>
              <w:rPr>
                <w:rFonts w:asciiTheme="majorHAnsi"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lang w:val="fr-CH"/>
                    <w14:ligatures w14:val="none"/>
                  </w:rPr>
                  <w:id w:val="-1126388115"/>
                  <w:placeholder>
                    <w:docPart w:val="EAF5F39ED9184704A1BA4C2DD7C8E1B9"/>
                  </w:placeholder>
                  <w15:repeatingSectionItem/>
                </w:sdtPr>
                <w:sdtEndPr>
                  <w:rPr>
                    <w:rFonts w:asciiTheme="majorHAnsi" w:hAnsiTheme="majorHAnsi" w:cstheme="majorBidi"/>
                    <w:b/>
                    <w:bCs/>
                    <w:caps/>
                    <w:color w:val="404040" w:themeColor="text1" w:themeTint="BF"/>
                    <w14:ligatures w14:val="standardContextual"/>
                  </w:rPr>
                </w:sdtEndPr>
                <w:sdtContent>
                  <w:p w:rsidR="00E52305" w:rsidRPr="00034C1A" w:rsidRDefault="00CA6DD9" w:rsidP="008E14E3">
                    <w:pPr>
                      <w:pStyle w:val="Titre2"/>
                      <w:rPr>
                        <w:lang w:val="fr-CH"/>
                      </w:rPr>
                    </w:pPr>
                    <w:r w:rsidRPr="00CA6DD9">
                      <w:rPr>
                        <w:rFonts w:asciiTheme="minorHAnsi" w:eastAsiaTheme="minorEastAsia" w:hAnsiTheme="minorHAnsi" w:cstheme="minorBidi"/>
                        <w:b w:val="0"/>
                        <w:bCs w:val="0"/>
                        <w:caps w:val="0"/>
                        <w:color w:val="595959" w:themeColor="text1" w:themeTint="A6"/>
                        <w:lang w:val="fr-CH"/>
                        <w14:ligatures w14:val="none"/>
                      </w:rPr>
                      <w:t>Représentant humain des 4 piliers du SRP.</w:t>
                    </w:r>
                  </w:p>
                </w:sdtContent>
              </w:sdt>
            </w:sdtContent>
          </w:sdt>
        </w:tc>
      </w:tr>
      <w:tr w:rsidR="00E52305" w:rsidRPr="00034C1A">
        <w:tc>
          <w:tcPr>
            <w:tcW w:w="1778" w:type="dxa"/>
          </w:tcPr>
          <w:p w:rsidR="00E52305" w:rsidRPr="00034C1A" w:rsidRDefault="0063403F" w:rsidP="0063403F">
            <w:pPr>
              <w:pStyle w:val="Titre1"/>
              <w:rPr>
                <w:noProof/>
                <w:lang w:val="fr-CH"/>
              </w:rPr>
            </w:pPr>
            <w:bookmarkStart w:id="0" w:name="_GoBack" w:colFirst="2" w:colLast="2"/>
            <w:r>
              <w:rPr>
                <w:noProof/>
                <w:lang w:val="fr-CH"/>
              </w:rPr>
              <w:t>backstory</w:t>
            </w:r>
          </w:p>
        </w:tc>
        <w:tc>
          <w:tcPr>
            <w:tcW w:w="472" w:type="dxa"/>
          </w:tcPr>
          <w:p w:rsidR="00E52305" w:rsidRPr="00034C1A" w:rsidRDefault="00E52305">
            <w:pPr>
              <w:rPr>
                <w:noProof/>
                <w:lang w:val="fr-CH"/>
              </w:rPr>
            </w:pPr>
          </w:p>
        </w:tc>
        <w:tc>
          <w:tcPr>
            <w:tcW w:w="7830" w:type="dxa"/>
          </w:tcPr>
          <w:p w:rsidR="00E52305" w:rsidRDefault="003246AF" w:rsidP="00DB235C">
            <w:pPr>
              <w:pStyle w:val="DateduCV"/>
              <w:ind w:right="582"/>
              <w:rPr>
                <w:noProof/>
                <w:lang w:val="fr-CH"/>
              </w:rPr>
            </w:pPr>
            <w:r>
              <w:rPr>
                <w:noProof/>
                <w:lang w:val="fr-CH"/>
              </w:rPr>
              <w:t xml:space="preserve">A grandi loin des villes et à été entrainé au combat dès sa tendre enfance. </w:t>
            </w:r>
            <w:r w:rsidR="00DB235C">
              <w:rPr>
                <w:noProof/>
                <w:lang w:val="fr-CH"/>
              </w:rPr>
              <w:t xml:space="preserve">Au début de l’âge adulte, il est forcé de fuir vivre seul dans les montagnes car il est accusé du meurtre de son meilleur ami, en réalité tué par un vampire (ce qu’il ne sût que longtemps après). Il finira par se lier d’amitié avec un </w:t>
            </w:r>
            <w:r w:rsidR="00C8432F">
              <w:rPr>
                <w:noProof/>
                <w:lang w:val="fr-CH"/>
              </w:rPr>
              <w:t>homme-chat</w:t>
            </w:r>
            <w:r w:rsidR="00DB235C">
              <w:rPr>
                <w:noProof/>
                <w:lang w:val="fr-CH"/>
              </w:rPr>
              <w:t xml:space="preserve"> qu’il considerera alors comme son frère. Plus tard, dans un bar, une violente dispute éclata alors qu’ils mangeaient et son </w:t>
            </w:r>
            <w:r w:rsidR="006E0D6B">
              <w:rPr>
                <w:noProof/>
                <w:lang w:val="fr-CH"/>
              </w:rPr>
              <w:t>ami se fit poignardé.</w:t>
            </w:r>
            <w:r w:rsidR="00F96E2F">
              <w:rPr>
                <w:noProof/>
                <w:lang w:val="fr-CH"/>
              </w:rPr>
              <w:t xml:space="preserve"> C</w:t>
            </w:r>
            <w:r w:rsidR="00755EEB">
              <w:rPr>
                <w:noProof/>
                <w:lang w:val="fr-CH"/>
              </w:rPr>
              <w:t>ris de rage et gros blanc.</w:t>
            </w:r>
            <w:r w:rsidR="006E0D6B">
              <w:rPr>
                <w:noProof/>
                <w:lang w:val="fr-CH"/>
              </w:rPr>
              <w:t xml:space="preserve"> I</w:t>
            </w:r>
            <w:r w:rsidR="00DB235C">
              <w:rPr>
                <w:noProof/>
                <w:lang w:val="fr-CH"/>
              </w:rPr>
              <w:t xml:space="preserve">l se réveilla un jour plus tard entouré de corps à l’aspect vide avec les yeux blanc. Il parvint à fuir car cet épisode avait révélé son don pour lire dans les esprits, ce qui lui permis de </w:t>
            </w:r>
            <w:r w:rsidR="0081126B">
              <w:rPr>
                <w:noProof/>
                <w:lang w:val="fr-CH"/>
              </w:rPr>
              <w:t>semer</w:t>
            </w:r>
            <w:r w:rsidR="00DB235C">
              <w:rPr>
                <w:noProof/>
                <w:lang w:val="fr-CH"/>
              </w:rPr>
              <w:t xml:space="preserve"> ses poursuivants</w:t>
            </w:r>
            <w:r w:rsidR="00F41165">
              <w:rPr>
                <w:noProof/>
                <w:lang w:val="fr-CH"/>
              </w:rPr>
              <w:t>.</w:t>
            </w:r>
          </w:p>
          <w:p w:rsidR="00D0646B" w:rsidRPr="00034C1A" w:rsidRDefault="00D0646B" w:rsidP="00DB235C">
            <w:pPr>
              <w:pStyle w:val="DateduCV"/>
              <w:ind w:right="582"/>
              <w:rPr>
                <w:noProof/>
                <w:lang w:val="fr-CH"/>
              </w:rPr>
            </w:pPr>
            <w:r>
              <w:rPr>
                <w:noProof/>
                <w:color w:val="7F7F7F" w:themeColor="text1" w:themeTint="80"/>
                <w:lang w:val="fr-CH"/>
              </w:rPr>
              <w:t xml:space="preserve">Au moment ou les non-humains furent révélés et que les premiers combats opposants pro et anti non-humains éclatèrent, il rejoignit le bord des non-humains </w:t>
            </w:r>
            <w:r>
              <w:rPr>
                <w:noProof/>
                <w:color w:val="7F7F7F" w:themeColor="text1" w:themeTint="80"/>
                <w:lang w:val="fr-CH"/>
              </w:rPr>
              <w:lastRenderedPageBreak/>
              <w:t xml:space="preserve">en souvenir de son ami secret d’antan, il découvre dans la même période l’identité de celui qui l’avait </w:t>
            </w:r>
            <w:r>
              <w:rPr>
                <w:noProof/>
                <w:color w:val="A6A6A6" w:themeColor="background1" w:themeShade="A6"/>
                <w:lang w:val="fr-CH"/>
              </w:rPr>
              <w:t>forcé à l’éxil et développa une profonde aversion contre les vampires.</w:t>
            </w:r>
          </w:p>
        </w:tc>
      </w:tr>
      <w:bookmarkEnd w:id="0"/>
      <w:tr w:rsidR="00E52305" w:rsidRPr="00034C1A">
        <w:tc>
          <w:tcPr>
            <w:tcW w:w="1778" w:type="dxa"/>
          </w:tcPr>
          <w:p w:rsidR="00E52305" w:rsidRPr="00034C1A" w:rsidRDefault="0063403F" w:rsidP="0063403F">
            <w:pPr>
              <w:pStyle w:val="Titre1"/>
              <w:rPr>
                <w:noProof/>
                <w:lang w:val="fr-CH"/>
              </w:rPr>
            </w:pPr>
            <w:r>
              <w:rPr>
                <w:noProof/>
                <w:lang w:val="fr-CH"/>
              </w:rPr>
              <w:lastRenderedPageBreak/>
              <w:t>histoire</w:t>
            </w:r>
          </w:p>
        </w:tc>
        <w:tc>
          <w:tcPr>
            <w:tcW w:w="472" w:type="dxa"/>
          </w:tcPr>
          <w:p w:rsidR="00E52305" w:rsidRPr="00034C1A" w:rsidRDefault="00E52305">
            <w:pPr>
              <w:rPr>
                <w:noProof/>
                <w:lang w:val="fr-CH"/>
              </w:rPr>
            </w:pPr>
          </w:p>
        </w:tc>
        <w:tc>
          <w:tcPr>
            <w:tcW w:w="7830" w:type="dxa"/>
          </w:tcPr>
          <w:p w:rsidR="00E52305" w:rsidRPr="00034C1A" w:rsidRDefault="00E52305">
            <w:pPr>
              <w:pStyle w:val="DateduCV"/>
              <w:rPr>
                <w:noProof/>
                <w:lang w:val="fr-CH"/>
              </w:rPr>
            </w:pPr>
          </w:p>
        </w:tc>
      </w:tr>
      <w:tr w:rsidR="00E52305" w:rsidRPr="00034C1A">
        <w:tc>
          <w:tcPr>
            <w:tcW w:w="1778" w:type="dxa"/>
          </w:tcPr>
          <w:p w:rsidR="00E52305" w:rsidRPr="00034C1A" w:rsidRDefault="008E14E3">
            <w:pPr>
              <w:pStyle w:val="Titre1"/>
              <w:rPr>
                <w:noProof/>
                <w:lang w:val="fr-CH"/>
              </w:rPr>
            </w:pPr>
            <w:r w:rsidRPr="00034C1A">
              <w:rPr>
                <w:noProof/>
                <w:lang w:val="fr-CH"/>
              </w:rPr>
              <w:t>autre</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lang w:val="fr-CH"/>
                    <w14:ligatures w14:val="none"/>
                  </w:rPr>
                  <w:id w:val="-1368215953"/>
                  <w:placeholder>
                    <w:docPart w:val="81A4BE14B1074E799A3CD79AEA1BCB2C"/>
                  </w:placeholder>
                  <w15:color w:val="C0C0C0"/>
                  <w15:repeatingSectionItem/>
                </w:sdtPr>
                <w:sdtEndPr/>
                <w:sdtContent>
                  <w:p w:rsidR="00BD48D3" w:rsidRPr="00822531" w:rsidRDefault="00BD48D3" w:rsidP="00822531">
                    <w:pPr>
                      <w:pStyle w:val="Titre2"/>
                      <w:rPr>
                        <w:rFonts w:asciiTheme="minorHAnsi" w:eastAsiaTheme="minorEastAsia" w:hAnsiTheme="minorHAnsi" w:cstheme="minorBidi"/>
                        <w:b w:val="0"/>
                        <w:bCs w:val="0"/>
                        <w:caps w:val="0"/>
                        <w:color w:val="A6A6A6" w:themeColor="background1" w:themeShade="A6"/>
                        <w:lang w:val="fr-CH"/>
                        <w14:ligatures w14:val="none"/>
                      </w:rPr>
                    </w:pPr>
                    <w:r>
                      <w:rPr>
                        <w:rFonts w:asciiTheme="minorHAnsi" w:eastAsiaTheme="minorEastAsia" w:hAnsiTheme="minorHAnsi" w:cstheme="minorBidi"/>
                        <w:b w:val="0"/>
                        <w:bCs w:val="0"/>
                        <w:caps w:val="0"/>
                        <w:color w:val="595959" w:themeColor="text1" w:themeTint="A6"/>
                        <w:lang w:val="fr-CH"/>
                        <w14:ligatures w14:val="none"/>
                      </w:rPr>
                      <w:t xml:space="preserve">Armes : </w:t>
                    </w:r>
                    <w:r w:rsidR="00920877">
                      <w:rPr>
                        <w:rFonts w:asciiTheme="minorHAnsi" w:eastAsiaTheme="minorEastAsia" w:hAnsiTheme="minorHAnsi" w:cstheme="minorBidi"/>
                        <w:b w:val="0"/>
                        <w:bCs w:val="0"/>
                        <w:caps w:val="0"/>
                        <w:color w:val="A6A6A6" w:themeColor="background1" w:themeShade="A6"/>
                        <w:lang w:val="fr-CH"/>
                        <w14:ligatures w14:val="none"/>
                      </w:rPr>
                      <w:t>Généralement un katana et un wakizashi, il peut également se battre à main nue. Il maîtrise toutes sortes d’armes.</w:t>
                    </w:r>
                  </w:p>
                  <w:p w:rsidR="00E52305" w:rsidRPr="00BD48D3" w:rsidRDefault="00F42949" w:rsidP="006452E5">
                    <w:pPr>
                      <w:rPr>
                        <w:lang w:val="fr-CH"/>
                      </w:rPr>
                    </w:pPr>
                    <w:r>
                      <w:rPr>
                        <w:lang w:val="fr-CH"/>
                      </w:rPr>
                      <w:t xml:space="preserve">Créateur du personnage : </w:t>
                    </w:r>
                    <w:proofErr w:type="spellStart"/>
                    <w:r w:rsidR="006452E5">
                      <w:rPr>
                        <w:rFonts w:eastAsiaTheme="minorEastAsia"/>
                        <w:color w:val="A6A6A6" w:themeColor="background1" w:themeShade="A6"/>
                        <w:lang w:val="fr-CH"/>
                      </w:rPr>
                      <w:t>RedAXELight</w:t>
                    </w:r>
                    <w:proofErr w:type="spellEnd"/>
                  </w:p>
                </w:sdtContent>
              </w:sdt>
            </w:sdtContent>
          </w:sdt>
        </w:tc>
      </w:tr>
    </w:tbl>
    <w:p w:rsidR="00E52305" w:rsidRPr="00034C1A" w:rsidRDefault="00E52305" w:rsidP="00052C66">
      <w:pPr>
        <w:rPr>
          <w:lang w:val="fr-CH"/>
        </w:rPr>
      </w:pPr>
    </w:p>
    <w:sectPr w:rsidR="00E52305" w:rsidRPr="00034C1A">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B1" w:rsidRDefault="005C3BB1">
      <w:pPr>
        <w:spacing w:before="0" w:after="0" w:line="240" w:lineRule="auto"/>
      </w:pPr>
      <w:r>
        <w:separator/>
      </w:r>
    </w:p>
  </w:endnote>
  <w:endnote w:type="continuationSeparator" w:id="0">
    <w:p w:rsidR="005C3BB1" w:rsidRDefault="005C3B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91196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B1" w:rsidRDefault="005C3BB1">
      <w:pPr>
        <w:spacing w:before="0" w:after="0" w:line="240" w:lineRule="auto"/>
      </w:pPr>
      <w:r>
        <w:separator/>
      </w:r>
    </w:p>
  </w:footnote>
  <w:footnote w:type="continuationSeparator" w:id="0">
    <w:p w:rsidR="005C3BB1" w:rsidRDefault="005C3BB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B5"/>
    <w:rsid w:val="00034C1A"/>
    <w:rsid w:val="00052C66"/>
    <w:rsid w:val="000E18B5"/>
    <w:rsid w:val="000F7673"/>
    <w:rsid w:val="00120A7A"/>
    <w:rsid w:val="001257B1"/>
    <w:rsid w:val="00127565"/>
    <w:rsid w:val="001525B3"/>
    <w:rsid w:val="001540D0"/>
    <w:rsid w:val="00165561"/>
    <w:rsid w:val="00176A54"/>
    <w:rsid w:val="001C5393"/>
    <w:rsid w:val="001F6AF2"/>
    <w:rsid w:val="00285872"/>
    <w:rsid w:val="002A22EB"/>
    <w:rsid w:val="002B78D9"/>
    <w:rsid w:val="002B7E86"/>
    <w:rsid w:val="002E32C1"/>
    <w:rsid w:val="003246AF"/>
    <w:rsid w:val="00331930"/>
    <w:rsid w:val="003E28D6"/>
    <w:rsid w:val="003F2187"/>
    <w:rsid w:val="00421BE7"/>
    <w:rsid w:val="004F6BE6"/>
    <w:rsid w:val="0051219A"/>
    <w:rsid w:val="005B7173"/>
    <w:rsid w:val="005C3BB1"/>
    <w:rsid w:val="005F1062"/>
    <w:rsid w:val="00633A46"/>
    <w:rsid w:val="0063403F"/>
    <w:rsid w:val="00644261"/>
    <w:rsid w:val="006452E5"/>
    <w:rsid w:val="0065270C"/>
    <w:rsid w:val="006B445A"/>
    <w:rsid w:val="006E0D6B"/>
    <w:rsid w:val="0070479E"/>
    <w:rsid w:val="00717DE0"/>
    <w:rsid w:val="00755EEB"/>
    <w:rsid w:val="00796BA3"/>
    <w:rsid w:val="0081126B"/>
    <w:rsid w:val="00822531"/>
    <w:rsid w:val="0084258A"/>
    <w:rsid w:val="00842FD9"/>
    <w:rsid w:val="00893ACD"/>
    <w:rsid w:val="008E14E3"/>
    <w:rsid w:val="008E7825"/>
    <w:rsid w:val="008F480A"/>
    <w:rsid w:val="0091196C"/>
    <w:rsid w:val="00920877"/>
    <w:rsid w:val="009846DC"/>
    <w:rsid w:val="009F2EE7"/>
    <w:rsid w:val="00A07461"/>
    <w:rsid w:val="00A24171"/>
    <w:rsid w:val="00A47604"/>
    <w:rsid w:val="00A6255B"/>
    <w:rsid w:val="00A943DD"/>
    <w:rsid w:val="00AD6D56"/>
    <w:rsid w:val="00B17066"/>
    <w:rsid w:val="00B35960"/>
    <w:rsid w:val="00BD48D3"/>
    <w:rsid w:val="00C57EEB"/>
    <w:rsid w:val="00C66757"/>
    <w:rsid w:val="00C8432F"/>
    <w:rsid w:val="00C90408"/>
    <w:rsid w:val="00CA6DD9"/>
    <w:rsid w:val="00CB6774"/>
    <w:rsid w:val="00D0646B"/>
    <w:rsid w:val="00D447B0"/>
    <w:rsid w:val="00D71E4D"/>
    <w:rsid w:val="00DB235C"/>
    <w:rsid w:val="00DF786B"/>
    <w:rsid w:val="00E37A2F"/>
    <w:rsid w:val="00E52305"/>
    <w:rsid w:val="00E542DC"/>
    <w:rsid w:val="00E5478F"/>
    <w:rsid w:val="00E756F4"/>
    <w:rsid w:val="00EA3CF4"/>
    <w:rsid w:val="00EA4765"/>
    <w:rsid w:val="00EB5232"/>
    <w:rsid w:val="00F052C0"/>
    <w:rsid w:val="00F41165"/>
    <w:rsid w:val="00F42949"/>
    <w:rsid w:val="00F44EAD"/>
    <w:rsid w:val="00F96E2F"/>
    <w:rsid w:val="00FA21BE"/>
    <w:rsid w:val="00FA37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D6DF9D"/>
  <w15:docId w15:val="{CE4DF842-0CD6-47C8-91DF-BC2AD082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baseia\Downloads\Description_de_personnage_V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9ECF80A485457391665F18740288A7"/>
        <w:category>
          <w:name w:val="Général"/>
          <w:gallery w:val="placeholder"/>
        </w:category>
        <w:types>
          <w:type w:val="bbPlcHdr"/>
        </w:types>
        <w:behaviors>
          <w:behavior w:val="content"/>
        </w:behaviors>
        <w:guid w:val="{7A76C549-6BB4-49DF-9F4E-6E9EF5B0BE07}"/>
      </w:docPartPr>
      <w:docPartBody>
        <w:p w:rsidR="00522C7E" w:rsidRDefault="00196BBA">
          <w:pPr>
            <w:pStyle w:val="CC9ECF80A485457391665F18740288A7"/>
          </w:pPr>
          <w:r>
            <w:rPr>
              <w:rStyle w:val="Textedelespacerserv"/>
            </w:rPr>
            <w:t>Enter any content that you want to repeat, including other content controls. You can also insert this control around table rows in order to repeat parts of a table.</w:t>
          </w:r>
        </w:p>
      </w:docPartBody>
    </w:docPart>
    <w:docPart>
      <w:docPartPr>
        <w:name w:val="EAF5F39ED9184704A1BA4C2DD7C8E1B9"/>
        <w:category>
          <w:name w:val="Général"/>
          <w:gallery w:val="placeholder"/>
        </w:category>
        <w:types>
          <w:type w:val="bbPlcHdr"/>
        </w:types>
        <w:behaviors>
          <w:behavior w:val="content"/>
        </w:behaviors>
        <w:guid w:val="{E084BF81-B738-433A-BF72-2E5318D951E5}"/>
      </w:docPartPr>
      <w:docPartBody>
        <w:p w:rsidR="00522C7E" w:rsidRDefault="00196BBA">
          <w:pPr>
            <w:pStyle w:val="EAF5F39ED9184704A1BA4C2DD7C8E1B9"/>
          </w:pPr>
          <w:r>
            <w:rPr>
              <w:rStyle w:val="Textedelespacerserv"/>
            </w:rPr>
            <w:t>Enter any content that you want to repeat, including other content controls. You can also insert this control around table rows in order to repeat parts of a table.</w:t>
          </w:r>
        </w:p>
      </w:docPartBody>
    </w:docPart>
    <w:docPart>
      <w:docPartPr>
        <w:name w:val="81A4BE14B1074E799A3CD79AEA1BCB2C"/>
        <w:category>
          <w:name w:val="Général"/>
          <w:gallery w:val="placeholder"/>
        </w:category>
        <w:types>
          <w:type w:val="bbPlcHdr"/>
        </w:types>
        <w:behaviors>
          <w:behavior w:val="content"/>
        </w:behaviors>
        <w:guid w:val="{CFBA3ACB-3FF7-40CE-B5D5-A1142A6BF55F}"/>
      </w:docPartPr>
      <w:docPartBody>
        <w:p w:rsidR="00522C7E" w:rsidRDefault="00196BBA">
          <w:pPr>
            <w:pStyle w:val="81A4BE14B1074E799A3CD79AEA1BCB2C"/>
          </w:pPr>
          <w:r>
            <w:rPr>
              <w:rStyle w:val="Textedelespacerserv"/>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BA"/>
    <w:rsid w:val="00044C6D"/>
    <w:rsid w:val="00196BBA"/>
    <w:rsid w:val="00522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C9ECF80A485457391665F18740288A7">
    <w:name w:val="CC9ECF80A485457391665F18740288A7"/>
  </w:style>
  <w:style w:type="paragraph" w:customStyle="1" w:styleId="EAF5F39ED9184704A1BA4C2DD7C8E1B9">
    <w:name w:val="EAF5F39ED9184704A1BA4C2DD7C8E1B9"/>
  </w:style>
  <w:style w:type="paragraph" w:customStyle="1" w:styleId="81A4BE14B1074E799A3CD79AEA1BCB2C">
    <w:name w:val="81A4BE14B1074E799A3CD79AEA1BC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3B566F62-6E49-4F89-8A82-64C4415CBD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Description_de_personnage_V3.1.dotx</Template>
  <TotalTime>141</TotalTime>
  <Pages>2</Pages>
  <Words>356</Words>
  <Characters>1964</Characters>
  <Application>Microsoft Office Word</Application>
  <DocSecurity>0</DocSecurity>
  <Lines>16</Lines>
  <Paragraphs>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BASEIA Alexandre</dc:creator>
  <cp:keywords/>
  <cp:lastModifiedBy>MOTA-CARNEIRO Rui-Manuel</cp:lastModifiedBy>
  <cp:revision>50</cp:revision>
  <dcterms:created xsi:type="dcterms:W3CDTF">2018-06-18T09:48:00Z</dcterms:created>
  <dcterms:modified xsi:type="dcterms:W3CDTF">2018-11-07T10:46:00Z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