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741b47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40"/>
          <w:szCs w:val="40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spacing w:after="300" w:line="240" w:lineRule="auto"/>
        <w:jc w:val="center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Proyecto GuramaOnline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Este manual tiene como finalidad guiar a los usuarios del sistema GuramaOnline en el uso correcto de sus funcionalidades, de acuerdo con el rol que cada uno desempeña dentro de la plataforma: Administrador, Trabajador y Cliente. En él se describe, paso a paso y con apoyo de capturas de pantalla, la forma de acceder e interactuar con cada uno de los módulos disponibles: gestión de inventario y materiales, gestión de productos, gestión de pedidos y tickets, notificaciones, catálogo, carrito de compras y personalización de productos, entre otros.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El alcance de este documento cubre exclusivamente el uso funcional del sistema desde la perspectiva del usuario final; no incluye detalles técnicos de arquitectura, instalación o configuración del software, los cuales se documentan en otros artefactos del proyecto (SRS, documentación técnica).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Este manual está dirigido a los administradores, trabajadores y clientes que interactúan con GuramaOnline a través de la aplicación móvil (clientes) y de la aplicación web (administradores y trabajadores).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 de contenido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Nota: este índice es una guía de referencia rápida. Para números de página exactos, generar una tabla de contenido automática desde Word/Google Docs.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 del sistema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por rol</w:t>
      </w:r>
    </w:p>
    <w:p w:rsidR="00000000" w:rsidDel="00000000" w:rsidP="00000000" w:rsidRDefault="00000000" w:rsidRPr="00000000" w14:paraId="0000000D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Registrarse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Ver catálogo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Filtrar productos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Agregar producto al carrito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Generar ticket de pedido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Ver notificaciones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Realizar pedido personalizado de sábanas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Realizar pedido personalizado de cubrelechos</w:t>
      </w:r>
    </w:p>
    <w:p w:rsidR="00000000" w:rsidDel="00000000" w:rsidP="00000000" w:rsidRDefault="00000000" w:rsidRPr="00000000" w14:paraId="00000017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Trabajador y Administrador (funciones compartidas)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Inicio de sesión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Generar Reportes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Consultar ventas por entradas y salidas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Panel de notificaciones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Gestión de productos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Registrar producto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Filtrar productos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Gestión de inventario y materiales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Gestión de movimientos de inventario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Gestión de pedidos y tickets</w:t>
      </w:r>
    </w:p>
    <w:p w:rsidR="00000000" w:rsidDel="00000000" w:rsidP="00000000" w:rsidRDefault="00000000" w:rsidRPr="00000000" w14:paraId="0000002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 (exclusivo)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versiones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rPr/>
      </w:pPr>
      <w:bookmarkStart w:colFirst="0" w:colLast="0" w:name="_heading=h.axe6pbtklbj4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GuramaOnline es un sistema desarrollado para apoyar la gestión y comercialización de productos artesanales, especializado en amigurumis y ropa de cama personalizada (sábanas, cubrelechos, entre otros). El sistema permite administrar el inventario de materiales (telas, bordados, diseños, rellenos y accesorios), y productos estandar (en catálogo), controlar los movimientos de entrada y salida de dichos materiales y productos, gestionar el ciclo completo de pedidos, desde la personalización o elección del producto hasta la entrega o finalización de este,  y mantener informados a los usuarios mediante notificaciones.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sistema está compuesto por una aplicación móvil y una aplicación web, utilizadas por el personal administrativo y operativo (Administrador y Trabajador) y los clientes. Ambas aplicaciones consumen los mismos servicios del backend, por lo que la información se mantiene sincronizada en tiempo real entre plataformas.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 del sistema</w:t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GuramaOnline define tres roles de usuario, cada uno con un nivel de acceso y un conjunto de funcionalidades específico:</w:t>
      </w:r>
      <w:r w:rsidDel="00000000" w:rsidR="00000000" w:rsidRPr="00000000">
        <w:rPr>
          <w:rtl w:val="0"/>
        </w:rPr>
      </w:r>
    </w:p>
    <w:tbl>
      <w:tblPr>
        <w:tblStyle w:val="Table1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"/>
        <w:gridCol w:w="6780"/>
        <w:tblGridChange w:id="0">
          <w:tblGrid>
            <w:gridCol w:w="2245"/>
            <w:gridCol w:w="67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b2d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6b2d5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Usuario final que utiliza la aplicación móvil y página web para explorar el catálogo, personalizar productos, realizar pedidos y hacer seguimiento a sus pedidos.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Usuario operativo que utiliza la aplicación y página web para apoyar la gestión diaria: control de la gestión de movimientos, reportes, notificaciones, materiales y pedidos realizados.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Usuario con acceso completo al sistema a través de la aplicación y página. Gestiona inventario, materiales, productos, pedidos realizados, usuarios, notificaciones y reportes del negocio.</w:t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por rol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</w:t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Permite al usuario registrarse en el sistema tomando el rol de cliente.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Llegar al formulario de registro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 en medio de la opción de “Inicio” y “Iniciar sesión”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959100"/>
            <wp:effectExtent b="0" l="0" r="0" t="0"/>
            <wp:docPr id="210381268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Número de documento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Primer nombre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Primer apellido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Contraseña 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Ingresar a la URL de la aplicación web de GuramaOnline.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2160" w:hanging="360"/>
        <w:rPr/>
      </w:pPr>
      <w:hyperlink r:id="rId8">
        <w:r w:rsidDel="00000000" w:rsidR="00000000" w:rsidRPr="00000000">
          <w:rPr>
            <w:u w:val="single"/>
            <w:rtl w:val="0"/>
          </w:rPr>
          <w:t xml:space="preserve">https://repoproyecto-adso.vercel.app/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Diligenciar el formulario con los campos obligatorios.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Seleccionar “Registrarse”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714750" cy="2619375"/>
            <wp:effectExtent b="0" l="0" r="0" t="0"/>
            <wp:docPr id="2103812688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lo redireccionará al apartado de Iniciar sesión.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695700" cy="4248150"/>
            <wp:effectExtent b="0" l="0" r="0" t="0"/>
            <wp:docPr id="2103812687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Permite al cliente, previamente registrado, acceder a la aplicación web con control total sobre los módulos del sistema.</w:t>
      </w:r>
    </w:p>
    <w:p w:rsidR="00000000" w:rsidDel="00000000" w:rsidP="00000000" w:rsidRDefault="00000000" w:rsidRPr="00000000" w14:paraId="00000054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llegar al formulario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Esta pantalla puede aparecer en distintos momentos: al seleccionar "Iniciar sesión":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169184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210381268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210381262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10381269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Al finalizar la exploración del catálogo se encuentra un botón que redirige al presionar.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79700"/>
            <wp:effectExtent b="0" l="0" r="0" t="0"/>
            <wp:docPr id="210381269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ver los detalles de un producto del catálogo e intentar agregar un producto al carrito sin haber iniciado sesión previamente.</w:t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210381270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  <w:br w:type="textWrapping"/>
        <w:t xml:space="preserve">- Correo electrónico</w:t>
        <w:br w:type="textWrapping"/>
        <w:t xml:space="preserve">- Contraseña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Ingresar a la URL de la aplicación web de GuramaOnline.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2160" w:hanging="360"/>
        <w:rPr/>
      </w:pPr>
      <w:hyperlink r:id="rId15">
        <w:r w:rsidDel="00000000" w:rsidR="00000000" w:rsidRPr="00000000">
          <w:rPr>
            <w:u w:val="single"/>
            <w:rtl w:val="0"/>
          </w:rPr>
          <w:t xml:space="preserve">https://repoproyecto-adso.vercel.app/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Digitar usuario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Seleccionar "Ingresar".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424975" cy="3660600"/>
            <wp:effectExtent b="0" l="0" r="0" t="0"/>
            <wp:docPr id="210381269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975" cy="36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El sistema lo redirigirá al inicio dentro del perfil del cliente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103812707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Cerrar sesión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le permitirá al cliente ya logueado cerrar sesión.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6C">
      <w:pPr>
        <w:spacing w:after="240" w:before="240" w:lineRule="auto"/>
        <w:ind w:left="360" w:firstLine="720"/>
        <w:rPr/>
      </w:pPr>
      <w:r w:rsidDel="00000000" w:rsidR="00000000" w:rsidRPr="00000000">
        <w:rPr>
          <w:rtl w:val="0"/>
        </w:rPr>
        <w:t xml:space="preserve">1. Seleccione en la parte de superior derecha la opción de perfil que está representado con el símbolo de la silueta de una persona.</w:t>
      </w:r>
    </w:p>
    <w:p w:rsidR="00000000" w:rsidDel="00000000" w:rsidP="00000000" w:rsidRDefault="00000000" w:rsidRPr="00000000" w14:paraId="0000006D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3415" cy="3149600"/>
            <wp:effectExtent b="0" l="0" r="0" t="0"/>
            <wp:docPr id="2103812704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ab/>
        <w:tab/>
        <w:t xml:space="preserve">2. El sistema mostrara el perfil del usuario junto con su información, en la parte inferior seleccione la opción de “Cerrar sesión”.</w:t>
      </w:r>
    </w:p>
    <w:p w:rsidR="00000000" w:rsidDel="00000000" w:rsidP="00000000" w:rsidRDefault="00000000" w:rsidRPr="00000000" w14:paraId="00000070">
      <w:pPr>
        <w:spacing w:after="240" w:before="240" w:lineRule="auto"/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3415" cy="3068320"/>
            <wp:effectExtent b="0" l="0" r="0" t="0"/>
            <wp:docPr id="2103812706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Editar perfil: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le permitirá al cliente ya logueado editar la información de su perfil.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     1. Ingrese a su perfil con el símbolo de la silueta de una persona que se        encuentra en la parte superior derecha.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3149600"/>
            <wp:effectExtent b="0" l="0" r="0" t="0"/>
            <wp:docPr id="2103812709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     2. Seleccione dentro de su perfil la opción de “Cambiar datos”.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3211830"/>
            <wp:effectExtent b="0" l="0" r="0" t="0"/>
            <wp:docPr id="2103812712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1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      3. Encontrara un formulario donde puede cambiar los datos que quiera, al finalizar en la parte de abajo selecciona la opción de “Guardar”.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720"/>
        <w:rPr/>
      </w:pPr>
      <w:r w:rsidDel="00000000" w:rsidR="00000000" w:rsidRPr="00000000">
        <w:rPr/>
        <w:drawing>
          <wp:inline distB="0" distT="0" distL="0" distR="0">
            <wp:extent cx="3833192" cy="3604572"/>
            <wp:effectExtent b="0" l="0" r="0" t="0"/>
            <wp:docPr id="2103812713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604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Cambiar contraseña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le permitirá al cliente ya logueado cambiar su contraseña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     1. Seleccione el símbolo de la silueta de una persona ingresando así al perfil.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3149600"/>
            <wp:effectExtent b="0" l="0" r="0" t="0"/>
            <wp:docPr id="2103812714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     2. Dentro del perfil seleccione la opción de “Cambiar contraseña”.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733415" cy="3381375"/>
            <wp:effectExtent b="0" l="0" r="0" t="0"/>
            <wp:docPr id="2103812715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     3. En el formulario ingrese su contraseña actual, la nueva contraseña que desea y confirme la contraseña en la parte de abajo repitiéndola.</w:t>
      </w:r>
    </w:p>
    <w:p w:rsidR="00000000" w:rsidDel="00000000" w:rsidP="00000000" w:rsidRDefault="00000000" w:rsidRPr="00000000" w14:paraId="00000084">
      <w:pPr>
        <w:spacing w:after="240" w:before="240" w:lineRule="auto"/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3290488" cy="4109611"/>
            <wp:effectExtent b="0" l="0" r="0" t="0"/>
            <wp:docPr id="21038127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488" cy="4109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       4. Selección debajo de el formulario la opción de “Cambiar contraseña”. </w:t>
      </w:r>
    </w:p>
    <w:p w:rsidR="00000000" w:rsidDel="00000000" w:rsidP="00000000" w:rsidRDefault="00000000" w:rsidRPr="00000000" w14:paraId="00000086">
      <w:pPr>
        <w:spacing w:after="240" w:before="240" w:lineRule="auto"/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3208448" cy="4017416"/>
            <wp:effectExtent b="0" l="0" r="0" t="0"/>
            <wp:docPr id="210381271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448" cy="4017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catálogo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le permitirá al cliente ya logueado ver el catálogo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Iniciar sesión con una cuenta ya registrada.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Puedes abrir el catálogo Seleccionando en la parte de arriba la opción de Catálogo.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548313" cy="2600325"/>
            <wp:effectExtent b="0" l="0" r="0" t="0"/>
            <wp:docPr id="2103812718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Otra opción podría ser en la parte de el inicio deslizando hacia la parte de abajo y seleccionamos la opción de “Ver catálogo completo”.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10381267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lo redirigirá al apartado de catálogo donde podrá observar los productos que están en el catálogo.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10381267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6"/>
        </w:numPr>
        <w:spacing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Filtrar Productos 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Filtrar con la barra de búsqueda:</w:t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spacing w:after="240" w:lineRule="auto"/>
        <w:ind w:left="2880" w:hanging="360"/>
        <w:rPr/>
      </w:pPr>
      <w:r w:rsidDel="00000000" w:rsidR="00000000" w:rsidRPr="00000000">
        <w:rPr>
          <w:rtl w:val="0"/>
        </w:rPr>
        <w:t xml:space="preserve">Dentro del catálogo seleccionaremos la barra de búsqueda e ingresamos un nombre, automáticamente el sistema nos traerá los productos registrados dentro del sistema con ese nombre.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10381267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2"/>
        </w:numPr>
        <w:spacing w:before="24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Filtrar por categoría: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240" w:lineRule="auto"/>
        <w:ind w:left="2880" w:hanging="360"/>
        <w:rPr/>
      </w:pPr>
      <w:r w:rsidDel="00000000" w:rsidR="00000000" w:rsidRPr="00000000">
        <w:rPr>
          <w:rtl w:val="0"/>
        </w:rPr>
        <w:t xml:space="preserve">Debajo de la barra de búsqueda seleccionaremos una de las categorías por la que queramos filtrar, el sistema traerá todos los productos con esa categoría.</w:t>
      </w:r>
    </w:p>
    <w:p w:rsidR="00000000" w:rsidDel="00000000" w:rsidP="00000000" w:rsidRDefault="00000000" w:rsidRPr="00000000" w14:paraId="00000099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10381267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5"/>
        </w:numPr>
        <w:spacing w:before="24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Filtrar por clasificación: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lineRule="auto"/>
        <w:ind w:left="2880" w:hanging="360"/>
        <w:rPr/>
      </w:pPr>
      <w:r w:rsidDel="00000000" w:rsidR="00000000" w:rsidRPr="00000000">
        <w:rPr>
          <w:rtl w:val="0"/>
        </w:rPr>
        <w:t xml:space="preserve">En la parte de abajo de categoría encontraremos las clasificaciones, seleccionaremos una de ellas y el sistema automáticamente te traerá todos los productos con esa clasificación.</w:t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10381267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6"/>
        </w:numPr>
        <w:spacing w:before="24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Usar varios filtros al mismo tiempo: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240" w:lineRule="auto"/>
        <w:ind w:left="2880" w:hanging="360"/>
        <w:rPr/>
      </w:pPr>
      <w:r w:rsidDel="00000000" w:rsidR="00000000" w:rsidRPr="00000000">
        <w:rPr>
          <w:rtl w:val="0"/>
        </w:rPr>
        <w:t xml:space="preserve">De la misma forma en la que aplicamos filtros en los pasos anteriores lo haremos aquí, escribiendo un nombre de un producto en la barra de búsqueda, seleccionando una categoría y clasificación, el sistema traerá los productos con estas características.</w:t>
      </w:r>
    </w:p>
    <w:p w:rsidR="00000000" w:rsidDel="00000000" w:rsidP="00000000" w:rsidRDefault="00000000" w:rsidRPr="00000000" w14:paraId="000000A0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1038126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spacing w:after="24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producto al carrito</w:t>
      </w:r>
    </w:p>
    <w:p w:rsidR="00000000" w:rsidDel="00000000" w:rsidP="00000000" w:rsidRDefault="00000000" w:rsidRPr="00000000" w14:paraId="000000A3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24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Seleccionar un producto </w:t>
      </w:r>
    </w:p>
    <w:p w:rsidR="00000000" w:rsidDel="00000000" w:rsidP="00000000" w:rsidRDefault="00000000" w:rsidRPr="00000000" w14:paraId="000000A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103812679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ind w:left="2160" w:hanging="360"/>
        <w:rPr/>
      </w:pPr>
      <w:r w:rsidDel="00000000" w:rsidR="00000000" w:rsidRPr="00000000">
        <w:rPr>
          <w:rtl w:val="0"/>
        </w:rPr>
        <w:t xml:space="preserve">Podemos agregarlo con dos opciones: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2880" w:hanging="360"/>
        <w:rPr/>
      </w:pPr>
      <w:r w:rsidDel="00000000" w:rsidR="00000000" w:rsidRPr="00000000">
        <w:rPr>
          <w:rtl w:val="0"/>
        </w:rPr>
        <w:t xml:space="preserve">Seleccionar la opción de agregar al carrito de la parte inferior del producto.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103812680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ind w:left="2160" w:hanging="360"/>
        <w:rPr/>
      </w:pPr>
      <w:r w:rsidDel="00000000" w:rsidR="00000000" w:rsidRPr="00000000">
        <w:rPr>
          <w:rtl w:val="0"/>
        </w:rPr>
        <w:t xml:space="preserve">Desde la información del producto al seleccionarlo </w:t>
      </w:r>
    </w:p>
    <w:p w:rsidR="00000000" w:rsidDel="00000000" w:rsidP="00000000" w:rsidRDefault="00000000" w:rsidRPr="00000000" w14:paraId="000000AC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786313" cy="4205912"/>
            <wp:effectExtent b="0" l="0" r="0" t="0"/>
            <wp:docPr id="210381268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4205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720"/>
        <w:rPr/>
      </w:pPr>
      <w:r w:rsidDel="00000000" w:rsidR="00000000" w:rsidRPr="00000000">
        <w:rPr>
          <w:rtl w:val="0"/>
        </w:rPr>
        <w:t xml:space="preserve">El sistema mostrará el siguiente mensaje al agregarlo al carrito.</w:t>
      </w:r>
    </w:p>
    <w:p w:rsidR="00000000" w:rsidDel="00000000" w:rsidP="00000000" w:rsidRDefault="00000000" w:rsidRPr="00000000" w14:paraId="000000AF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148138" cy="4186404"/>
            <wp:effectExtent b="0" l="0" r="0" t="0"/>
            <wp:docPr id="2103812682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418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20"/>
        <w:rPr/>
      </w:pPr>
      <w:r w:rsidDel="00000000" w:rsidR="00000000" w:rsidRPr="00000000">
        <w:rPr>
          <w:rtl w:val="0"/>
        </w:rPr>
        <w:t xml:space="preserve">Dentro del carrito se encontrará el producto.</w:t>
      </w:r>
    </w:p>
    <w:p w:rsidR="00000000" w:rsidDel="00000000" w:rsidP="00000000" w:rsidRDefault="00000000" w:rsidRPr="00000000" w14:paraId="000000B2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854041" cy="3201087"/>
            <wp:effectExtent b="0" l="0" r="0" t="0"/>
            <wp:docPr id="210381260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4041" cy="320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Generar ticket de pedido:</w:t>
      </w:r>
    </w:p>
    <w:p w:rsidR="00000000" w:rsidDel="00000000" w:rsidP="00000000" w:rsidRDefault="00000000" w:rsidRPr="00000000" w14:paraId="000000B5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Estar en el carrito con un producto ya dentro del carrito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10381260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Seleccionar la opción de “Generar Ticket de Pedido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10381260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El sistema generará el ticket y te lo mostrará, junto con las opciones de imprimirlo o guardarlo en PDF o Volver al inicio </w:t>
        <w:br w:type="textWrapping"/>
        <w:tab/>
        <w:tab/>
      </w:r>
      <w:r w:rsidDel="00000000" w:rsidR="00000000" w:rsidRPr="00000000">
        <w:rPr/>
        <w:drawing>
          <wp:inline distB="114300" distT="114300" distL="114300" distR="114300">
            <wp:extent cx="3209925" cy="5600700"/>
            <wp:effectExtent b="0" l="0" r="0" t="0"/>
            <wp:docPr id="210381260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notificaciones </w:t>
      </w:r>
    </w:p>
    <w:p w:rsidR="00000000" w:rsidDel="00000000" w:rsidP="00000000" w:rsidRDefault="00000000" w:rsidRPr="00000000" w14:paraId="000000B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Dentro del sistema ya logueados podemos desde cualquier apartado seleccionar la opción de la campanita. Que se encuentra en la parte superior, al lado del carrito de compras</w:t>
      </w:r>
    </w:p>
    <w:p w:rsidR="00000000" w:rsidDel="00000000" w:rsidP="00000000" w:rsidRDefault="00000000" w:rsidRPr="00000000" w14:paraId="000000C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10381260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Al seleccionar esta opción el sistema te mostrara la lista de notificaciones de esta forma.</w:t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210381260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Podrá seleccionar una en específico al oprimir sobre ella y se mostrara algo así:</w:t>
        <w:br w:type="textWrapping"/>
      </w:r>
      <w:r w:rsidDel="00000000" w:rsidR="00000000" w:rsidRPr="00000000">
        <w:rPr/>
        <w:drawing>
          <wp:inline distB="114300" distT="114300" distL="114300" distR="114300">
            <wp:extent cx="4762500" cy="4819650"/>
            <wp:effectExtent b="0" l="0" r="0" t="0"/>
            <wp:docPr id="21038126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pedido personalizado de sábanas:</w:t>
      </w:r>
    </w:p>
    <w:p w:rsidR="00000000" w:rsidDel="00000000" w:rsidP="00000000" w:rsidRDefault="00000000" w:rsidRPr="00000000" w14:paraId="000000C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Dentro del sistema con un usuario logueado, seleccionar el apartado de “Pedidos personalizado”.</w:t>
      </w:r>
    </w:p>
    <w:p w:rsidR="00000000" w:rsidDel="00000000" w:rsidP="00000000" w:rsidRDefault="00000000" w:rsidRPr="00000000" w14:paraId="000000C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1038126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Dentro del apartado de pedidos personalizados escogeremos la sábana.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21038126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Escogeremos el tamaño, tipo de tela, color, diseño, si desea que tenga una funda, dos o ninguna y si desea incluir sobresabana. Dependiendo de lo escogido, el precio cambia, dándole un adelanto al cliente del costo de la sábana que el cliente personalizó.</w:t>
      </w:r>
    </w:p>
    <w:p w:rsidR="00000000" w:rsidDel="00000000" w:rsidP="00000000" w:rsidRDefault="00000000" w:rsidRPr="00000000" w14:paraId="000000D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86425" cy="7258050"/>
            <wp:effectExtent b="0" l="0" r="0" t="0"/>
            <wp:docPr id="21038126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Confirmaremos el pedido al seleccionar la opción el botón “Confirmar pedido”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38800" cy="3638550"/>
            <wp:effectExtent b="0" l="0" r="0" t="0"/>
            <wp:docPr id="210381258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Esto generará el ticket del pedido personalizado.</w:t>
      </w:r>
    </w:p>
    <w:p w:rsidR="00000000" w:rsidDel="00000000" w:rsidP="00000000" w:rsidRDefault="00000000" w:rsidRPr="00000000" w14:paraId="000000D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352925" cy="4505325"/>
            <wp:effectExtent b="0" l="0" r="0" t="0"/>
            <wp:docPr id="210381258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5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pedido personalizado de cubrelechos:</w:t>
      </w:r>
    </w:p>
    <w:p w:rsidR="00000000" w:rsidDel="00000000" w:rsidP="00000000" w:rsidRDefault="00000000" w:rsidRPr="00000000" w14:paraId="000000D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Dentro del sistema con un usuario logueado, seleccionar el apartado de “Pedidos personalizado”.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210381258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Dentro del apartado de pedidos personalizados escogeremos la opción de cubrelechos.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210381258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Escogeremos el tamaño, tipo de tela, color, diseño. Al ser cubrelecho tendremos que escoger para cada lado el tipo de tela, color y diseño, el tamaño sigue igual. Dependiendo de lo escogido, el precio cambia, dándole un adelanto al cliente del costo del cubrelecho que el cliente personalizó.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57788" cy="5826072"/>
            <wp:effectExtent b="0" l="0" r="0" t="0"/>
            <wp:docPr id="210381259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5826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Confirmaremos el pedido al seleccionar la opción el botón “Confirmar pedido”.</w:t>
      </w:r>
    </w:p>
    <w:p w:rsidR="00000000" w:rsidDel="00000000" w:rsidP="00000000" w:rsidRDefault="00000000" w:rsidRPr="00000000" w14:paraId="000000E7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24525" cy="3267075"/>
            <wp:effectExtent b="0" l="0" r="0" t="0"/>
            <wp:docPr id="210381259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Esto generará el ticket del pedido personalizado.</w:t>
      </w:r>
    </w:p>
    <w:p w:rsidR="00000000" w:rsidDel="00000000" w:rsidP="00000000" w:rsidRDefault="00000000" w:rsidRPr="00000000" w14:paraId="000000EA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2543175" cy="3076575"/>
            <wp:effectExtent b="0" l="0" r="0" t="0"/>
            <wp:docPr id="210381259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Trabajador y Administrador (funciones compartidas)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Permite al trabajador o administrador, previamente registrado, acceder a la aplicación web con control total sobre los módulos del sistema.</w:t>
      </w:r>
    </w:p>
    <w:p w:rsidR="00000000" w:rsidDel="00000000" w:rsidP="00000000" w:rsidRDefault="00000000" w:rsidRPr="00000000" w14:paraId="000000F0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llegar al formulario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Esta pantalla puede aparecer en distintos momentos: al seleccionar "Iniciar sesión":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210381265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169184</wp:posOffset>
            </wp:positionV>
            <wp:extent cx="5731200" cy="2692400"/>
            <wp:effectExtent b="0" l="0" r="0" t="0"/>
            <wp:wrapSquare wrapText="bothSides" distB="114300" distT="114300" distL="114300" distR="114300"/>
            <wp:docPr id="21038126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derecha.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10381259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Al finalizar la exploración del catálogo se encuentra un botón que redirige al presionar.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79700"/>
            <wp:effectExtent b="0" l="0" r="0" t="0"/>
            <wp:docPr id="210381262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ver los detalles de un producto del catálogo e intentar agregar un producto al carrito sin haber iniciado sesión previamente.</w:t>
      </w:r>
    </w:p>
    <w:p w:rsidR="00000000" w:rsidDel="00000000" w:rsidP="00000000" w:rsidRDefault="00000000" w:rsidRPr="00000000" w14:paraId="000000F8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210381262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  <w:br w:type="textWrapping"/>
        <w:t xml:space="preserve">- Correo electrónico</w:t>
        <w:br w:type="textWrapping"/>
        <w:t xml:space="preserve">- Contraseña</w:t>
        <w:br w:type="textWrapping"/>
        <w:t xml:space="preserve">- Código.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ind w:left="2160" w:hanging="360"/>
        <w:rPr/>
      </w:pPr>
      <w:hyperlink r:id="rId53">
        <w:r w:rsidDel="00000000" w:rsidR="00000000" w:rsidRPr="00000000">
          <w:rPr>
            <w:u w:val="single"/>
            <w:rtl w:val="0"/>
          </w:rPr>
          <w:t xml:space="preserve">https://repoproyecto-adso.vercel.app/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Digitar usuario y contraseña.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Seleccionar "Ingresar".</w:t>
      </w:r>
    </w:p>
    <w:p w:rsidR="00000000" w:rsidDel="00000000" w:rsidP="00000000" w:rsidRDefault="00000000" w:rsidRPr="00000000" w14:paraId="00000100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424975" cy="3660600"/>
            <wp:effectExtent b="0" l="0" r="0" t="0"/>
            <wp:docPr id="210381262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975" cy="36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Diligenciar el formulario de código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Seleccionar “Ingresar”</w:t>
      </w:r>
    </w:p>
    <w:p w:rsidR="00000000" w:rsidDel="00000000" w:rsidP="00000000" w:rsidRDefault="00000000" w:rsidRPr="00000000" w14:paraId="00000103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280533" cy="3271762"/>
            <wp:effectExtent b="0" l="0" r="0" t="0"/>
            <wp:docPr id="21038126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533" cy="327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Deberás ver la siguiente pantalla luego de completar los siguientes pasos correctamente.</w:t>
      </w:r>
    </w:p>
    <w:p w:rsidR="00000000" w:rsidDel="00000000" w:rsidP="00000000" w:rsidRDefault="00000000" w:rsidRPr="00000000" w14:paraId="0000010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210381263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numPr>
          <w:ilvl w:val="0"/>
          <w:numId w:val="4"/>
        </w:numPr>
        <w:spacing w:after="100"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Cerrar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Permite que un trabajador o administrador ya logueado cierre su sesión.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     1. Ingrese a su perfil seleccionando el símbolo de la silueta de una persona en la parte superior derecha.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360"/>
        <w:rPr/>
      </w:pPr>
      <w:r w:rsidDel="00000000" w:rsidR="00000000" w:rsidRPr="00000000">
        <w:rPr/>
        <w:drawing>
          <wp:inline distB="0" distT="0" distL="0" distR="0">
            <wp:extent cx="5733415" cy="1969770"/>
            <wp:effectExtent b="0" l="0" r="0" t="0"/>
            <wp:docPr id="210381263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firstLine="360"/>
        <w:rPr/>
      </w:pPr>
      <w:r w:rsidDel="00000000" w:rsidR="00000000" w:rsidRPr="00000000">
        <w:rPr>
          <w:rtl w:val="0"/>
        </w:rPr>
        <w:tab/>
        <w:t xml:space="preserve">       2. Dentro de su perfil en la parte inferior seleccione la opción de “Cerrar sesión”.</w:t>
      </w:r>
    </w:p>
    <w:p w:rsidR="00000000" w:rsidDel="00000000" w:rsidP="00000000" w:rsidRDefault="00000000" w:rsidRPr="00000000" w14:paraId="00000110">
      <w:pPr>
        <w:ind w:firstLine="360"/>
        <w:rPr/>
      </w:pPr>
      <w:r w:rsidDel="00000000" w:rsidR="00000000" w:rsidRPr="00000000">
        <w:rPr/>
        <w:drawing>
          <wp:inline distB="0" distT="0" distL="0" distR="0">
            <wp:extent cx="5733415" cy="3121025"/>
            <wp:effectExtent b="0" l="0" r="0" t="0"/>
            <wp:docPr id="210381263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numPr>
          <w:ilvl w:val="0"/>
          <w:numId w:val="4"/>
        </w:numPr>
        <w:spacing w:after="100"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Editar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Permite a un trabajador o administrador ya logueado editar la información de su perfil.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 xml:space="preserve">    1. Ingrese a su perfil seleccionando el símbolo de la silueta de una persona en la parte superior derecha.</w:t>
      </w:r>
    </w:p>
    <w:p w:rsidR="00000000" w:rsidDel="00000000" w:rsidP="00000000" w:rsidRDefault="00000000" w:rsidRPr="00000000" w14:paraId="00000117">
      <w:pPr>
        <w:ind w:firstLine="360"/>
        <w:rPr/>
      </w:pPr>
      <w:r w:rsidDel="00000000" w:rsidR="00000000" w:rsidRPr="00000000">
        <w:rPr/>
        <w:drawing>
          <wp:inline distB="0" distT="0" distL="0" distR="0">
            <wp:extent cx="5733415" cy="1969770"/>
            <wp:effectExtent b="0" l="0" r="0" t="0"/>
            <wp:docPr id="210381263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360"/>
        <w:rPr/>
      </w:pPr>
      <w:r w:rsidDel="00000000" w:rsidR="00000000" w:rsidRPr="00000000">
        <w:rPr>
          <w:rtl w:val="0"/>
        </w:rPr>
        <w:tab/>
        <w:t xml:space="preserve">      2. Seleccione dentro del perfil la opción de “Cambiar datos” en la parte inferior.</w:t>
      </w:r>
    </w:p>
    <w:p w:rsidR="00000000" w:rsidDel="00000000" w:rsidP="00000000" w:rsidRDefault="00000000" w:rsidRPr="00000000" w14:paraId="0000011A">
      <w:pPr>
        <w:ind w:firstLine="360"/>
        <w:rPr/>
      </w:pPr>
      <w:r w:rsidDel="00000000" w:rsidR="00000000" w:rsidRPr="00000000">
        <w:rPr/>
        <w:drawing>
          <wp:inline distB="0" distT="0" distL="0" distR="0">
            <wp:extent cx="5733415" cy="3078480"/>
            <wp:effectExtent b="0" l="0" r="0" t="0"/>
            <wp:docPr id="210381263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8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360"/>
        <w:rPr/>
      </w:pPr>
      <w:r w:rsidDel="00000000" w:rsidR="00000000" w:rsidRPr="00000000">
        <w:rPr>
          <w:rtl w:val="0"/>
        </w:rPr>
        <w:t xml:space="preserve">           3. Cambie dentro del formulario los datos que desee y al final del formulario seleccione la opción de “Guardar”.</w:t>
      </w:r>
    </w:p>
    <w:p w:rsidR="00000000" w:rsidDel="00000000" w:rsidP="00000000" w:rsidRDefault="00000000" w:rsidRPr="00000000" w14:paraId="0000011D">
      <w:pPr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3817951" cy="3665538"/>
            <wp:effectExtent b="0" l="0" r="0" t="0"/>
            <wp:docPr id="210381263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66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numPr>
          <w:ilvl w:val="0"/>
          <w:numId w:val="4"/>
        </w:numPr>
        <w:spacing w:after="100"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Permite a un trabajador o administrador ya logueado cambiar su contraseña.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     1. Ingrese a su perfil seleccionando el símbolo de la silueta de una persona en la parte superior derecha.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0" distT="0" distL="0" distR="0">
            <wp:extent cx="5733415" cy="1969770"/>
            <wp:effectExtent b="0" l="0" r="0" t="0"/>
            <wp:docPr id="210381262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        2. Selecciona la opción de “Cambiar contraseña” en la parte inferior.</w:t>
      </w:r>
    </w:p>
    <w:p w:rsidR="00000000" w:rsidDel="00000000" w:rsidP="00000000" w:rsidRDefault="00000000" w:rsidRPr="00000000" w14:paraId="00000126">
      <w:pPr>
        <w:ind w:firstLine="360"/>
        <w:rPr/>
      </w:pPr>
      <w:r w:rsidDel="00000000" w:rsidR="00000000" w:rsidRPr="00000000">
        <w:rPr/>
        <w:drawing>
          <wp:inline distB="0" distT="0" distL="0" distR="0">
            <wp:extent cx="5733415" cy="3102610"/>
            <wp:effectExtent b="0" l="0" r="0" t="0"/>
            <wp:docPr id="21038126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      3.  En el formulario ingrese su contraseña actual, la nueva contraseña que desea y confirme la contraseña en la parte de abajo repitiéndola.</w:t>
      </w:r>
    </w:p>
    <w:p w:rsidR="00000000" w:rsidDel="00000000" w:rsidP="00000000" w:rsidRDefault="00000000" w:rsidRPr="00000000" w14:paraId="00000129">
      <w:pPr>
        <w:spacing w:after="240" w:before="240" w:lineRule="auto"/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3290488" cy="4109611"/>
            <wp:effectExtent b="0" l="0" r="0" t="0"/>
            <wp:docPr id="21038126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488" cy="4109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ind w:left="720" w:hanging="720"/>
        <w:rPr/>
      </w:pPr>
      <w:r w:rsidDel="00000000" w:rsidR="00000000" w:rsidRPr="00000000">
        <w:rPr>
          <w:rtl w:val="0"/>
        </w:rPr>
        <w:t xml:space="preserve">      </w:t>
        <w:tab/>
        <w:t xml:space="preserve">       4. Selección debajo del formulario la opción de “Cambiar contraseña”. </w:t>
      </w:r>
    </w:p>
    <w:p w:rsidR="00000000" w:rsidDel="00000000" w:rsidP="00000000" w:rsidRDefault="00000000" w:rsidRPr="00000000" w14:paraId="0000012B">
      <w:pPr>
        <w:spacing w:after="240" w:before="240" w:lineRule="auto"/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3208448" cy="4017416"/>
            <wp:effectExtent b="0" l="0" r="0" t="0"/>
            <wp:docPr id="210381261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448" cy="4017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numPr>
          <w:ilvl w:val="0"/>
          <w:numId w:val="4"/>
        </w:numPr>
        <w:spacing w:after="100" w:before="200" w:lineRule="auto"/>
        <w:ind w:left="720" w:hanging="360"/>
        <w:rPr>
          <w:b w:val="1"/>
          <w:bCs w:val="1"/>
        </w:rPr>
      </w:pPr>
      <w:bookmarkStart w:colFirst="0" w:colLast="0" w:name="_heading=h.jqsu3maiy3ly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Generar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heading=h.m3gup3v2rzi4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Permite generar reportes del negocio y el historial general de movimientos y pedidos.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eading=h.hnkl1wxnss5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numPr>
          <w:ilvl w:val="0"/>
          <w:numId w:val="47"/>
        </w:numPr>
        <w:spacing w:after="100" w:before="200" w:lineRule="auto"/>
        <w:ind w:left="1440" w:hanging="360"/>
        <w:rPr/>
      </w:pPr>
      <w:bookmarkStart w:colFirst="0" w:colLast="0" w:name="_heading=h.pcfcm0l7nzx3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Estar en la página panel de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1038126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numPr>
          <w:ilvl w:val="0"/>
          <w:numId w:val="47"/>
        </w:numPr>
        <w:spacing w:after="100" w:before="200" w:lineRule="auto"/>
        <w:ind w:left="1440" w:hanging="360"/>
        <w:rPr/>
      </w:pPr>
      <w:bookmarkStart w:colFirst="0" w:colLast="0" w:name="_heading=h.sdeg2th6eo5m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Ingresar a la sección "Reportes"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10381262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numPr>
          <w:ilvl w:val="0"/>
          <w:numId w:val="47"/>
        </w:numPr>
        <w:spacing w:after="100" w:before="200" w:lineRule="auto"/>
        <w:ind w:left="1440" w:hanging="360"/>
        <w:rPr/>
      </w:pPr>
      <w:bookmarkStart w:colFirst="0" w:colLast="0" w:name="_heading=h.9f4we2jfo6p5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Aplicar filtros de fechas que se quieran consultar.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10381262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numPr>
          <w:ilvl w:val="0"/>
          <w:numId w:val="47"/>
        </w:numPr>
        <w:spacing w:after="100" w:before="200" w:lineRule="auto"/>
        <w:ind w:left="1440" w:hanging="360"/>
        <w:rPr/>
      </w:pPr>
      <w:bookmarkStart w:colFirst="0" w:colLast="0" w:name="_heading=h.or2x7b2t2jks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Consultar la información o exportar el reporte generado en PDF con el botón “Imprimir Reporte”.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10381262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numPr>
          <w:ilvl w:val="0"/>
          <w:numId w:val="4"/>
        </w:numPr>
        <w:spacing w:after="100" w:before="200" w:lineRule="auto"/>
        <w:ind w:left="720" w:hanging="360"/>
        <w:rPr>
          <w:b w:val="1"/>
          <w:bCs w:val="1"/>
        </w:rPr>
      </w:pPr>
      <w:bookmarkStart w:colFirst="0" w:colLast="0" w:name="_heading=h.z9l5z6mejp6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Consultar ventas por entradas y 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heading=h.rbz5r7jqes3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Permite consultar los productos más movidos (entradas y salidas) y ver el resumen mensual del último año.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after="100" w:before="20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eading=h.jvh8a3a162r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numPr>
          <w:ilvl w:val="0"/>
          <w:numId w:val="15"/>
        </w:numPr>
        <w:spacing w:after="100" w:before="200" w:lineRule="auto"/>
        <w:ind w:left="1440" w:hanging="360"/>
        <w:rPr/>
      </w:pPr>
      <w:bookmarkStart w:colFirst="0" w:colLast="0" w:name="_heading=h.ta5d17eqh9aw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Estar en la página panel de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1038126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a la opción “Historial de ventas”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10381262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Aplicar filtro de fechas (opcional)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1038126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numPr>
          <w:ilvl w:val="0"/>
          <w:numId w:val="18"/>
        </w:numPr>
        <w:spacing w:after="100" w:before="200" w:lineRule="auto"/>
        <w:ind w:left="720" w:hanging="360"/>
        <w:rPr>
          <w:b w:val="1"/>
          <w:bCs w:val="1"/>
        </w:rPr>
      </w:pPr>
      <w:bookmarkStart w:colFirst="0" w:colLast="0" w:name="_heading=h.scmpt6mwai2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Panel de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Rule="auto"/>
        <w:rPr/>
      </w:pPr>
      <w:r w:rsidDel="00000000" w:rsidR="00000000" w:rsidRPr="00000000">
        <w:rPr>
          <w:rtl w:val="0"/>
        </w:rPr>
        <w:t xml:space="preserve">Permite verificar que productos se encuentran con bajo stock, agotados y que pedidos se han realizado en la fecha actual y de la semana</w:t>
      </w:r>
    </w:p>
    <w:p w:rsidR="00000000" w:rsidDel="00000000" w:rsidP="00000000" w:rsidRDefault="00000000" w:rsidRPr="00000000" w14:paraId="0000014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47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al panel de "Notificaciones".</w:t>
      </w:r>
    </w:p>
    <w:p w:rsidR="00000000" w:rsidDel="00000000" w:rsidP="00000000" w:rsidRDefault="00000000" w:rsidRPr="00000000" w14:paraId="00000148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1038126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Filtrar por tipo de notificación</w:t>
      </w:r>
    </w:p>
    <w:p w:rsidR="00000000" w:rsidDel="00000000" w:rsidP="00000000" w:rsidRDefault="00000000" w:rsidRPr="00000000" w14:paraId="0000014A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1038126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   Actualizar las notificaciones</w:t>
      </w:r>
    </w:p>
    <w:p w:rsidR="00000000" w:rsidDel="00000000" w:rsidP="00000000" w:rsidRDefault="00000000" w:rsidRPr="00000000" w14:paraId="0000014C">
      <w:pPr>
        <w:spacing w:after="6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21038126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numPr>
          <w:ilvl w:val="0"/>
          <w:numId w:val="4"/>
        </w:numPr>
        <w:spacing w:after="100" w:before="20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heading=h.pdtqiaqan6g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heading=h.ea8pb0jl6qx1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Permite visualizar, crear, editar y borrar los productos estándar que se ven en el catálogo del cliente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numPr>
          <w:ilvl w:val="0"/>
          <w:numId w:val="42"/>
        </w:numPr>
        <w:spacing w:after="100" w:before="200" w:lineRule="auto"/>
        <w:ind w:left="720" w:hanging="360"/>
        <w:rPr>
          <w:b w:val="1"/>
          <w:bCs w:val="1"/>
        </w:rPr>
      </w:pPr>
      <w:bookmarkStart w:colFirst="0" w:colLast="0" w:name="_heading=h.415sxiv3wxwm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Registrar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heading=h.g8hkfuwqet7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Dirigirse a Productos desde la barra lateral izquierda.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1038126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Dar en la opción registrar producto.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10381265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Diligenciar los campos de formulario de registro.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10381265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Verificar que los campos obligatorios (aquello con un *), estén diligenciados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10381266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Dar clic en el botón “Registrar Nuevo Producto”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1038126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Verificar que el producto se registro correctamente y es visible en la lista de productos: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10381266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numPr>
          <w:ilvl w:val="0"/>
          <w:numId w:val="42"/>
        </w:numPr>
        <w:spacing w:after="100" w:before="200" w:lineRule="auto"/>
        <w:ind w:left="720" w:hanging="360"/>
        <w:rPr>
          <w:b w:val="1"/>
          <w:bCs w:val="1"/>
        </w:rPr>
      </w:pPr>
      <w:bookmarkStart w:colFirst="0" w:colLast="0" w:name="_heading=h.mfwru1za7is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Filtrar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after="100" w:before="200" w:lineRule="auto"/>
        <w:ind w:left="720" w:firstLine="0"/>
        <w:rPr>
          <w:color w:val="000000"/>
          <w:sz w:val="22"/>
          <w:szCs w:val="22"/>
        </w:rPr>
      </w:pPr>
      <w:bookmarkStart w:colFirst="0" w:colLast="0" w:name="_heading=h.68hq3atnio76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Pasos: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1. Estando en la vista de  “Productos” da clic en el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encabezado "ID" (flecha de orden)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que se encuentra en la tabla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10381265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Esto te permitirá cambiar el orden en el que se muestran los productos, de mayor a menor o menor a mayor.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210381265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2. Si deseas filtrar por nombre, selecciona la barra de búsqueda e ingresa un nombre.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210381265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Esto traerá todos los productos con esa palabra en su nombre.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3. Si quieres filtrar por categoría, selecciona el botón “Filtros”, en el apartado de categoría escoge la categoría por la que quieres filtrar los productos.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2103812641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10381264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Esto te traerá todos los productos que están registrados con esa categoría.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720"/>
        <w:rPr/>
      </w:pPr>
      <w:r w:rsidDel="00000000" w:rsidR="00000000" w:rsidRPr="00000000">
        <w:rPr>
          <w:rtl w:val="0"/>
        </w:rPr>
        <w:t xml:space="preserve">4. Si deseas filtrar por rango de precios, en el mismo lugar en el que estás, selecciona el rango mínimo y el rango máximo del precio del producto.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1038126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5. Si deseas filtrar por rango de fechas, en el mismo apartado selecciona la fecha de creación o actualización (en caso de que el producto haya sido actualizado) hasta la fecha que desees.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1038126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10381264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Esto te traerá los productos creados o actualizados dentro del rango de fechas escogido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 xml:space="preserve">6. En caso de querer filtrar son solo los productos de bajo stock o últimas unidades solo selecciona dentro del mismo apartado de filtros la opción de Solo productos con bajo stock//Ultimas unidades.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210381264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Esto traerá solo los productos que estén en últimas unidades o que su stock sea muy bajo.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Si deseas utilizar múltiples filtros puedes hacerlo, seleccionándolos de las formas que te explicamos anteriormente.</w:t>
      </w:r>
    </w:p>
    <w:p w:rsidR="00000000" w:rsidDel="00000000" w:rsidP="00000000" w:rsidRDefault="00000000" w:rsidRPr="00000000" w14:paraId="0000017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producto.</w:t>
      </w:r>
    </w:p>
    <w:p w:rsidR="00000000" w:rsidDel="00000000" w:rsidP="00000000" w:rsidRDefault="00000000" w:rsidRPr="00000000" w14:paraId="00000180">
      <w:pPr>
        <w:ind w:left="1080" w:firstLine="0"/>
        <w:rPr/>
      </w:pPr>
      <w:r w:rsidDel="00000000" w:rsidR="00000000" w:rsidRPr="00000000">
        <w:rPr>
          <w:rtl w:val="0"/>
        </w:rPr>
        <w:t xml:space="preserve">1. Dentro del apartado de productos, en la parte derecha de cada producto seleccionaremos la opción de “Eliminar”.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/>
        <w:drawing>
          <wp:inline distB="0" distT="0" distL="0" distR="0">
            <wp:extent cx="5733415" cy="1693545"/>
            <wp:effectExtent b="0" l="0" r="0" t="0"/>
            <wp:docPr id="210381264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1080" w:firstLine="0"/>
        <w:rPr/>
      </w:pPr>
      <w:r w:rsidDel="00000000" w:rsidR="00000000" w:rsidRPr="00000000">
        <w:rPr>
          <w:rtl w:val="0"/>
        </w:rPr>
        <w:t xml:space="preserve">2. En la ventana emergente con el aviso de si queremos eliminar este producto seleccionaremos la opción “OK” confirmando nuestra elección.</w:t>
        <w:tab/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/>
        <w:drawing>
          <wp:inline distB="0" distT="0" distL="0" distR="0">
            <wp:extent cx="5733415" cy="1663065"/>
            <wp:effectExtent b="0" l="0" r="0" t="0"/>
            <wp:docPr id="210381263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 producto.</w:t>
      </w:r>
    </w:p>
    <w:p w:rsidR="00000000" w:rsidDel="00000000" w:rsidP="00000000" w:rsidRDefault="00000000" w:rsidRPr="00000000" w14:paraId="00000188">
      <w:pPr>
        <w:ind w:left="1080" w:firstLine="0"/>
        <w:rPr/>
      </w:pPr>
      <w:r w:rsidDel="00000000" w:rsidR="00000000" w:rsidRPr="00000000">
        <w:rPr>
          <w:rtl w:val="0"/>
        </w:rPr>
        <w:t xml:space="preserve">1. Dentro del apartado de productos, en la parte derecha de cada producto seleccionaremos la opción de “Editar”.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0" distT="0" distL="0" distR="0">
            <wp:extent cx="5733415" cy="1820545"/>
            <wp:effectExtent b="0" l="0" r="0" t="0"/>
            <wp:docPr id="21038126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2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1080" w:firstLine="0"/>
        <w:rPr/>
      </w:pPr>
      <w:r w:rsidDel="00000000" w:rsidR="00000000" w:rsidRPr="00000000">
        <w:rPr>
          <w:rtl w:val="0"/>
        </w:rPr>
        <w:t xml:space="preserve">2. Encontraremos un formulario donde podremos editar cualquier dato del formulario.</w:t>
        <w:br w:type="textWrapping"/>
      </w:r>
      <w:r w:rsidDel="00000000" w:rsidR="00000000" w:rsidRPr="00000000">
        <w:rPr/>
        <w:drawing>
          <wp:inline distB="0" distT="0" distL="0" distR="0">
            <wp:extent cx="1653683" cy="5837426"/>
            <wp:effectExtent b="0" l="0" r="0" t="0"/>
            <wp:docPr id="210381263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5837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1080" w:firstLine="0"/>
        <w:rPr/>
      </w:pPr>
      <w:r w:rsidDel="00000000" w:rsidR="00000000" w:rsidRPr="00000000">
        <w:rPr>
          <w:rtl w:val="0"/>
        </w:rPr>
        <w:t xml:space="preserve">3. Al terminar de hacer los cambios seleccionaremos la opción de “Guardar cambios”.</w:t>
        <w:br w:type="textWrapping"/>
      </w:r>
    </w:p>
    <w:p w:rsidR="00000000" w:rsidDel="00000000" w:rsidP="00000000" w:rsidRDefault="00000000" w:rsidRPr="00000000" w14:paraId="0000018D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5220152" cy="4686706"/>
            <wp:effectExtent b="0" l="0" r="0" t="0"/>
            <wp:docPr id="21038126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686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numPr>
          <w:ilvl w:val="0"/>
          <w:numId w:val="42"/>
        </w:numPr>
        <w:spacing w:after="0" w:before="200" w:lineRule="auto"/>
        <w:ind w:left="720" w:hanging="360"/>
        <w:rPr>
          <w:b w:val="1"/>
          <w:bCs w:val="1"/>
        </w:rPr>
      </w:pPr>
      <w:bookmarkStart w:colFirst="0" w:colLast="0" w:name="_heading=h.7wmwyvd846ke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inventario y materiales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Permite crear, editar y consultar los materiales del negocio (tela, bordado, diseño, relleno, accesorio), incluyendo stock, stock mínimo, precio unitario y unidad de medida.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br w:type="textWrapping"/>
        <w:br w:type="textWrapping"/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numPr>
          <w:ilvl w:val="0"/>
          <w:numId w:val="8"/>
        </w:numPr>
        <w:spacing w:after="100" w:before="0" w:lineRule="auto"/>
        <w:ind w:left="1440" w:hanging="360"/>
        <w:rPr>
          <w:b w:val="1"/>
          <w:bCs w:val="1"/>
        </w:rPr>
      </w:pPr>
      <w:bookmarkStart w:colFirst="0" w:colLast="0" w:name="_heading=h.axcx87jqjc2m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Ingresar a la sección "Materiales".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103812694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numPr>
          <w:ilvl w:val="0"/>
          <w:numId w:val="8"/>
        </w:numPr>
        <w:spacing w:after="100" w:before="200" w:lineRule="auto"/>
        <w:ind w:left="1440" w:hanging="360"/>
        <w:rPr>
          <w:b w:val="1"/>
          <w:bCs w:val="1"/>
        </w:rPr>
      </w:pPr>
      <w:bookmarkStart w:colFirst="0" w:colLast="0" w:name="_heading=h.a3vb2zpbtql5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Seleccionar "Agregar material" o editar uno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103812697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numPr>
          <w:ilvl w:val="0"/>
          <w:numId w:val="8"/>
        </w:numPr>
        <w:spacing w:after="100" w:before="200" w:lineRule="auto"/>
        <w:ind w:left="1440" w:hanging="360"/>
        <w:rPr>
          <w:b w:val="1"/>
          <w:bCs w:val="1"/>
        </w:rPr>
      </w:pPr>
      <w:bookmarkStart w:colFirst="0" w:colLast="0" w:name="_heading=h.3p4r3vjimep7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Diligenciar tipo, stock, stock mínimo, precio unitario, unidad de medida e imagen.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2103812700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numPr>
          <w:ilvl w:val="0"/>
          <w:numId w:val="8"/>
        </w:numPr>
        <w:spacing w:after="100" w:before="200" w:lineRule="auto"/>
        <w:ind w:left="1440" w:hanging="360"/>
        <w:rPr>
          <w:b w:val="1"/>
          <w:bCs w:val="1"/>
        </w:rPr>
      </w:pPr>
      <w:bookmarkStart w:colFirst="0" w:colLast="0" w:name="_heading=h.mot5ffvhgd0k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Selecciona la opción “Guardar material” o “Guardar cambios”.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2103812703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21038127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El material se encontrará en la lista de materiales con los cambios que le hiciste o si lo registraste.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numPr>
          <w:ilvl w:val="0"/>
          <w:numId w:val="44"/>
        </w:numPr>
        <w:spacing w:after="100" w:before="200" w:lineRule="auto"/>
        <w:ind w:left="720" w:hanging="360"/>
        <w:rPr>
          <w:b w:val="1"/>
          <w:bCs w:val="1"/>
        </w:rPr>
      </w:pPr>
      <w:bookmarkStart w:colFirst="0" w:colLast="0" w:name="_heading=h.hb1dpbsrjohf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Desactivar material</w:t>
      </w:r>
    </w:p>
    <w:p w:rsidR="00000000" w:rsidDel="00000000" w:rsidP="00000000" w:rsidRDefault="00000000" w:rsidRPr="00000000" w14:paraId="0000019C">
      <w:pPr>
        <w:spacing w:after="160" w:lineRule="auto"/>
        <w:rPr/>
      </w:pPr>
      <w:r w:rsidDel="00000000" w:rsidR="00000000" w:rsidRPr="00000000">
        <w:rPr>
          <w:rtl w:val="0"/>
        </w:rPr>
        <w:t xml:space="preserve">Permite desactivar un material.</w:t>
      </w:r>
    </w:p>
    <w:p w:rsidR="00000000" w:rsidDel="00000000" w:rsidP="00000000" w:rsidRDefault="00000000" w:rsidRPr="00000000" w14:paraId="0000019D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Dentro del apartado de materiales seleccione la opción de “Desactivar “ que se encuentra al lado de un material en específico.</w:t>
      </w:r>
    </w:p>
    <w:p w:rsidR="00000000" w:rsidDel="00000000" w:rsidP="00000000" w:rsidRDefault="00000000" w:rsidRPr="00000000" w14:paraId="0000019F">
      <w:pPr>
        <w:spacing w:after="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210381264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 aparecerá una ventana donde te piden confirmar tu decisión, selecciona la opción “OK”.</w:t>
      </w:r>
    </w:p>
    <w:p w:rsidR="00000000" w:rsidDel="00000000" w:rsidP="00000000" w:rsidRDefault="00000000" w:rsidRPr="00000000" w14:paraId="000001A2">
      <w:pPr>
        <w:spacing w:after="8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1038126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numPr>
          <w:ilvl w:val="0"/>
          <w:numId w:val="44"/>
        </w:numPr>
        <w:spacing w:after="100" w:before="200" w:lineRule="auto"/>
        <w:ind w:left="720" w:hanging="36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Registrar diseños y colores</w:t>
      </w:r>
    </w:p>
    <w:p w:rsidR="00000000" w:rsidDel="00000000" w:rsidP="00000000" w:rsidRDefault="00000000" w:rsidRPr="00000000" w14:paraId="000001A5">
      <w:pPr>
        <w:spacing w:after="160" w:lineRule="auto"/>
        <w:rPr/>
      </w:pPr>
      <w:r w:rsidDel="00000000" w:rsidR="00000000" w:rsidRPr="00000000">
        <w:rPr>
          <w:rtl w:val="0"/>
        </w:rPr>
        <w:t xml:space="preserve">Permite registrar un diseño y color a un material previamente registrado.</w:t>
      </w:r>
    </w:p>
    <w:p w:rsidR="00000000" w:rsidDel="00000000" w:rsidP="00000000" w:rsidRDefault="00000000" w:rsidRPr="00000000" w14:paraId="000001A6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 xml:space="preserve">1. Dentro del apartado de materiales seleccione la opción de “Colores/Diseños”.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0" distT="0" distL="0" distR="0">
            <wp:extent cx="5733415" cy="2281555"/>
            <wp:effectExtent b="0" l="0" r="0" t="0"/>
            <wp:docPr id="2103812708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1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 xml:space="preserve">2. Encontraremos una ventana que se ve así.</w:t>
      </w:r>
      <w:r w:rsidDel="00000000" w:rsidR="00000000" w:rsidRPr="00000000">
        <w:rPr/>
        <w:drawing>
          <wp:inline distB="0" distT="0" distL="0" distR="0">
            <wp:extent cx="5563082" cy="2781541"/>
            <wp:effectExtent b="0" l="0" r="0" t="0"/>
            <wp:docPr id="210381260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781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 xml:space="preserve">3. Para registrar un color seleccione el cuadro de color debajo de la palabra Colores. Esto mostrará un cuadro donde puede escoger el color en específico que quiera registrar.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/>
        <w:drawing>
          <wp:inline distB="0" distT="0" distL="0" distR="0">
            <wp:extent cx="5502117" cy="3756986"/>
            <wp:effectExtent b="0" l="0" r="0" t="0"/>
            <wp:docPr id="210381260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756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 xml:space="preserve">4. En el recuadro de al lado ingrese el nombre del color que quiere registrar y después seleccione la opción de “+ Agregar”.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0" distT="0" distL="0" distR="0">
            <wp:extent cx="5532599" cy="2796782"/>
            <wp:effectExtent b="0" l="0" r="0" t="0"/>
            <wp:docPr id="21038126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796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 xml:space="preserve">5. Para registrar un diseño ingrese el nombre del diseño en el recuadro que se encuentra en la parte inferior del texto “Diseños/estampados”.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0" distT="0" distL="0" distR="0">
            <wp:extent cx="5532599" cy="2789162"/>
            <wp:effectExtent b="0" l="0" r="0" t="0"/>
            <wp:docPr id="210381260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789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 xml:space="preserve">6. Seleccione el botón de “Foto del diseño” que se encuentra abajo, después de seleccionar la foto seleccione la opción “+ Agregar”.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0" distT="0" distL="0" distR="0">
            <wp:extent cx="5585944" cy="2880610"/>
            <wp:effectExtent b="0" l="0" r="0" t="0"/>
            <wp:docPr id="21038125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88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numPr>
          <w:ilvl w:val="0"/>
          <w:numId w:val="44"/>
        </w:numPr>
        <w:spacing w:after="100" w:before="200" w:lineRule="auto"/>
        <w:ind w:left="720" w:hanging="36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Editar material</w:t>
      </w:r>
    </w:p>
    <w:p w:rsidR="00000000" w:rsidDel="00000000" w:rsidP="00000000" w:rsidRDefault="00000000" w:rsidRPr="00000000" w14:paraId="000001B7">
      <w:pPr>
        <w:spacing w:after="160" w:lineRule="auto"/>
        <w:rPr/>
      </w:pPr>
      <w:r w:rsidDel="00000000" w:rsidR="00000000" w:rsidRPr="00000000">
        <w:rPr>
          <w:rtl w:val="0"/>
        </w:rPr>
        <w:t xml:space="preserve">Permite editar un material ya registrado previamente.</w:t>
      </w:r>
    </w:p>
    <w:p w:rsidR="00000000" w:rsidDel="00000000" w:rsidP="00000000" w:rsidRDefault="00000000" w:rsidRPr="00000000" w14:paraId="000001B8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ab/>
        <w:t xml:space="preserve">1. Dentro del apartado de materiales seleccione la opción de “Editar”.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0" distT="0" distL="0" distR="0">
            <wp:extent cx="5733415" cy="2222500"/>
            <wp:effectExtent b="0" l="0" r="0" t="0"/>
            <wp:docPr id="210381259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 xml:space="preserve">2. Dentro del formulario ingrese los cambios que desee.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/>
        <w:drawing>
          <wp:inline distB="0" distT="0" distL="0" distR="0">
            <wp:extent cx="5733415" cy="2962910"/>
            <wp:effectExtent b="0" l="0" r="0" t="0"/>
            <wp:docPr id="210381259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2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ab/>
        <w:t xml:space="preserve">3. Al terminar de realizar los cambios selecciona la opción de  “Guardar cambios”.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/>
        <w:drawing>
          <wp:inline distB="0" distT="0" distL="0" distR="0">
            <wp:extent cx="5733415" cy="4725035"/>
            <wp:effectExtent b="0" l="0" r="0" t="0"/>
            <wp:docPr id="210381259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2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numPr>
          <w:ilvl w:val="0"/>
          <w:numId w:val="44"/>
        </w:numPr>
        <w:spacing w:after="100" w:before="20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eading=h.3clnhzb6rsr8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movimientos de inventario</w:t>
      </w:r>
    </w:p>
    <w:p w:rsidR="00000000" w:rsidDel="00000000" w:rsidP="00000000" w:rsidRDefault="00000000" w:rsidRPr="00000000" w14:paraId="000001C2">
      <w:pPr>
        <w:spacing w:after="160" w:lineRule="auto"/>
        <w:rPr/>
      </w:pPr>
      <w:r w:rsidDel="00000000" w:rsidR="00000000" w:rsidRPr="00000000">
        <w:rPr>
          <w:rtl w:val="0"/>
        </w:rPr>
        <w:t xml:space="preserve">Permite registrar y auditar los movimientos manuales de entrada y salida de los productos.</w:t>
      </w:r>
    </w:p>
    <w:p w:rsidR="00000000" w:rsidDel="00000000" w:rsidP="00000000" w:rsidRDefault="00000000" w:rsidRPr="00000000" w14:paraId="000001C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C4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 la sección "Movimientos".</w:t>
      </w:r>
    </w:p>
    <w:p w:rsidR="00000000" w:rsidDel="00000000" w:rsidP="00000000" w:rsidRDefault="00000000" w:rsidRPr="00000000" w14:paraId="000001C5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10381259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Consultar el historial o registrar un nuevo movimiento. Para consultar el historial de movimientos puedes deslizarte hacia abajo y aparecerá el registro de movimientos.</w:t>
      </w:r>
    </w:p>
    <w:p w:rsidR="00000000" w:rsidDel="00000000" w:rsidP="00000000" w:rsidRDefault="00000000" w:rsidRPr="00000000" w14:paraId="000001C7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210381259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lineRule="auto"/>
        <w:ind w:left="6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  Filtrar por Nombre, tipo de movimiento, material o producto.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Al seleccionar el producto o material en la parte de arriba de la barra de búsqueda, la opción que escojas te traerá todos los movimientos de esa opción.</w:t>
      </w:r>
    </w:p>
    <w:p w:rsidR="00000000" w:rsidDel="00000000" w:rsidP="00000000" w:rsidRDefault="00000000" w:rsidRPr="00000000" w14:paraId="000001CB">
      <w:pPr>
        <w:spacing w:after="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210381267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lineRule="auto"/>
        <w:ind w:left="6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5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Al seleccionar la barra de búsqueda y escribir el nombre de un productos, el sistema te traerá todos los movimientos de este producto.</w:t>
      </w:r>
    </w:p>
    <w:p w:rsidR="00000000" w:rsidDel="00000000" w:rsidP="00000000" w:rsidRDefault="00000000" w:rsidRPr="00000000" w14:paraId="000001CE">
      <w:pPr>
        <w:spacing w:after="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10381266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Al seleccionar en la parte derecha de la barra de búsqueda la opcion de salida, entradas o todos, el sistema te mostrará los productos con los movimientos que escogiste.</w:t>
      </w:r>
    </w:p>
    <w:p w:rsidR="00000000" w:rsidDel="00000000" w:rsidP="00000000" w:rsidRDefault="00000000" w:rsidRPr="00000000" w14:paraId="000001D1">
      <w:pPr>
        <w:spacing w:after="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2103812667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numPr>
          <w:ilvl w:val="0"/>
          <w:numId w:val="29"/>
        </w:numPr>
        <w:spacing w:after="100" w:before="200" w:lineRule="auto"/>
        <w:ind w:left="720" w:hanging="360"/>
        <w:rPr>
          <w:b w:val="1"/>
          <w:bCs w:val="1"/>
        </w:rPr>
      </w:pPr>
      <w:bookmarkStart w:colFirst="0" w:colLast="0" w:name="_heading=h.pkihl150k472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Gestión de pedidos y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60" w:lineRule="auto"/>
        <w:rPr/>
      </w:pPr>
      <w:r w:rsidDel="00000000" w:rsidR="00000000" w:rsidRPr="00000000">
        <w:rPr>
          <w:rtl w:val="0"/>
        </w:rPr>
        <w:t xml:space="preserve">Permite hacer seguimiento y actualizar el estado de los pedidos y tickets de compra generados por los clientes.</w:t>
      </w:r>
    </w:p>
    <w:p w:rsidR="00000000" w:rsidDel="00000000" w:rsidP="00000000" w:rsidRDefault="00000000" w:rsidRPr="00000000" w14:paraId="000001D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D6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  Ingresar a la sección "Pedidos realizados".</w:t>
      </w:r>
    </w:p>
    <w:p w:rsidR="00000000" w:rsidDel="00000000" w:rsidP="00000000" w:rsidRDefault="00000000" w:rsidRPr="00000000" w14:paraId="000001D7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1038126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lineRule="auto"/>
        <w:ind w:left="680" w:hanging="260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   Seleccione la opción de “Ver detalle” de un pedido en especifico para ver su detalle de pedido. Y seleccione la opción de ocultar cuando no quiera ver más el detalle del pedido.</w:t>
      </w:r>
    </w:p>
    <w:p w:rsidR="00000000" w:rsidDel="00000000" w:rsidP="00000000" w:rsidRDefault="00000000" w:rsidRPr="00000000" w14:paraId="000001D9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210381266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lineRule="auto"/>
        <w:ind w:left="680" w:hanging="2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lineRule="auto"/>
        <w:ind w:left="680" w:hanging="260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1038126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lineRule="auto"/>
        <w:ind w:left="42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   Actualice el estado del pedido seleccionando la opción “Editar Estado”</w:t>
      </w:r>
    </w:p>
    <w:p w:rsidR="00000000" w:rsidDel="00000000" w:rsidP="00000000" w:rsidRDefault="00000000" w:rsidRPr="00000000" w14:paraId="000001DD">
      <w:pPr>
        <w:spacing w:after="60" w:lineRule="auto"/>
        <w:ind w:left="4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210381266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8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En la parte de estado seleccione el siguiente paso o el estado que esta el pedido. Y oprima “Guardar”</w:t>
      </w:r>
    </w:p>
    <w:p w:rsidR="00000000" w:rsidDel="00000000" w:rsidP="00000000" w:rsidRDefault="00000000" w:rsidRPr="00000000" w14:paraId="000001DF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35100"/>
            <wp:effectExtent b="0" l="0" r="0" t="0"/>
            <wp:docPr id="210381266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El estado del pedido habrá cambiado 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210381266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(funciones exclusivas)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sesión</w:t>
        <w:br w:type="textWrapping"/>
      </w:r>
      <w:r w:rsidDel="00000000" w:rsidR="00000000" w:rsidRPr="00000000">
        <w:rPr>
          <w:rtl w:val="0"/>
        </w:rPr>
        <w:t xml:space="preserve">Permite al administrador, previamente registrado, acceder a la aplicación web con control total sobre los módulos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llegar al formulario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Esta pantalla puede aparecer en distintos momentos: al seleccionar "Iniciar sesión": </w:t>
      </w:r>
    </w:p>
    <w:p w:rsidR="00000000" w:rsidDel="00000000" w:rsidP="00000000" w:rsidRDefault="00000000" w:rsidRPr="00000000" w14:paraId="000001E9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Desde la pantalla de bienvenida, en la parte superior derecha. </w:t>
      </w:r>
    </w:p>
    <w:p w:rsidR="00000000" w:rsidDel="00000000" w:rsidP="00000000" w:rsidRDefault="00000000" w:rsidRPr="00000000" w14:paraId="000001EB">
      <w:pPr>
        <w:numPr>
          <w:ilvl w:val="0"/>
          <w:numId w:val="3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finalizar la exploración del catálogo se encuentra un botón que redirige al presionar.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3225800"/>
            <wp:effectExtent b="0" l="0" r="0" t="0"/>
            <wp:wrapTopAndBottom distB="114300" distT="114300"/>
            <wp:docPr id="2103812678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2679700"/>
            <wp:effectExtent b="0" l="0" r="0" t="0"/>
            <wp:docPr id="210381271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4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ver los detalles de un producto del catálogo e intentar agregar un producto al carrito sin haber iniciado sesión previamente.</w:t>
      </w:r>
    </w:p>
    <w:p w:rsidR="00000000" w:rsidDel="00000000" w:rsidP="00000000" w:rsidRDefault="00000000" w:rsidRPr="00000000" w14:paraId="000001EF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3225800"/>
            <wp:effectExtent b="0" l="0" r="0" t="0"/>
            <wp:docPr id="210381271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Campos obligatorios:</w:t>
      </w:r>
      <w:r w:rsidDel="00000000" w:rsidR="00000000" w:rsidRPr="00000000">
        <w:rPr>
          <w:rtl w:val="0"/>
        </w:rPr>
        <w:t xml:space="preserve"> </w:t>
        <w:br w:type="textWrapping"/>
        <w:t xml:space="preserve">- Correo electrónico</w:t>
        <w:br w:type="textWrapping"/>
        <w:t xml:space="preserve">- Contraseña</w:t>
        <w:br w:type="textWrapping"/>
        <w:t xml:space="preserve">- Código.</w:t>
      </w:r>
    </w:p>
    <w:p w:rsidR="00000000" w:rsidDel="00000000" w:rsidP="00000000" w:rsidRDefault="00000000" w:rsidRPr="00000000" w14:paraId="000001F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1F2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Ingresar a la URL de la aplicación web de GuramaOnline.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ind w:left="2160" w:hanging="360"/>
        <w:rPr/>
      </w:pPr>
      <w:hyperlink r:id="rId118">
        <w:r w:rsidDel="00000000" w:rsidR="00000000" w:rsidRPr="00000000">
          <w:rPr>
            <w:u w:val="single"/>
            <w:rtl w:val="0"/>
          </w:rPr>
          <w:t xml:space="preserve">https://repoproyecto-adso.vercel.app/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Digitar usuario y contraseña.</w:t>
      </w:r>
    </w:p>
    <w:p w:rsidR="00000000" w:rsidDel="00000000" w:rsidP="00000000" w:rsidRDefault="00000000" w:rsidRPr="00000000" w14:paraId="000001F5">
      <w:pPr>
        <w:numPr>
          <w:ilvl w:val="0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Seleccionar "Ingresar".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103812695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Diligenciar el formulario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Seleccionar “Ingresar”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00" w:before="10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2641600"/>
            <wp:effectExtent b="0" l="0" r="0" t="0"/>
            <wp:docPr id="2103812692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Deberás ver la siguiente pantalla luego de completar todos los pasos: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10381270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El Administrador tiene acceso a todas las funciones descritas en la sección de Trabajador (Generar Reportes, Consultar ventas por entradas y salidas, Panel de notificaciones, Gestión de productos, Filtrar productos, Gestión de inventario y materiales, Gestión de movimientos de inventario y Gestión de pedidos y tickets). Adicionalmente, cuenta con el siguiente módulo exclusivo:</w:t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 usuarios:</w:t>
      </w:r>
    </w:p>
    <w:p w:rsidR="00000000" w:rsidDel="00000000" w:rsidP="00000000" w:rsidRDefault="00000000" w:rsidRPr="00000000" w14:paraId="00000200">
      <w:pPr>
        <w:ind w:left="1440" w:firstLine="0"/>
        <w:rPr/>
      </w:pPr>
      <w:r w:rsidDel="00000000" w:rsidR="00000000" w:rsidRPr="00000000">
        <w:rPr>
          <w:rtl w:val="0"/>
        </w:rPr>
        <w:t xml:space="preserve">Permitir crear, eliminar, actualizar y visualizar la información de los                                                                  usuarios registrados dentro del sistema.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Pasos: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Ingresar al apartado de usuarios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103812698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Registrar un usuario nuevo.</w:t>
      </w:r>
    </w:p>
    <w:p w:rsidR="00000000" w:rsidDel="00000000" w:rsidP="00000000" w:rsidRDefault="00000000" w:rsidRPr="00000000" w14:paraId="00000207">
      <w:pPr>
        <w:numPr>
          <w:ilvl w:val="0"/>
          <w:numId w:val="17"/>
        </w:numPr>
        <w:ind w:left="2880" w:hanging="360"/>
        <w:rPr/>
      </w:pPr>
      <w:r w:rsidDel="00000000" w:rsidR="00000000" w:rsidRPr="00000000">
        <w:rPr>
          <w:rtl w:val="0"/>
        </w:rPr>
        <w:t xml:space="preserve">Seleccione la opción de “Registrar usuario”.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10381268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37"/>
        </w:numPr>
        <w:ind w:left="2160" w:hanging="360"/>
        <w:rPr/>
      </w:pPr>
      <w:r w:rsidDel="00000000" w:rsidR="00000000" w:rsidRPr="00000000">
        <w:rPr>
          <w:rtl w:val="0"/>
        </w:rPr>
        <w:t xml:space="preserve">Diligencie el formulario llenando los campos de número de documento, tipo de documento, primer nombre, primer apellido, correo, teléfono y contraseña, en la parte de rol de usuario, si escoge trabajador o administrador el sistema le asignará un código, en caso de escoger el rol de cliente el sistema no le asigna ningun codigo y borrara la parte de código. Al terminar de llenar el formulario selecciona el botón de “Registrar”.</w:t>
      </w:r>
    </w:p>
    <w:p w:rsidR="00000000" w:rsidDel="00000000" w:rsidP="00000000" w:rsidRDefault="00000000" w:rsidRPr="00000000" w14:paraId="0000020B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3433763" cy="5405701"/>
            <wp:effectExtent b="0" l="0" r="0" t="0"/>
            <wp:docPr id="2103812686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5405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lineRule="auto"/>
        <w:ind w:left="680" w:hanging="2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pacing w:after="200" w:before="100" w:lineRule="auto"/>
        <w:ind w:left="2160" w:hanging="360"/>
        <w:rPr/>
      </w:pPr>
      <w:r w:rsidDel="00000000" w:rsidR="00000000" w:rsidRPr="00000000">
        <w:rPr>
          <w:rtl w:val="0"/>
        </w:rPr>
        <w:t xml:space="preserve">Para desactivar usuario solo seleccione la opción de desactivar del perfil de un usuario en específico y seleccione “Ok” en la ventana emergente que aparece en la parte de arriba de la pantalla.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43100"/>
            <wp:effectExtent b="0" l="0" r="0" t="0"/>
            <wp:docPr id="210381269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30400"/>
            <wp:effectExtent b="0" l="0" r="0" t="0"/>
            <wp:docPr id="210381269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ind w:left="2160" w:hanging="360"/>
        <w:rPr/>
      </w:pPr>
      <w:r w:rsidDel="00000000" w:rsidR="00000000" w:rsidRPr="00000000">
        <w:rPr>
          <w:rtl w:val="0"/>
        </w:rPr>
        <w:t xml:space="preserve">Para editar un perfil seleccione la opción de Editar de un usuario en específico, haga los cambios que desee, en caso de editar el rol de cliente a trabajador o administrador le aparecerá el campo de código y usted asignará el código, en caso de pasar a un trabajador o admin al rol de cliente el sistema borrará el código asignado. Para guardar los cambios selecciona la opción de “Guardar”.</w:t>
      </w:r>
    </w:p>
    <w:p w:rsidR="00000000" w:rsidDel="00000000" w:rsidP="00000000" w:rsidRDefault="00000000" w:rsidRPr="00000000" w14:paraId="00000214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62338" cy="4022039"/>
            <wp:effectExtent b="0" l="0" r="0" t="0"/>
            <wp:docPr id="210381264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4022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17">
      <w:pPr>
        <w:rPr>
          <w:highlight w:val="yellow"/>
        </w:rPr>
      </w:pPr>
      <w:r w:rsidDel="00000000" w:rsidR="00000000" w:rsidRPr="00000000">
        <w:rPr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785"/>
        <w:gridCol w:w="2730"/>
        <w:gridCol w:w="3750"/>
        <w:tblGridChange w:id="0">
          <w:tblGrid>
            <w:gridCol w:w="1260"/>
            <w:gridCol w:w="1785"/>
            <w:gridCol w:w="2730"/>
            <w:gridCol w:w="375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18">
            <w:pPr>
              <w:spacing w:line="391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19">
            <w:pPr>
              <w:spacing w:line="391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1A">
            <w:pPr>
              <w:spacing w:line="391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Autor(es)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5a6bd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1B">
            <w:pPr>
              <w:spacing w:line="391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cambio 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1C">
            <w:pPr>
              <w:spacing w:line="39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V1.0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1D">
            <w:pPr>
              <w:spacing w:line="39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02/09/2026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Camila Mahecha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Evelyn Cardenas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Primera versión del manual de usuario con los 3 roles: Admin, Trabajador y cliente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21">
            <w:pPr>
              <w:spacing w:line="39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22">
            <w:pPr>
              <w:spacing w:line="39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04/09/2026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Camila Mahecha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Evelyn Cardenas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termina el rol de cliente y administrador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26">
            <w:pPr>
              <w:spacing w:line="39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V3.0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27">
            <w:pPr>
              <w:spacing w:line="39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05/09/2026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Evelyn Cardenas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Tercera versión del manual de usuario con los roles de trabajador y administrador unificados dejando en otro apartado las funciones diferentes y específicas del admin.</w:t>
            </w:r>
          </w:p>
        </w:tc>
      </w:tr>
    </w:tbl>
    <w:p w:rsidR="00000000" w:rsidDel="00000000" w:rsidP="00000000" w:rsidRDefault="00000000" w:rsidRPr="00000000" w14:paraId="0000022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27" w:type="default"/>
      <w:footerReference r:id="rId1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jc w:val="right"/>
      <w:rPr/>
    </w:pPr>
    <w:r w:rsidDel="00000000" w:rsidR="00000000" w:rsidRPr="00000000">
      <w:rPr>
        <w:rtl w:val="0"/>
      </w:rPr>
      <w:t xml:space="preserve">V3.0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C">
    <w:pPr>
      <w:spacing w:after="300" w:line="240" w:lineRule="auto"/>
      <w:rPr/>
    </w:pPr>
    <w:r w:rsidDel="00000000" w:rsidR="00000000" w:rsidRPr="00000000">
      <w:rPr>
        <w:rtl w:val="0"/>
      </w:rPr>
      <w:t xml:space="preserve">P-QA-25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D82A48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9A0EDF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A0EDF"/>
  </w:style>
  <w:style w:type="paragraph" w:styleId="Piedepgina">
    <w:name w:val="footer"/>
    <w:basedOn w:val="Normal"/>
    <w:link w:val="PiedepginaCar"/>
    <w:uiPriority w:val="99"/>
    <w:unhideWhenUsed w:val="1"/>
    <w:rsid w:val="009A0EDF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A0E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22.png"/><Relationship Id="rId41" Type="http://schemas.openxmlformats.org/officeDocument/2006/relationships/image" Target="media/image34.png"/><Relationship Id="rId44" Type="http://schemas.openxmlformats.org/officeDocument/2006/relationships/image" Target="media/image20.png"/><Relationship Id="rId43" Type="http://schemas.openxmlformats.org/officeDocument/2006/relationships/image" Target="media/image23.png"/><Relationship Id="rId46" Type="http://schemas.openxmlformats.org/officeDocument/2006/relationships/image" Target="media/image11.png"/><Relationship Id="rId45" Type="http://schemas.openxmlformats.org/officeDocument/2006/relationships/image" Target="media/image25.png"/><Relationship Id="rId107" Type="http://schemas.openxmlformats.org/officeDocument/2006/relationships/image" Target="media/image5.png"/><Relationship Id="rId106" Type="http://schemas.openxmlformats.org/officeDocument/2006/relationships/image" Target="media/image6.png"/><Relationship Id="rId105" Type="http://schemas.openxmlformats.org/officeDocument/2006/relationships/image" Target="media/image3.png"/><Relationship Id="rId104" Type="http://schemas.openxmlformats.org/officeDocument/2006/relationships/image" Target="media/image7.png"/><Relationship Id="rId109" Type="http://schemas.openxmlformats.org/officeDocument/2006/relationships/image" Target="media/image71.png"/><Relationship Id="rId108" Type="http://schemas.openxmlformats.org/officeDocument/2006/relationships/image" Target="media/image76.png"/><Relationship Id="rId48" Type="http://schemas.openxmlformats.org/officeDocument/2006/relationships/image" Target="media/image15.png"/><Relationship Id="rId47" Type="http://schemas.openxmlformats.org/officeDocument/2006/relationships/image" Target="media/image8.png"/><Relationship Id="rId49" Type="http://schemas.openxmlformats.org/officeDocument/2006/relationships/image" Target="media/image4.png"/><Relationship Id="rId103" Type="http://schemas.openxmlformats.org/officeDocument/2006/relationships/image" Target="media/image9.png"/><Relationship Id="rId102" Type="http://schemas.openxmlformats.org/officeDocument/2006/relationships/image" Target="media/image2.png"/><Relationship Id="rId101" Type="http://schemas.openxmlformats.org/officeDocument/2006/relationships/image" Target="media/image21.png"/><Relationship Id="rId100" Type="http://schemas.openxmlformats.org/officeDocument/2006/relationships/image" Target="media/image1.png"/><Relationship Id="rId31" Type="http://schemas.openxmlformats.org/officeDocument/2006/relationships/image" Target="media/image81.png"/><Relationship Id="rId30" Type="http://schemas.openxmlformats.org/officeDocument/2006/relationships/image" Target="media/image83.png"/><Relationship Id="rId33" Type="http://schemas.openxmlformats.org/officeDocument/2006/relationships/image" Target="media/image98.png"/><Relationship Id="rId32" Type="http://schemas.openxmlformats.org/officeDocument/2006/relationships/image" Target="media/image84.png"/><Relationship Id="rId35" Type="http://schemas.openxmlformats.org/officeDocument/2006/relationships/image" Target="media/image87.png"/><Relationship Id="rId34" Type="http://schemas.openxmlformats.org/officeDocument/2006/relationships/image" Target="media/image86.png"/><Relationship Id="rId37" Type="http://schemas.openxmlformats.org/officeDocument/2006/relationships/image" Target="media/image14.png"/><Relationship Id="rId36" Type="http://schemas.openxmlformats.org/officeDocument/2006/relationships/image" Target="media/image10.png"/><Relationship Id="rId39" Type="http://schemas.openxmlformats.org/officeDocument/2006/relationships/image" Target="media/image17.png"/><Relationship Id="rId38" Type="http://schemas.openxmlformats.org/officeDocument/2006/relationships/image" Target="media/image19.png"/><Relationship Id="rId20" Type="http://schemas.openxmlformats.org/officeDocument/2006/relationships/image" Target="media/image110.png"/><Relationship Id="rId22" Type="http://schemas.openxmlformats.org/officeDocument/2006/relationships/image" Target="media/image116.png"/><Relationship Id="rId21" Type="http://schemas.openxmlformats.org/officeDocument/2006/relationships/image" Target="media/image107.png"/><Relationship Id="rId24" Type="http://schemas.openxmlformats.org/officeDocument/2006/relationships/image" Target="media/image36.png"/><Relationship Id="rId23" Type="http://schemas.openxmlformats.org/officeDocument/2006/relationships/image" Target="media/image30.png"/><Relationship Id="rId128" Type="http://schemas.openxmlformats.org/officeDocument/2006/relationships/footer" Target="footer1.xml"/><Relationship Id="rId127" Type="http://schemas.openxmlformats.org/officeDocument/2006/relationships/header" Target="header1.xml"/><Relationship Id="rId126" Type="http://schemas.openxmlformats.org/officeDocument/2006/relationships/image" Target="media/image58.png"/><Relationship Id="rId26" Type="http://schemas.openxmlformats.org/officeDocument/2006/relationships/image" Target="media/image74.png"/><Relationship Id="rId121" Type="http://schemas.openxmlformats.org/officeDocument/2006/relationships/image" Target="media/image102.png"/><Relationship Id="rId25" Type="http://schemas.openxmlformats.org/officeDocument/2006/relationships/image" Target="media/image109.png"/><Relationship Id="rId120" Type="http://schemas.openxmlformats.org/officeDocument/2006/relationships/image" Target="media/image96.png"/><Relationship Id="rId28" Type="http://schemas.openxmlformats.org/officeDocument/2006/relationships/image" Target="media/image79.png"/><Relationship Id="rId27" Type="http://schemas.openxmlformats.org/officeDocument/2006/relationships/image" Target="media/image73.png"/><Relationship Id="rId125" Type="http://schemas.openxmlformats.org/officeDocument/2006/relationships/image" Target="media/image94.png"/><Relationship Id="rId29" Type="http://schemas.openxmlformats.org/officeDocument/2006/relationships/image" Target="media/image82.png"/><Relationship Id="rId124" Type="http://schemas.openxmlformats.org/officeDocument/2006/relationships/image" Target="media/image95.png"/><Relationship Id="rId123" Type="http://schemas.openxmlformats.org/officeDocument/2006/relationships/image" Target="media/image88.png"/><Relationship Id="rId122" Type="http://schemas.openxmlformats.org/officeDocument/2006/relationships/image" Target="media/image92.png"/><Relationship Id="rId95" Type="http://schemas.openxmlformats.org/officeDocument/2006/relationships/image" Target="media/image61.png"/><Relationship Id="rId94" Type="http://schemas.openxmlformats.org/officeDocument/2006/relationships/image" Target="media/image105.png"/><Relationship Id="rId97" Type="http://schemas.openxmlformats.org/officeDocument/2006/relationships/image" Target="media/image113.png"/><Relationship Id="rId96" Type="http://schemas.openxmlformats.org/officeDocument/2006/relationships/image" Target="media/image85.png"/><Relationship Id="rId11" Type="http://schemas.openxmlformats.org/officeDocument/2006/relationships/image" Target="media/image38.png"/><Relationship Id="rId99" Type="http://schemas.openxmlformats.org/officeDocument/2006/relationships/image" Target="media/image13.png"/><Relationship Id="rId10" Type="http://schemas.openxmlformats.org/officeDocument/2006/relationships/image" Target="media/image90.png"/><Relationship Id="rId98" Type="http://schemas.openxmlformats.org/officeDocument/2006/relationships/image" Target="media/image33.png"/><Relationship Id="rId13" Type="http://schemas.openxmlformats.org/officeDocument/2006/relationships/image" Target="media/image41.png"/><Relationship Id="rId12" Type="http://schemas.openxmlformats.org/officeDocument/2006/relationships/image" Target="media/image16.png"/><Relationship Id="rId91" Type="http://schemas.openxmlformats.org/officeDocument/2006/relationships/image" Target="media/image111.png"/><Relationship Id="rId90" Type="http://schemas.openxmlformats.org/officeDocument/2006/relationships/image" Target="media/image93.png"/><Relationship Id="rId93" Type="http://schemas.openxmlformats.org/officeDocument/2006/relationships/image" Target="media/image104.png"/><Relationship Id="rId92" Type="http://schemas.openxmlformats.org/officeDocument/2006/relationships/image" Target="media/image103.png"/><Relationship Id="rId118" Type="http://schemas.openxmlformats.org/officeDocument/2006/relationships/hyperlink" Target="https://repoproyecto-adso.vercel.app/" TargetMode="External"/><Relationship Id="rId117" Type="http://schemas.openxmlformats.org/officeDocument/2006/relationships/image" Target="media/image117.png"/><Relationship Id="rId116" Type="http://schemas.openxmlformats.org/officeDocument/2006/relationships/image" Target="media/image72.png"/><Relationship Id="rId115" Type="http://schemas.openxmlformats.org/officeDocument/2006/relationships/image" Target="media/image78.png"/><Relationship Id="rId119" Type="http://schemas.openxmlformats.org/officeDocument/2006/relationships/image" Target="media/image91.png"/><Relationship Id="rId15" Type="http://schemas.openxmlformats.org/officeDocument/2006/relationships/hyperlink" Target="https://repoproyecto-adso.vercel.app/" TargetMode="External"/><Relationship Id="rId110" Type="http://schemas.openxmlformats.org/officeDocument/2006/relationships/image" Target="media/image101.png"/><Relationship Id="rId14" Type="http://schemas.openxmlformats.org/officeDocument/2006/relationships/image" Target="media/image46.png"/><Relationship Id="rId17" Type="http://schemas.openxmlformats.org/officeDocument/2006/relationships/image" Target="media/image114.png"/><Relationship Id="rId16" Type="http://schemas.openxmlformats.org/officeDocument/2006/relationships/image" Target="media/image40.png"/><Relationship Id="rId19" Type="http://schemas.openxmlformats.org/officeDocument/2006/relationships/image" Target="media/image112.png"/><Relationship Id="rId114" Type="http://schemas.openxmlformats.org/officeDocument/2006/relationships/image" Target="media/image77.png"/><Relationship Id="rId18" Type="http://schemas.openxmlformats.org/officeDocument/2006/relationships/image" Target="media/image106.png"/><Relationship Id="rId113" Type="http://schemas.openxmlformats.org/officeDocument/2006/relationships/image" Target="media/image66.png"/><Relationship Id="rId112" Type="http://schemas.openxmlformats.org/officeDocument/2006/relationships/image" Target="media/image68.png"/><Relationship Id="rId111" Type="http://schemas.openxmlformats.org/officeDocument/2006/relationships/image" Target="media/image70.png"/><Relationship Id="rId84" Type="http://schemas.openxmlformats.org/officeDocument/2006/relationships/image" Target="media/image60.png"/><Relationship Id="rId83" Type="http://schemas.openxmlformats.org/officeDocument/2006/relationships/image" Target="media/image55.png"/><Relationship Id="rId86" Type="http://schemas.openxmlformats.org/officeDocument/2006/relationships/image" Target="media/image52.png"/><Relationship Id="rId85" Type="http://schemas.openxmlformats.org/officeDocument/2006/relationships/image" Target="media/image108.png"/><Relationship Id="rId88" Type="http://schemas.openxmlformats.org/officeDocument/2006/relationships/image" Target="media/image48.png"/><Relationship Id="rId87" Type="http://schemas.openxmlformats.org/officeDocument/2006/relationships/image" Target="media/image44.png"/><Relationship Id="rId89" Type="http://schemas.openxmlformats.org/officeDocument/2006/relationships/image" Target="media/image42.png"/><Relationship Id="rId80" Type="http://schemas.openxmlformats.org/officeDocument/2006/relationships/image" Target="media/image51.png"/><Relationship Id="rId82" Type="http://schemas.openxmlformats.org/officeDocument/2006/relationships/image" Target="media/image49.png"/><Relationship Id="rId81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7.png"/><Relationship Id="rId8" Type="http://schemas.openxmlformats.org/officeDocument/2006/relationships/hyperlink" Target="https://repoproyecto-adso.vercel.app/" TargetMode="External"/><Relationship Id="rId73" Type="http://schemas.openxmlformats.org/officeDocument/2006/relationships/image" Target="media/image67.png"/><Relationship Id="rId72" Type="http://schemas.openxmlformats.org/officeDocument/2006/relationships/image" Target="media/image64.png"/><Relationship Id="rId75" Type="http://schemas.openxmlformats.org/officeDocument/2006/relationships/image" Target="media/image75.png"/><Relationship Id="rId74" Type="http://schemas.openxmlformats.org/officeDocument/2006/relationships/image" Target="media/image65.png"/><Relationship Id="rId77" Type="http://schemas.openxmlformats.org/officeDocument/2006/relationships/image" Target="media/image80.png"/><Relationship Id="rId76" Type="http://schemas.openxmlformats.org/officeDocument/2006/relationships/image" Target="media/image59.png"/><Relationship Id="rId79" Type="http://schemas.openxmlformats.org/officeDocument/2006/relationships/image" Target="media/image115.png"/><Relationship Id="rId78" Type="http://schemas.openxmlformats.org/officeDocument/2006/relationships/image" Target="media/image57.png"/><Relationship Id="rId71" Type="http://schemas.openxmlformats.org/officeDocument/2006/relationships/image" Target="media/image89.png"/><Relationship Id="rId70" Type="http://schemas.openxmlformats.org/officeDocument/2006/relationships/image" Target="media/image62.png"/><Relationship Id="rId62" Type="http://schemas.openxmlformats.org/officeDocument/2006/relationships/image" Target="media/image32.png"/><Relationship Id="rId61" Type="http://schemas.openxmlformats.org/officeDocument/2006/relationships/image" Target="media/image29.png"/><Relationship Id="rId64" Type="http://schemas.openxmlformats.org/officeDocument/2006/relationships/image" Target="media/image63.png"/><Relationship Id="rId63" Type="http://schemas.openxmlformats.org/officeDocument/2006/relationships/image" Target="media/image39.png"/><Relationship Id="rId66" Type="http://schemas.openxmlformats.org/officeDocument/2006/relationships/image" Target="media/image24.png"/><Relationship Id="rId65" Type="http://schemas.openxmlformats.org/officeDocument/2006/relationships/image" Target="media/image35.png"/><Relationship Id="rId68" Type="http://schemas.openxmlformats.org/officeDocument/2006/relationships/image" Target="media/image56.png"/><Relationship Id="rId67" Type="http://schemas.openxmlformats.org/officeDocument/2006/relationships/image" Target="media/image28.png"/><Relationship Id="rId60" Type="http://schemas.openxmlformats.org/officeDocument/2006/relationships/image" Target="media/image26.png"/><Relationship Id="rId69" Type="http://schemas.openxmlformats.org/officeDocument/2006/relationships/image" Target="media/image54.png"/><Relationship Id="rId51" Type="http://schemas.openxmlformats.org/officeDocument/2006/relationships/image" Target="media/image12.png"/><Relationship Id="rId50" Type="http://schemas.openxmlformats.org/officeDocument/2006/relationships/image" Target="media/image31.png"/><Relationship Id="rId53" Type="http://schemas.openxmlformats.org/officeDocument/2006/relationships/hyperlink" Target="https://repoproyecto-adso.vercel.app/" TargetMode="External"/><Relationship Id="rId52" Type="http://schemas.openxmlformats.org/officeDocument/2006/relationships/image" Target="media/image18.png"/><Relationship Id="rId55" Type="http://schemas.openxmlformats.org/officeDocument/2006/relationships/image" Target="media/image47.png"/><Relationship Id="rId54" Type="http://schemas.openxmlformats.org/officeDocument/2006/relationships/image" Target="media/image37.png"/><Relationship Id="rId57" Type="http://schemas.openxmlformats.org/officeDocument/2006/relationships/image" Target="media/image43.png"/><Relationship Id="rId56" Type="http://schemas.openxmlformats.org/officeDocument/2006/relationships/image" Target="media/image45.png"/><Relationship Id="rId59" Type="http://schemas.openxmlformats.org/officeDocument/2006/relationships/image" Target="media/image53.png"/><Relationship Id="rId58" Type="http://schemas.openxmlformats.org/officeDocument/2006/relationships/image" Target="media/image6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uZ8zpBAPB3ad/lmdzO5MPjqCA==">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2026-09-06T02:28:00Z</dcterms:created>
  <dc:creator>zahory cardenas</dc:creator>
</cp:coreProperties>
</file>