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4"/>
        </w:rPr>
        <w:t>Summary of Demographic and Baseline Characteristics</w:t>
      </w:r>
    </w:p>
    <w:p>
      <w:pPr>
        <w:spacing w:after="160"/>
        <w:jc w:val="center"/>
      </w:pPr>
      <w:r>
        <w:rPr>
          <w:rFonts w:ascii="Arial" w:hAnsi="Arial"/>
          <w:sz w:val="18"/>
        </w:rPr>
        <w:t>Study XXXXXXX (Full Analysis Set)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6120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Item / Level</w:t>
            </w:r>
          </w:p>
        </w:tc>
        <w:tc>
          <w:tcPr>
            <w:tcW w:type="dxa" w:w="2232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Placebo</w:t>
              <w:br/>
              <w:t>(N=128)</w:t>
              <w:br/>
              <w:t>n (%)</w:t>
            </w:r>
          </w:p>
        </w:tc>
        <w:tc>
          <w:tcPr>
            <w:tcW w:type="dxa" w:w="2232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Drug A</w:t>
              <w:br/>
              <w:t>(N=128)</w:t>
              <w:br/>
              <w:t>n (%)</w:t>
            </w:r>
          </w:p>
        </w:tc>
        <w:tc>
          <w:tcPr>
            <w:tcW w:type="dxa" w:w="2232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Drug B</w:t>
              <w:br/>
              <w:t>(N=127)</w:t>
              <w:br/>
              <w:t>n (%)</w:t>
            </w:r>
          </w:p>
        </w:tc>
        <w:tc>
          <w:tcPr>
            <w:tcW w:type="dxa" w:w="2232"/>
            <w:tcBorders>
              <w:top w:val="single" w:sz="8" w:space="0" w:color="000000"/>
              <w:left w:val="nil" w:sz="8" w:space="0" w:color="000000"/>
              <w:bottom w:val="single" w:sz="8" w:space="0" w:color="000000"/>
              <w:right w:val="nil" w:sz="8" w:space="0" w:color="000000"/>
              <w:insideH w:val="nil" w:sz="8" w:space="0" w:color="000000"/>
              <w:insideV w:val="nil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Total</w:t>
              <w:br/>
              <w:t>(N=383)</w:t>
              <w:br/>
              <w:t>n (%)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Age Group [n (%)]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&lt;65 years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65 to &lt;75 years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&gt;=75 years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Sex [n (%)]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Female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Male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Race [n (%)]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White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Black or African American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Asian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Other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Ethnicity [n (%)]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Hispanic or Latino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Not Hispanic or Latino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