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4B0B5" w14:textId="56F75715" w:rsidR="009303D9" w:rsidRPr="008B6524" w:rsidRDefault="004B5D2A" w:rsidP="000F7F3A">
      <w:pPr>
        <w:pStyle w:val="papertitle"/>
        <w:spacing w:after="100" w:afterAutospacing="1"/>
        <w:rPr>
          <w:kern w:val="48"/>
        </w:rPr>
      </w:pPr>
      <w:bookmarkStart w:id="0" w:name="_Hlk139029714"/>
      <w:bookmarkEnd w:id="0"/>
      <w:r>
        <w:rPr>
          <w:kern w:val="48"/>
        </w:rPr>
        <w:t>DATA SCIENCE SALARIES PREDICTION</w:t>
      </w:r>
    </w:p>
    <w:p w14:paraId="0AC8D122" w14:textId="45CA95AF" w:rsidR="00CF36E5" w:rsidRDefault="004B5D2A" w:rsidP="000F7F3A">
      <w:pPr>
        <w:pStyle w:val="Author"/>
        <w:spacing w:before="0" w:after="100" w:afterAutospacing="1"/>
        <w:rPr>
          <w:sz w:val="16"/>
          <w:szCs w:val="16"/>
        </w:rPr>
      </w:pPr>
      <w:r>
        <w:rPr>
          <w:sz w:val="16"/>
          <w:szCs w:val="16"/>
        </w:rPr>
        <w:t>Dự đoán tiền lương ngành Khoa học Dữ liệu</w:t>
      </w:r>
    </w:p>
    <w:p w14:paraId="49179595" w14:textId="3158A783" w:rsidR="00D7522C" w:rsidRPr="007B209E" w:rsidRDefault="00D7522C" w:rsidP="000F7F3A">
      <w:pPr>
        <w:pStyle w:val="Author"/>
        <w:spacing w:before="0" w:after="100" w:afterAutospacing="1"/>
        <w:rPr>
          <w:sz w:val="28"/>
          <w:szCs w:val="28"/>
        </w:rPr>
        <w:sectPr w:rsidR="00D7522C" w:rsidRPr="007B209E" w:rsidSect="003B4E04">
          <w:footerReference w:type="first" r:id="rId8"/>
          <w:pgSz w:w="11906" w:h="16838" w:code="9"/>
          <w:pgMar w:top="540" w:right="893" w:bottom="1440" w:left="893" w:header="720" w:footer="720" w:gutter="0"/>
          <w:cols w:space="720"/>
          <w:titlePg/>
          <w:docGrid w:linePitch="360"/>
        </w:sectPr>
      </w:pPr>
    </w:p>
    <w:p w14:paraId="313F34D3" w14:textId="77777777" w:rsidR="00BF39A8" w:rsidRDefault="00BD670B" w:rsidP="00BF39A8">
      <w:pPr>
        <w:pStyle w:val="Author"/>
        <w:spacing w:before="0"/>
        <w:rPr>
          <w:sz w:val="18"/>
          <w:szCs w:val="18"/>
        </w:rPr>
      </w:pPr>
      <w:r>
        <w:rPr>
          <w:sz w:val="18"/>
          <w:szCs w:val="18"/>
        </w:rPr>
        <w:br w:type="column"/>
      </w:r>
      <w:r w:rsidR="00BF39A8" w:rsidRPr="004B5D2A">
        <w:rPr>
          <w:sz w:val="18"/>
          <w:szCs w:val="18"/>
        </w:rPr>
        <w:t>Nguyễn Hồng Cát Thy</w:t>
      </w:r>
    </w:p>
    <w:p w14:paraId="60DA524D" w14:textId="4EB93D77" w:rsidR="00BF39A8" w:rsidRPr="007B209E" w:rsidRDefault="00BF39A8" w:rsidP="00BF39A8">
      <w:pPr>
        <w:pStyle w:val="Author"/>
        <w:spacing w:before="0"/>
        <w:rPr>
          <w:i/>
          <w:iCs/>
          <w:sz w:val="18"/>
          <w:szCs w:val="18"/>
        </w:rPr>
      </w:pPr>
      <w:r w:rsidRPr="007B209E">
        <w:rPr>
          <w:i/>
          <w:iCs/>
          <w:sz w:val="18"/>
          <w:szCs w:val="18"/>
        </w:rPr>
        <w:t xml:space="preserve">Khoa Khoa học </w:t>
      </w:r>
      <w:r>
        <w:rPr>
          <w:i/>
          <w:iCs/>
          <w:sz w:val="18"/>
          <w:szCs w:val="18"/>
        </w:rPr>
        <w:t>và kỹ thuật thông tin</w:t>
      </w:r>
    </w:p>
    <w:p w14:paraId="32943109" w14:textId="77777777" w:rsidR="00BF39A8" w:rsidRPr="007B209E" w:rsidRDefault="00BF39A8" w:rsidP="00BF39A8">
      <w:pPr>
        <w:pStyle w:val="Author"/>
        <w:spacing w:before="0"/>
        <w:rPr>
          <w:i/>
          <w:iCs/>
          <w:sz w:val="18"/>
          <w:szCs w:val="18"/>
        </w:rPr>
      </w:pPr>
      <w:r w:rsidRPr="007B209E">
        <w:rPr>
          <w:i/>
          <w:iCs/>
          <w:sz w:val="18"/>
          <w:szCs w:val="18"/>
        </w:rPr>
        <w:t>Trường Đại học Công nghệ Thông tin</w:t>
      </w:r>
    </w:p>
    <w:p w14:paraId="7A29F0AC" w14:textId="77777777" w:rsidR="00BF39A8" w:rsidRDefault="00BF39A8" w:rsidP="00BF39A8">
      <w:pPr>
        <w:pStyle w:val="Author"/>
        <w:spacing w:before="0"/>
        <w:rPr>
          <w:i/>
          <w:iCs/>
          <w:sz w:val="18"/>
          <w:szCs w:val="18"/>
        </w:rPr>
      </w:pPr>
      <w:r w:rsidRPr="007B209E">
        <w:rPr>
          <w:i/>
          <w:iCs/>
          <w:sz w:val="18"/>
          <w:szCs w:val="18"/>
        </w:rPr>
        <w:t>Thành phố Hồ Chí Minh, Việt Nam</w:t>
      </w:r>
    </w:p>
    <w:p w14:paraId="48C09260" w14:textId="6AEE8E5E" w:rsidR="00BF39A8" w:rsidRDefault="00BF39A8" w:rsidP="00BF39A8">
      <w:pPr>
        <w:pStyle w:val="Author"/>
        <w:spacing w:before="0"/>
        <w:sectPr w:rsidR="00BF39A8" w:rsidSect="00BF39A8">
          <w:type w:val="continuous"/>
          <w:pgSz w:w="11906" w:h="16838" w:code="9"/>
          <w:pgMar w:top="450" w:right="893" w:bottom="1440" w:left="893" w:header="720" w:footer="720" w:gutter="0"/>
          <w:cols w:num="3" w:space="720"/>
          <w:docGrid w:linePitch="360"/>
        </w:sectPr>
      </w:pPr>
      <w:r>
        <w:rPr>
          <w:sz w:val="18"/>
          <w:szCs w:val="18"/>
          <w:lang w:val="vi-VN"/>
        </w:rPr>
        <w:t>21522665@gm.uit.edu.vn</w:t>
      </w:r>
    </w:p>
    <w:p w14:paraId="2E105E01" w14:textId="1EBC5B8C" w:rsidR="00447BB9" w:rsidRDefault="00BF39A8" w:rsidP="00BF39A8">
      <w:pPr>
        <w:pStyle w:val="Author"/>
        <w:spacing w:before="0"/>
      </w:pPr>
      <w:r>
        <w:br w:type="column"/>
      </w:r>
      <w:r w:rsidR="00BD670B">
        <w:rPr>
          <w:sz w:val="18"/>
          <w:szCs w:val="18"/>
        </w:rPr>
        <w:br w:type="column"/>
      </w:r>
      <w:r w:rsidR="00447BB9">
        <w:t xml:space="preserve"> </w:t>
      </w:r>
    </w:p>
    <w:p w14:paraId="44F3126C" w14:textId="77777777" w:rsidR="009F1D79" w:rsidRDefault="009F1D79" w:rsidP="000F7F3A">
      <w:pPr>
        <w:sectPr w:rsidR="009F1D79" w:rsidSect="003B4E04">
          <w:type w:val="continuous"/>
          <w:pgSz w:w="11906" w:h="16838" w:code="9"/>
          <w:pgMar w:top="450" w:right="893" w:bottom="1440" w:left="893" w:header="720" w:footer="720" w:gutter="0"/>
          <w:cols w:num="3" w:space="720"/>
          <w:docGrid w:linePitch="360"/>
        </w:sectPr>
      </w:pPr>
    </w:p>
    <w:p w14:paraId="3C168CB4" w14:textId="77777777" w:rsidR="009303D9" w:rsidRPr="005B520E" w:rsidRDefault="00BD670B" w:rsidP="001E68ED">
      <w:pPr>
        <w:spacing w:before="0" w:after="100" w:afterAutospacing="1"/>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81CF8A7" w14:textId="2F4B163D" w:rsidR="004B5D2A" w:rsidRDefault="004B5D2A" w:rsidP="00E37919">
      <w:pPr>
        <w:pStyle w:val="Abstract"/>
        <w:spacing w:before="80" w:after="80"/>
      </w:pPr>
      <w:r>
        <w:rPr>
          <w:i/>
          <w:iCs/>
        </w:rPr>
        <w:t xml:space="preserve">Tóm tắt </w:t>
      </w:r>
      <w:r w:rsidR="009303D9">
        <w:t>—</w:t>
      </w:r>
      <w:r>
        <w:t xml:space="preserve"> Báo cáo đồ án dự đoán tiền lương ngành khoa học dữ liệu trình bày kết quả của một nghiên cứu về tiền lương trong lĩnh vực này. Nghiên cứu được thực hiện bằng cách thu thập thông tin về mức lương của các chuyên gia hàng đầu trong lĩnh vực này, và sử dụng các </w:t>
      </w:r>
      <w:r w:rsidR="005A3F19">
        <w:t xml:space="preserve">mô hình dự đoán là </w:t>
      </w:r>
      <w:r w:rsidR="005A3F19" w:rsidRPr="005A3F19">
        <w:t>Multiple Linear Regression</w:t>
      </w:r>
      <w:r w:rsidR="005A3F19">
        <w:t xml:space="preserve">, </w:t>
      </w:r>
      <w:r w:rsidR="005A3F19" w:rsidRPr="005A3F19">
        <w:t>Random Forest Regression</w:t>
      </w:r>
      <w:r w:rsidR="005A3F19">
        <w:t xml:space="preserve"> và </w:t>
      </w:r>
      <w:r w:rsidR="005A3F19" w:rsidRPr="005A3F19">
        <w:t>Gradient Boosting</w:t>
      </w:r>
      <w:r>
        <w:t xml:space="preserve"> để đưa ra dự đoán về mức lương trong tương lai.</w:t>
      </w:r>
    </w:p>
    <w:p w14:paraId="6DFCC74C" w14:textId="0848D8F6" w:rsidR="004B5D2A" w:rsidRDefault="004B5D2A" w:rsidP="00E37919">
      <w:pPr>
        <w:pStyle w:val="Abstract"/>
        <w:spacing w:before="80" w:after="80"/>
      </w:pPr>
      <w:r>
        <w:t>Kết quả của nghiên cứu cho thấy rằng, mức lương trung bình của các chuyên gia trong lĩnh vực khoa học dữ liệu là khá cao, và có xu hướng tăng dần theo thời gian. Các yếu tố ảnh hưởng đến mức lương bao gồm kinh nghiệm, trình độ học vấn,</w:t>
      </w:r>
      <w:r w:rsidR="005A3F19">
        <w:t xml:space="preserve"> </w:t>
      </w:r>
      <w:r>
        <w:t>vị trí công việc</w:t>
      </w:r>
      <w:r w:rsidR="005A3F19">
        <w:t xml:space="preserve"> và đặc biệt là </w:t>
      </w:r>
      <w:r w:rsidR="00281C9E">
        <w:t>quốc gia cư trú của nhân viên và công ty</w:t>
      </w:r>
      <w:r>
        <w:t>.</w:t>
      </w:r>
    </w:p>
    <w:p w14:paraId="4820BC91" w14:textId="15769E08" w:rsidR="004D72B5" w:rsidRPr="004B5D2A" w:rsidRDefault="004B5D2A" w:rsidP="00E37919">
      <w:pPr>
        <w:pStyle w:val="Abstract"/>
        <w:spacing w:before="80" w:after="80"/>
        <w:rPr>
          <w:i/>
          <w:iCs/>
          <w:lang w:val="vi-VN"/>
        </w:rPr>
      </w:pPr>
      <w:r>
        <w:t>Nghiên cứu cũng đưa ra các khuyến nghị cho những ai muốn tìm kiếm công việc trong ngành khoa học dữ liệu, bao gồm tập trung vào việc rèn luyện kỹ năng và trau dồi kiến thức về các công nghệ mới nhất, và tìm kiếm các cơ hội để tham gia vào các dự án và hoạt động trong lĩnh vực này.</w:t>
      </w:r>
    </w:p>
    <w:p w14:paraId="2AEEE516" w14:textId="68994760" w:rsidR="009303D9" w:rsidRPr="004B5D2A" w:rsidRDefault="004B5D2A" w:rsidP="00E37919">
      <w:pPr>
        <w:pStyle w:val="Keywords"/>
        <w:spacing w:before="80" w:after="80"/>
        <w:rPr>
          <w:lang w:val="vi-VN"/>
        </w:rPr>
      </w:pPr>
      <w:r w:rsidRPr="004B5D2A">
        <w:rPr>
          <w:lang w:val="vi-VN"/>
        </w:rPr>
        <w:t xml:space="preserve">Từ khóa </w:t>
      </w:r>
      <w:r w:rsidR="004D72B5" w:rsidRPr="004B5D2A">
        <w:rPr>
          <w:lang w:val="vi-VN"/>
        </w:rPr>
        <w:t>—</w:t>
      </w:r>
      <w:r w:rsidRPr="004B5D2A">
        <w:rPr>
          <w:lang w:val="vi-VN"/>
        </w:rPr>
        <w:t xml:space="preserve"> Data Science, Khoa học dữ liệu, dự đoán, tiền lương</w:t>
      </w:r>
    </w:p>
    <w:p w14:paraId="29D751BD" w14:textId="3F3AF13A" w:rsidR="009303D9" w:rsidRPr="00D632BE" w:rsidRDefault="004B5D2A" w:rsidP="00E37919">
      <w:pPr>
        <w:pStyle w:val="Heading1"/>
        <w:spacing w:before="80"/>
        <w:jc w:val="center"/>
      </w:pPr>
      <w:r>
        <w:t>giới thiệu</w:t>
      </w:r>
    </w:p>
    <w:p w14:paraId="3FB2C996" w14:textId="2ECCD69D" w:rsidR="00281C9E" w:rsidRPr="00281C9E" w:rsidRDefault="00281C9E" w:rsidP="00E37919">
      <w:pPr>
        <w:pStyle w:val="BodyText"/>
        <w:spacing w:before="80" w:after="80" w:line="240" w:lineRule="auto"/>
        <w:rPr>
          <w:lang w:val="vi-VN"/>
        </w:rPr>
      </w:pPr>
      <w:r w:rsidRPr="00281C9E">
        <w:rPr>
          <w:lang w:val="vi-VN"/>
        </w:rPr>
        <w:t>Hiện nay, ngành khoa học dữ liệu đang phát triển mạnh mẽ và trở thành một trong những ngành có tiềm năng trong tương lai.</w:t>
      </w:r>
    </w:p>
    <w:p w14:paraId="4AE4371B" w14:textId="523F1BE2" w:rsidR="00281C9E" w:rsidRPr="00B235C9" w:rsidRDefault="00281C9E" w:rsidP="00B235C9">
      <w:pPr>
        <w:pStyle w:val="BodyText"/>
        <w:spacing w:before="80" w:after="80" w:line="240" w:lineRule="auto"/>
        <w:ind w:firstLine="289"/>
        <w:rPr>
          <w:lang w:val="vi-VN"/>
        </w:rPr>
      </w:pPr>
      <w:r w:rsidRPr="00281C9E">
        <w:rPr>
          <w:lang w:val="vi-VN"/>
        </w:rPr>
        <w:t xml:space="preserve">Vì vậy, dự đoán tiền lương của các chuyên gia trong lĩnh vực này sẽ giúp </w:t>
      </w:r>
      <w:r w:rsidR="00B235C9" w:rsidRPr="00B235C9">
        <w:rPr>
          <w:lang w:val="vi-VN"/>
        </w:rPr>
        <w:t>các công ty, tổ chức, doanh nghiệp hoặc nhà tuyển dụng</w:t>
      </w:r>
      <w:r w:rsidR="00490F06" w:rsidRPr="00490F06">
        <w:rPr>
          <w:lang w:val="vi-VN"/>
        </w:rPr>
        <w:t xml:space="preserve"> ở các nước phát triển</w:t>
      </w:r>
      <w:r w:rsidR="00B235C9" w:rsidRPr="00B235C9">
        <w:rPr>
          <w:lang w:val="vi-VN"/>
        </w:rPr>
        <w:t xml:space="preserve"> dự đoán được mức lương phù hợp cho các vị trí việc làm, từ đó có thể giúp cho quản lý tài chính hiệu quả hơn.</w:t>
      </w:r>
    </w:p>
    <w:p w14:paraId="446783D8" w14:textId="1293952B" w:rsidR="009303D9" w:rsidRPr="00F45386" w:rsidRDefault="00F45386" w:rsidP="00E37919">
      <w:pPr>
        <w:pStyle w:val="BodyText"/>
        <w:spacing w:before="80" w:after="80" w:line="240" w:lineRule="auto"/>
        <w:ind w:firstLine="289"/>
        <w:rPr>
          <w:lang w:val="vi-VN"/>
        </w:rPr>
      </w:pPr>
      <w:r w:rsidRPr="00F45386">
        <w:rPr>
          <w:lang w:val="vi-VN"/>
        </w:rPr>
        <w:t>Để giải quyết bài toán này, ta cần có một tập dữ liệu về các thông tin liên quan đến mức lương của các chuyên gia và nhà phân tích dữ liệu</w:t>
      </w:r>
      <w:r w:rsidR="00173E5F" w:rsidRPr="00173E5F">
        <w:rPr>
          <w:lang w:val="vi-VN"/>
        </w:rPr>
        <w:t xml:space="preserve">. </w:t>
      </w:r>
      <w:r w:rsidRPr="00F45386">
        <w:rPr>
          <w:lang w:val="vi-VN"/>
        </w:rPr>
        <w:t xml:space="preserve">Sau đó, ta sử dụng các thuật toán Machine Learning như </w:t>
      </w:r>
      <w:r w:rsidR="00281C9E" w:rsidRPr="005A3F19">
        <w:t>Multiple Linear Regression</w:t>
      </w:r>
      <w:r w:rsidR="00281C9E">
        <w:t xml:space="preserve">, </w:t>
      </w:r>
      <w:r w:rsidR="00281C9E" w:rsidRPr="005A3F19">
        <w:t>Random Forest Regression</w:t>
      </w:r>
      <w:r w:rsidR="00281C9E">
        <w:t xml:space="preserve"> và </w:t>
      </w:r>
      <w:r w:rsidR="00281C9E" w:rsidRPr="005A3F19">
        <w:t>Gradient Boosting</w:t>
      </w:r>
      <w:r w:rsidRPr="00F45386">
        <w:rPr>
          <w:lang w:val="vi-VN"/>
        </w:rPr>
        <w:t xml:space="preserve"> để xây dựng mô hình dự đoán mức lương.</w:t>
      </w:r>
    </w:p>
    <w:p w14:paraId="5239DA8C" w14:textId="42DCBF3F" w:rsidR="009303D9" w:rsidRPr="006B6B66" w:rsidRDefault="00A83C87" w:rsidP="00E37919">
      <w:pPr>
        <w:pStyle w:val="Heading1"/>
        <w:spacing w:before="80"/>
        <w:jc w:val="center"/>
      </w:pPr>
      <w:r>
        <w:t>dữ liệu</w:t>
      </w:r>
    </w:p>
    <w:p w14:paraId="313862A8" w14:textId="7D6B3F2C" w:rsidR="00B02BD0" w:rsidRDefault="00B02BD0" w:rsidP="00E37919">
      <w:pPr>
        <w:pStyle w:val="Heading2"/>
        <w:spacing w:before="80" w:after="80"/>
        <w:jc w:val="both"/>
      </w:pPr>
      <w:r>
        <w:t>Giới thiệu bộ dữ liệu</w:t>
      </w:r>
    </w:p>
    <w:p w14:paraId="7640FDCC" w14:textId="6685A6D4" w:rsidR="001F7045" w:rsidRPr="001F7045" w:rsidRDefault="001F7045" w:rsidP="00E37919">
      <w:pPr>
        <w:tabs>
          <w:tab w:val="left" w:pos="284"/>
        </w:tabs>
        <w:spacing w:before="80" w:after="80"/>
      </w:pPr>
      <w:r>
        <w:tab/>
        <w:t>Bộ dữ liệu được nhóm thu thập từ trang web Kaggle [1] -</w:t>
      </w:r>
      <w:r w:rsidRPr="001F7045">
        <w:t xml:space="preserve"> một kho dữ liệu</w:t>
      </w:r>
      <w:r>
        <w:t xml:space="preserve"> trực truyến</w:t>
      </w:r>
      <w:r w:rsidRPr="001F7045">
        <w:t xml:space="preserve"> lớn và cung cấp các công cụ và tài nguyên hỗ trợ cho việc phân tích dữ liệu và machine learning.</w:t>
      </w:r>
    </w:p>
    <w:p w14:paraId="1165802E" w14:textId="77777777" w:rsidR="001F7045" w:rsidRDefault="001F7045" w:rsidP="00E37919">
      <w:pPr>
        <w:tabs>
          <w:tab w:val="left" w:pos="284"/>
        </w:tabs>
        <w:spacing w:before="80" w:after="80"/>
      </w:pPr>
      <w:r>
        <w:tab/>
      </w:r>
      <w:r w:rsidR="001F2803">
        <w:t xml:space="preserve">Có tổng cộng </w:t>
      </w:r>
      <w:r w:rsidR="0022783A" w:rsidRPr="0022783A">
        <w:t>607</w:t>
      </w:r>
      <w:r w:rsidR="001F2803">
        <w:t xml:space="preserve"> </w:t>
      </w:r>
      <w:r w:rsidR="0022783A">
        <w:t>mẫu</w:t>
      </w:r>
      <w:r w:rsidR="001F2803">
        <w:t xml:space="preserve"> với </w:t>
      </w:r>
      <w:r w:rsidR="0022783A">
        <w:t>11</w:t>
      </w:r>
      <w:r w:rsidR="001F2803">
        <w:t xml:space="preserve"> trường dữ liệu bao gồm các thuộc tính</w:t>
      </w:r>
      <w:r w:rsidR="005A3F19">
        <w:t xml:space="preserve"> là</w:t>
      </w:r>
      <w:r>
        <w:t>:</w:t>
      </w:r>
    </w:p>
    <w:p w14:paraId="1B51CFEC" w14:textId="0765F1DC" w:rsidR="001F7045" w:rsidRDefault="00C13D73" w:rsidP="00E37919">
      <w:pPr>
        <w:numPr>
          <w:ilvl w:val="0"/>
          <w:numId w:val="29"/>
        </w:numPr>
        <w:tabs>
          <w:tab w:val="left" w:pos="284"/>
        </w:tabs>
        <w:spacing w:before="80" w:after="80"/>
      </w:pPr>
      <w:r w:rsidRPr="005A3F19">
        <w:t>W</w:t>
      </w:r>
      <w:r w:rsidR="005A3F19" w:rsidRPr="005A3F19">
        <w:t>ork</w:t>
      </w:r>
      <w:r>
        <w:t xml:space="preserve"> </w:t>
      </w:r>
      <w:r w:rsidR="005A3F19" w:rsidRPr="005A3F19">
        <w:t>year</w:t>
      </w:r>
      <w:r w:rsidR="001F7045">
        <w:t xml:space="preserve"> (năm làm việc): là thời gian lấy mẫu</w:t>
      </w:r>
      <w:r w:rsidR="00B235C9">
        <w:t xml:space="preserve"> dữ liệu</w:t>
      </w:r>
      <w:r>
        <w:t>.</w:t>
      </w:r>
      <w:r w:rsidR="001F7045">
        <w:t xml:space="preserve"> </w:t>
      </w:r>
    </w:p>
    <w:p w14:paraId="06C026BB" w14:textId="104CCA40" w:rsidR="00C13D73" w:rsidRDefault="00C13D73" w:rsidP="00E37919">
      <w:pPr>
        <w:numPr>
          <w:ilvl w:val="0"/>
          <w:numId w:val="29"/>
        </w:numPr>
        <w:tabs>
          <w:tab w:val="left" w:pos="284"/>
        </w:tabs>
        <w:spacing w:before="80" w:after="80"/>
      </w:pPr>
      <w:r w:rsidRPr="005A3F19">
        <w:t>S</w:t>
      </w:r>
      <w:r w:rsidR="00F81214" w:rsidRPr="005A3F19">
        <w:t>alary</w:t>
      </w:r>
      <w:r>
        <w:t xml:space="preserve"> (lương): là lương được trả khi lấy mẫu (được tính theo mệnh giá riêng</w:t>
      </w:r>
      <w:r w:rsidR="00B235C9">
        <w:t xml:space="preserve"> của từng quốc gia</w:t>
      </w:r>
      <w:r>
        <w:t>)</w:t>
      </w:r>
    </w:p>
    <w:p w14:paraId="149A828B" w14:textId="3A3FD362" w:rsidR="00C13D73" w:rsidRDefault="00C13D73" w:rsidP="00E37919">
      <w:pPr>
        <w:numPr>
          <w:ilvl w:val="0"/>
          <w:numId w:val="29"/>
        </w:numPr>
        <w:tabs>
          <w:tab w:val="left" w:pos="284"/>
        </w:tabs>
        <w:spacing w:before="80" w:after="80"/>
      </w:pPr>
      <w:r w:rsidRPr="005A3F19">
        <w:t>Salary</w:t>
      </w:r>
      <w:r>
        <w:t xml:space="preserve"> </w:t>
      </w:r>
      <w:r w:rsidRPr="005A3F19">
        <w:t>currency</w:t>
      </w:r>
      <w:r>
        <w:t xml:space="preserve"> (mệnh giá lương): là mệnh giá  tiền tệ riêng của từng quốc gia.</w:t>
      </w:r>
    </w:p>
    <w:p w14:paraId="068EC13A" w14:textId="299FB50D" w:rsidR="00C13D73" w:rsidRDefault="00C13D73" w:rsidP="00E37919">
      <w:pPr>
        <w:numPr>
          <w:ilvl w:val="0"/>
          <w:numId w:val="29"/>
        </w:numPr>
        <w:tabs>
          <w:tab w:val="left" w:pos="284"/>
        </w:tabs>
        <w:spacing w:before="80" w:after="80"/>
      </w:pPr>
      <w:r w:rsidRPr="005A3F19">
        <w:t>Salary</w:t>
      </w:r>
      <w:r>
        <w:t xml:space="preserve"> </w:t>
      </w:r>
      <w:r w:rsidRPr="005A3F19">
        <w:t>in</w:t>
      </w:r>
      <w:r>
        <w:t xml:space="preserve"> </w:t>
      </w:r>
      <w:r w:rsidRPr="005A3F19">
        <w:t>usd</w:t>
      </w:r>
      <w:r>
        <w:t xml:space="preserve"> (lương theo USD): là mức lương đã được chuyển sang mệnh giá USD (Mỹ).</w:t>
      </w:r>
    </w:p>
    <w:p w14:paraId="74046A29" w14:textId="33F728EA" w:rsidR="001F7045" w:rsidRDefault="00C13D73" w:rsidP="00E37919">
      <w:pPr>
        <w:numPr>
          <w:ilvl w:val="0"/>
          <w:numId w:val="29"/>
        </w:numPr>
        <w:tabs>
          <w:tab w:val="left" w:pos="284"/>
        </w:tabs>
        <w:spacing w:before="80" w:after="80"/>
      </w:pPr>
      <w:r w:rsidRPr="005A3F19">
        <w:t>J</w:t>
      </w:r>
      <w:r w:rsidR="00F81214" w:rsidRPr="005A3F19">
        <w:t>ob</w:t>
      </w:r>
      <w:r>
        <w:t xml:space="preserve"> </w:t>
      </w:r>
      <w:r w:rsidR="00F81214" w:rsidRPr="005A3F19">
        <w:t>title</w:t>
      </w:r>
      <w:r>
        <w:t xml:space="preserve"> (vị trí công việc): là vị trí làm việc ngành khoa học dữ liệu khi lấy mẫu.</w:t>
      </w:r>
    </w:p>
    <w:p w14:paraId="21C2A502" w14:textId="1FA07770" w:rsidR="001F7045" w:rsidRDefault="00C13D73" w:rsidP="00E37919">
      <w:pPr>
        <w:numPr>
          <w:ilvl w:val="0"/>
          <w:numId w:val="29"/>
        </w:numPr>
        <w:tabs>
          <w:tab w:val="left" w:pos="284"/>
        </w:tabs>
        <w:spacing w:before="80" w:after="80"/>
      </w:pPr>
      <w:r w:rsidRPr="005A3F19">
        <w:t>E</w:t>
      </w:r>
      <w:r w:rsidR="005A3F19" w:rsidRPr="005A3F19">
        <w:t>xperience</w:t>
      </w:r>
      <w:r>
        <w:t xml:space="preserve"> </w:t>
      </w:r>
      <w:r w:rsidR="005A3F19" w:rsidRPr="005A3F19">
        <w:t>level</w:t>
      </w:r>
      <w:r>
        <w:t xml:space="preserve"> (kinh nghiệm): là kinh nghiệm làm việc khi lấy mẫu. Ví dụ: EN: Entry-level hoặc Junior (thực tập).</w:t>
      </w:r>
    </w:p>
    <w:p w14:paraId="268BC174" w14:textId="4C0934DD" w:rsidR="001F7045" w:rsidRDefault="00C13D73" w:rsidP="00E37919">
      <w:pPr>
        <w:numPr>
          <w:ilvl w:val="0"/>
          <w:numId w:val="29"/>
        </w:numPr>
        <w:tabs>
          <w:tab w:val="left" w:pos="284"/>
        </w:tabs>
        <w:spacing w:before="80" w:after="80"/>
      </w:pPr>
      <w:r w:rsidRPr="005A3F19">
        <w:t>E</w:t>
      </w:r>
      <w:r w:rsidR="005A3F19" w:rsidRPr="005A3F19">
        <w:t>mployment</w:t>
      </w:r>
      <w:r>
        <w:t xml:space="preserve"> </w:t>
      </w:r>
      <w:r w:rsidR="005A3F19" w:rsidRPr="005A3F19">
        <w:t>type</w:t>
      </w:r>
      <w:r>
        <w:t xml:space="preserve"> (loại hình công việc): PT (Part-time), FT (Full-time), CT (</w:t>
      </w:r>
      <w:r w:rsidRPr="00C13D73">
        <w:t>Contract</w:t>
      </w:r>
      <w:r>
        <w:t xml:space="preserve">), </w:t>
      </w:r>
      <w:r w:rsidRPr="00C13D73">
        <w:t xml:space="preserve">FL </w:t>
      </w:r>
      <w:r>
        <w:t>(</w:t>
      </w:r>
      <w:r w:rsidRPr="00C13D73">
        <w:t>Freelance</w:t>
      </w:r>
      <w:r>
        <w:t>).</w:t>
      </w:r>
      <w:r w:rsidR="00BF39A8">
        <w:t xml:space="preserve"> </w:t>
      </w:r>
    </w:p>
    <w:p w14:paraId="5F500F99" w14:textId="3697189E" w:rsidR="001F7045" w:rsidRDefault="00C13D73" w:rsidP="00E37919">
      <w:pPr>
        <w:numPr>
          <w:ilvl w:val="0"/>
          <w:numId w:val="29"/>
        </w:numPr>
        <w:tabs>
          <w:tab w:val="left" w:pos="284"/>
        </w:tabs>
        <w:spacing w:before="80" w:after="80"/>
      </w:pPr>
      <w:r w:rsidRPr="005A3F19">
        <w:t>E</w:t>
      </w:r>
      <w:r w:rsidR="00F81214" w:rsidRPr="005A3F19">
        <w:t>mployee</w:t>
      </w:r>
      <w:r>
        <w:t xml:space="preserve"> </w:t>
      </w:r>
      <w:r w:rsidR="00F81214" w:rsidRPr="005A3F19">
        <w:t>residence</w:t>
      </w:r>
      <w:r>
        <w:t xml:space="preserve"> (nơi cư trú): là </w:t>
      </w:r>
      <w:r w:rsidR="000F7F3A">
        <w:t>quốc gia</w:t>
      </w:r>
      <w:r>
        <w:t xml:space="preserve"> cư trú chính của nhân viên trong thời gian </w:t>
      </w:r>
      <w:r w:rsidR="000F7F3A">
        <w:t>làm việc, được ghi lại bằng mã quốc gia ISO 3166 [</w:t>
      </w:r>
      <w:r w:rsidR="002D7FC9">
        <w:t>2</w:t>
      </w:r>
      <w:r w:rsidR="000F7F3A">
        <w:t>].</w:t>
      </w:r>
    </w:p>
    <w:p w14:paraId="5CBB6AAD" w14:textId="066C8414" w:rsidR="001F7045" w:rsidRDefault="00C13D73" w:rsidP="00E37919">
      <w:pPr>
        <w:numPr>
          <w:ilvl w:val="0"/>
          <w:numId w:val="29"/>
        </w:numPr>
        <w:tabs>
          <w:tab w:val="left" w:pos="284"/>
        </w:tabs>
        <w:spacing w:before="80" w:after="80"/>
      </w:pPr>
      <w:r w:rsidRPr="005A3F19">
        <w:t>C</w:t>
      </w:r>
      <w:r w:rsidR="00F81214" w:rsidRPr="005A3F19">
        <w:t>ompany</w:t>
      </w:r>
      <w:r>
        <w:t xml:space="preserve"> </w:t>
      </w:r>
      <w:r w:rsidR="00F81214" w:rsidRPr="005A3F19">
        <w:t>location</w:t>
      </w:r>
      <w:r w:rsidR="000F7F3A">
        <w:t xml:space="preserve"> (vị trí công ty): là vị trí công ty hoặc nơi đặt trụ sở chính của tập đoàn. Được ghi lại bằng mã quốc gia ISO 3166.</w:t>
      </w:r>
    </w:p>
    <w:p w14:paraId="2B243E2E" w14:textId="6B7CA6B0" w:rsidR="001F7045" w:rsidRDefault="00C13D73" w:rsidP="00E37919">
      <w:pPr>
        <w:numPr>
          <w:ilvl w:val="0"/>
          <w:numId w:val="29"/>
        </w:numPr>
        <w:tabs>
          <w:tab w:val="left" w:pos="284"/>
        </w:tabs>
        <w:spacing w:before="80" w:after="80"/>
      </w:pPr>
      <w:r w:rsidRPr="005A3F19">
        <w:t>R</w:t>
      </w:r>
      <w:r w:rsidR="00F81214" w:rsidRPr="005A3F19">
        <w:t>emote</w:t>
      </w:r>
      <w:r>
        <w:t xml:space="preserve"> </w:t>
      </w:r>
      <w:r w:rsidR="00F81214" w:rsidRPr="005A3F19">
        <w:t>ratio</w:t>
      </w:r>
      <w:r w:rsidR="000F7F3A">
        <w:t xml:space="preserve"> (làm việc từ xa): là phần trăm thời gian nhân viên làm việc từ xa. 0 cho làm việc hoàn toàn trực tiếp hoặc ít hơn 20% từ xa; 50 cho khoảng từ 21% đến 79% từ xa; và 100 cho 80% hoặc hoàn toàn từ xa. </w:t>
      </w:r>
    </w:p>
    <w:p w14:paraId="3E4D39FB" w14:textId="09478566" w:rsidR="001F7045" w:rsidRDefault="00C13D73" w:rsidP="00E37919">
      <w:pPr>
        <w:numPr>
          <w:ilvl w:val="0"/>
          <w:numId w:val="29"/>
        </w:numPr>
        <w:tabs>
          <w:tab w:val="left" w:pos="284"/>
        </w:tabs>
        <w:spacing w:before="80" w:after="80"/>
      </w:pPr>
      <w:r w:rsidRPr="005A3F19">
        <w:t>C</w:t>
      </w:r>
      <w:r w:rsidR="005A3F19" w:rsidRPr="005A3F19">
        <w:t>ompany</w:t>
      </w:r>
      <w:r>
        <w:t xml:space="preserve"> </w:t>
      </w:r>
      <w:r w:rsidR="005A3F19" w:rsidRPr="005A3F19">
        <w:t>size</w:t>
      </w:r>
      <w:r w:rsidR="000F7F3A">
        <w:t xml:space="preserve"> (quy mô công ty): là s</w:t>
      </w:r>
      <w:r w:rsidR="000F7F3A" w:rsidRPr="000F7F3A">
        <w:t>ố người trung bình làm việc cho công ty trong năm: S</w:t>
      </w:r>
      <w:r w:rsidR="000F7F3A">
        <w:t xml:space="preserve"> cho công ty</w:t>
      </w:r>
      <w:r w:rsidR="000F7F3A" w:rsidRPr="000F7F3A">
        <w:t xml:space="preserve"> dưới 50 nhân viên (nhỏ)</w:t>
      </w:r>
      <w:r w:rsidR="000F7F3A">
        <w:t>;</w:t>
      </w:r>
      <w:r w:rsidR="000F7F3A" w:rsidRPr="000F7F3A">
        <w:t xml:space="preserve"> M</w:t>
      </w:r>
      <w:r w:rsidR="000F7F3A">
        <w:t>:</w:t>
      </w:r>
      <w:r w:rsidR="000F7F3A" w:rsidRPr="000F7F3A">
        <w:t xml:space="preserve"> từ 50 đến 250 nhân viên (trung bình)</w:t>
      </w:r>
      <w:r w:rsidR="000F7F3A">
        <w:t>;</w:t>
      </w:r>
      <w:r w:rsidR="000F7F3A" w:rsidRPr="000F7F3A">
        <w:t xml:space="preserve"> L</w:t>
      </w:r>
      <w:r w:rsidR="000F7F3A">
        <w:t>:</w:t>
      </w:r>
      <w:r w:rsidR="000F7F3A" w:rsidRPr="000F7F3A">
        <w:t xml:space="preserve"> trên 250 nhân viên (lớn)</w:t>
      </w:r>
      <w:r w:rsidR="000F7F3A">
        <w:t xml:space="preserve"> </w:t>
      </w:r>
    </w:p>
    <w:p w14:paraId="205DC150" w14:textId="17D55EC4" w:rsidR="001F2803" w:rsidRDefault="000F7F3A" w:rsidP="00E37919">
      <w:pPr>
        <w:tabs>
          <w:tab w:val="left" w:pos="284"/>
        </w:tabs>
        <w:spacing w:before="80" w:after="80"/>
      </w:pPr>
      <w:r>
        <w:tab/>
      </w:r>
      <w:r w:rsidR="001F7045">
        <w:t>V</w:t>
      </w:r>
      <w:r w:rsidR="00706405">
        <w:t>à không có dữ liệu null</w:t>
      </w:r>
      <w:r w:rsidR="005A3F19">
        <w:t>.</w:t>
      </w:r>
    </w:p>
    <w:p w14:paraId="283365F6" w14:textId="6FA14E55" w:rsidR="0022783A" w:rsidRDefault="000F7F3A" w:rsidP="00E37919">
      <w:pPr>
        <w:tabs>
          <w:tab w:val="left" w:pos="284"/>
        </w:tabs>
        <w:spacing w:before="80" w:after="80"/>
      </w:pPr>
      <w:r>
        <w:tab/>
      </w:r>
      <w:r w:rsidR="0022783A" w:rsidRPr="0022783A">
        <w:t>Các kiểu dữ liểu của các trường bao gồm:</w:t>
      </w:r>
    </w:p>
    <w:p w14:paraId="64DCABB5" w14:textId="05637FDA" w:rsidR="0022783A" w:rsidRDefault="0022783A" w:rsidP="00E37919">
      <w:pPr>
        <w:numPr>
          <w:ilvl w:val="0"/>
          <w:numId w:val="30"/>
        </w:numPr>
        <w:tabs>
          <w:tab w:val="left" w:pos="284"/>
        </w:tabs>
        <w:spacing w:before="80" w:after="80"/>
        <w:ind w:left="641" w:hanging="357"/>
      </w:pPr>
      <w:r>
        <w:t>Kiểu int:</w:t>
      </w:r>
      <w:r w:rsidRPr="0022783A">
        <w:t xml:space="preserve"> work_year</w:t>
      </w:r>
      <w:r>
        <w:t xml:space="preserve">, </w:t>
      </w:r>
      <w:r w:rsidRPr="0022783A">
        <w:t>salary</w:t>
      </w:r>
      <w:r>
        <w:t xml:space="preserve">, </w:t>
      </w:r>
      <w:r w:rsidRPr="0022783A">
        <w:t>salary_in_usd</w:t>
      </w:r>
      <w:r>
        <w:t xml:space="preserve">, </w:t>
      </w:r>
      <w:r w:rsidRPr="0022783A">
        <w:t>remote_ratio</w:t>
      </w:r>
      <w:r>
        <w:t>.</w:t>
      </w:r>
    </w:p>
    <w:p w14:paraId="304347DA" w14:textId="3E3A0E02" w:rsidR="006F4F99" w:rsidRDefault="0022783A" w:rsidP="006F4F99">
      <w:pPr>
        <w:numPr>
          <w:ilvl w:val="0"/>
          <w:numId w:val="30"/>
        </w:numPr>
        <w:tabs>
          <w:tab w:val="left" w:pos="284"/>
        </w:tabs>
        <w:spacing w:before="80" w:after="80"/>
        <w:ind w:left="641" w:hanging="357"/>
      </w:pPr>
      <w:r>
        <w:t>Kiểu object:</w:t>
      </w:r>
      <w:r w:rsidRPr="0022783A">
        <w:t xml:space="preserve"> experience_level</w:t>
      </w:r>
      <w:r>
        <w:t xml:space="preserve">, </w:t>
      </w:r>
      <w:r w:rsidRPr="0022783A">
        <w:t>employment_type</w:t>
      </w:r>
      <w:r>
        <w:t xml:space="preserve">, </w:t>
      </w:r>
      <w:r w:rsidRPr="0022783A">
        <w:t>job_title</w:t>
      </w:r>
      <w:r>
        <w:t xml:space="preserve">, </w:t>
      </w:r>
      <w:r w:rsidRPr="0022783A">
        <w:t>salary_currency</w:t>
      </w:r>
      <w:r>
        <w:t xml:space="preserve">, </w:t>
      </w:r>
      <w:r w:rsidRPr="0022783A">
        <w:t>employee_residence</w:t>
      </w:r>
      <w:r>
        <w:t xml:space="preserve">, </w:t>
      </w:r>
      <w:r w:rsidRPr="0022783A">
        <w:t>company_location</w:t>
      </w:r>
      <w:r>
        <w:t xml:space="preserve">, </w:t>
      </w:r>
      <w:r w:rsidRPr="0022783A">
        <w:t>company_size</w:t>
      </w:r>
      <w:r>
        <w:t>.</w:t>
      </w:r>
    </w:p>
    <w:p w14:paraId="4A3196CA" w14:textId="0CC4D218" w:rsidR="00B235C9" w:rsidRDefault="000F7F3A" w:rsidP="00B235C9">
      <w:pPr>
        <w:tabs>
          <w:tab w:val="left" w:pos="284"/>
        </w:tabs>
        <w:spacing w:before="80" w:after="80"/>
        <w:jc w:val="center"/>
      </w:pPr>
      <w:r>
        <w:t>B</w:t>
      </w:r>
      <w:r w:rsidR="006F4F99">
        <w:t>ảng 1. Trực quan hóa dữ liệu đích</w:t>
      </w:r>
    </w:p>
    <w:p w14:paraId="6BDF9A4B" w14:textId="7A3E7C40" w:rsidR="006F4F99" w:rsidRDefault="006F4F99" w:rsidP="00B235C9">
      <w:pPr>
        <w:tabs>
          <w:tab w:val="left" w:pos="284"/>
        </w:tabs>
        <w:spacing w:before="80" w:after="80"/>
        <w:jc w:val="center"/>
      </w:pPr>
      <w:r>
        <w:t>(salary in usd)</w:t>
      </w:r>
    </w:p>
    <w:p w14:paraId="67C1F84A" w14:textId="734C6713" w:rsidR="00335CF0" w:rsidRDefault="005C6522" w:rsidP="001D6322">
      <w:pPr>
        <w:tabs>
          <w:tab w:val="left" w:pos="284"/>
        </w:tabs>
        <w:spacing w:before="80" w:after="80"/>
        <w:jc w:val="center"/>
      </w:pPr>
      <w:r>
        <w:rPr>
          <w:noProof/>
        </w:rPr>
        <w:lastRenderedPageBreak/>
        <w:drawing>
          <wp:inline distT="0" distB="0" distL="0" distR="0" wp14:anchorId="1EFE5FFB" wp14:editId="530B796F">
            <wp:extent cx="3089910" cy="2483485"/>
            <wp:effectExtent l="0" t="0" r="0" b="0"/>
            <wp:docPr id="1462788606"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88606" name="Picture 1" descr="A picture containing text, screenshot, diagram,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483485"/>
                    </a:xfrm>
                    <a:prstGeom prst="rect">
                      <a:avLst/>
                    </a:prstGeom>
                    <a:noFill/>
                    <a:ln>
                      <a:noFill/>
                    </a:ln>
                  </pic:spPr>
                </pic:pic>
              </a:graphicData>
            </a:graphic>
          </wp:inline>
        </w:drawing>
      </w:r>
    </w:p>
    <w:p w14:paraId="0112CA1C" w14:textId="5B9B27C7" w:rsidR="00706405" w:rsidRDefault="006F4F99" w:rsidP="006F4F99">
      <w:pPr>
        <w:tabs>
          <w:tab w:val="left" w:pos="284"/>
        </w:tabs>
        <w:spacing w:before="80" w:after="80"/>
        <w:jc w:val="center"/>
      </w:pPr>
      <w:r>
        <w:t>Bảng 2. Mức lương (usd) trung bình theo</w:t>
      </w:r>
      <w:r w:rsidR="00EF7A60">
        <w:t xml:space="preserve"> </w:t>
      </w:r>
      <w:r w:rsidR="00EF7A60" w:rsidRPr="005A3F19">
        <w:t>Employment</w:t>
      </w:r>
      <w:r w:rsidR="00EF7A60">
        <w:t xml:space="preserve"> level</w:t>
      </w:r>
    </w:p>
    <w:p w14:paraId="61DBFA82" w14:textId="770E9A1E" w:rsidR="00335CF0" w:rsidRDefault="00931506" w:rsidP="00E37919">
      <w:pPr>
        <w:tabs>
          <w:tab w:val="left" w:pos="284"/>
        </w:tabs>
        <w:spacing w:before="80" w:after="80"/>
      </w:pPr>
      <w:r>
        <w:rPr>
          <w:noProof/>
          <w:lang w:val="en-GB" w:eastAsia="en-GB"/>
        </w:rPr>
        <w:drawing>
          <wp:inline distT="0" distB="0" distL="0" distR="0" wp14:anchorId="751E23CC" wp14:editId="389C2FA8">
            <wp:extent cx="3089910" cy="1482725"/>
            <wp:effectExtent l="0" t="0" r="0" b="0"/>
            <wp:docPr id="975758532" name="Picture 21"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58532" name="Picture 21" descr="A picture containing screenshot, text, line,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482725"/>
                    </a:xfrm>
                    <a:prstGeom prst="rect">
                      <a:avLst/>
                    </a:prstGeom>
                    <a:noFill/>
                    <a:ln>
                      <a:noFill/>
                    </a:ln>
                  </pic:spPr>
                </pic:pic>
              </a:graphicData>
            </a:graphic>
          </wp:inline>
        </w:drawing>
      </w:r>
    </w:p>
    <w:p w14:paraId="39D471DA" w14:textId="11455C44" w:rsidR="006F4F99" w:rsidRDefault="006F4F99" w:rsidP="006F4F99">
      <w:pPr>
        <w:tabs>
          <w:tab w:val="left" w:pos="284"/>
        </w:tabs>
        <w:spacing w:before="80" w:after="80"/>
        <w:jc w:val="center"/>
      </w:pPr>
      <w:r>
        <w:t>Bảng 3. Trực quan hóa mức lương (usd) theo</w:t>
      </w:r>
      <w:r w:rsidR="00EF7A60">
        <w:t xml:space="preserve"> Remote ratio</w:t>
      </w:r>
    </w:p>
    <w:p w14:paraId="4A13A13C" w14:textId="62177AF2" w:rsidR="001F7045" w:rsidRDefault="001F7045" w:rsidP="00E37919">
      <w:pPr>
        <w:tabs>
          <w:tab w:val="left" w:pos="284"/>
        </w:tabs>
        <w:spacing w:before="80" w:after="80"/>
      </w:pPr>
      <w:r w:rsidRPr="00931506">
        <w:rPr>
          <w:noProof/>
          <w:lang w:val="en-GB" w:eastAsia="en-GB"/>
        </w:rPr>
        <w:drawing>
          <wp:inline distT="0" distB="0" distL="0" distR="0" wp14:anchorId="0B0EC729" wp14:editId="0A1FC9F9">
            <wp:extent cx="3089910" cy="1423670"/>
            <wp:effectExtent l="0" t="0" r="0" b="0"/>
            <wp:docPr id="173473820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38200" name="Picture 1" descr="A picture containing text, screenshot, diagram, line&#10;&#10;Description automatically generated"/>
                    <pic:cNvPicPr/>
                  </pic:nvPicPr>
                  <pic:blipFill>
                    <a:blip r:embed="rId11"/>
                    <a:stretch>
                      <a:fillRect/>
                    </a:stretch>
                  </pic:blipFill>
                  <pic:spPr>
                    <a:xfrm>
                      <a:off x="0" y="0"/>
                      <a:ext cx="3089910" cy="1423670"/>
                    </a:xfrm>
                    <a:prstGeom prst="rect">
                      <a:avLst/>
                    </a:prstGeom>
                  </pic:spPr>
                </pic:pic>
              </a:graphicData>
            </a:graphic>
          </wp:inline>
        </w:drawing>
      </w:r>
    </w:p>
    <w:p w14:paraId="2AE2EFA9" w14:textId="635D6680" w:rsidR="006F4F99" w:rsidRDefault="006F4F99" w:rsidP="006F4F99">
      <w:pPr>
        <w:tabs>
          <w:tab w:val="left" w:pos="284"/>
        </w:tabs>
        <w:spacing w:before="80" w:after="80"/>
        <w:jc w:val="center"/>
      </w:pPr>
      <w:r>
        <w:t xml:space="preserve">Bảng 4. Trực quan hóa mức lương (usd) theo </w:t>
      </w:r>
      <w:r w:rsidR="00EF7A60" w:rsidRPr="005A3F19">
        <w:t>Employment</w:t>
      </w:r>
      <w:r w:rsidR="00EF7A60">
        <w:t xml:space="preserve"> </w:t>
      </w:r>
      <w:r w:rsidR="00EF7A60" w:rsidRPr="005A3F19">
        <w:t>type</w:t>
      </w:r>
    </w:p>
    <w:p w14:paraId="02EE5C35" w14:textId="67C5D0AA" w:rsidR="000B4F46" w:rsidRDefault="00931506" w:rsidP="00E37919">
      <w:pPr>
        <w:tabs>
          <w:tab w:val="left" w:pos="284"/>
        </w:tabs>
        <w:spacing w:before="80" w:after="80"/>
      </w:pPr>
      <w:r>
        <w:rPr>
          <w:noProof/>
          <w:lang w:val="en-GB" w:eastAsia="en-GB"/>
        </w:rPr>
        <w:drawing>
          <wp:inline distT="0" distB="0" distL="0" distR="0" wp14:anchorId="7630D2FB" wp14:editId="76F93F70">
            <wp:extent cx="3089910" cy="1931035"/>
            <wp:effectExtent l="0" t="0" r="0" b="0"/>
            <wp:docPr id="1921654251" name="Picture 20"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54251" name="Picture 20" descr="A picture containing text, diagram, screenshot, rectang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931035"/>
                    </a:xfrm>
                    <a:prstGeom prst="rect">
                      <a:avLst/>
                    </a:prstGeom>
                    <a:noFill/>
                    <a:ln>
                      <a:noFill/>
                    </a:ln>
                  </pic:spPr>
                </pic:pic>
              </a:graphicData>
            </a:graphic>
          </wp:inline>
        </w:drawing>
      </w:r>
    </w:p>
    <w:p w14:paraId="3A1F199A" w14:textId="6DEBA572" w:rsidR="00490F06" w:rsidRDefault="00490F06" w:rsidP="00490F06">
      <w:pPr>
        <w:tabs>
          <w:tab w:val="left" w:pos="284"/>
        </w:tabs>
        <w:spacing w:before="80" w:after="80"/>
        <w:jc w:val="center"/>
      </w:pPr>
      <w:r>
        <w:t xml:space="preserve">Bảng 5. Mức lương (USD) </w:t>
      </w:r>
      <w:r w:rsidR="007E59AA">
        <w:t>theo vị trí công ty</w:t>
      </w:r>
    </w:p>
    <w:p w14:paraId="35D64D2A" w14:textId="2EB0C60A" w:rsidR="007E59AA" w:rsidRDefault="007E59AA" w:rsidP="00490F06">
      <w:pPr>
        <w:tabs>
          <w:tab w:val="left" w:pos="284"/>
        </w:tabs>
        <w:spacing w:before="80" w:after="80"/>
        <w:jc w:val="center"/>
      </w:pPr>
      <w:r>
        <w:rPr>
          <w:noProof/>
        </w:rPr>
        <w:drawing>
          <wp:inline distT="0" distB="0" distL="0" distR="0" wp14:anchorId="01CAA859" wp14:editId="04C2469F">
            <wp:extent cx="3089910" cy="1822450"/>
            <wp:effectExtent l="0" t="0" r="0" b="0"/>
            <wp:docPr id="170181169"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1169" name="Picture 1" descr="A picture containing text, line, screenshot,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822450"/>
                    </a:xfrm>
                    <a:prstGeom prst="rect">
                      <a:avLst/>
                    </a:prstGeom>
                    <a:noFill/>
                    <a:ln>
                      <a:noFill/>
                    </a:ln>
                  </pic:spPr>
                </pic:pic>
              </a:graphicData>
            </a:graphic>
          </wp:inline>
        </w:drawing>
      </w:r>
    </w:p>
    <w:p w14:paraId="260E9909" w14:textId="6DA814DE" w:rsidR="00931506" w:rsidRDefault="00931506" w:rsidP="006F4F99">
      <w:pPr>
        <w:tabs>
          <w:tab w:val="left" w:pos="284"/>
        </w:tabs>
        <w:spacing w:before="80" w:after="80"/>
        <w:jc w:val="center"/>
      </w:pPr>
    </w:p>
    <w:p w14:paraId="0F4C954B" w14:textId="251E4B1A" w:rsidR="007E59AA" w:rsidRDefault="007E59AA" w:rsidP="007E59AA">
      <w:pPr>
        <w:tabs>
          <w:tab w:val="left" w:pos="284"/>
        </w:tabs>
        <w:spacing w:before="80" w:after="80"/>
        <w:jc w:val="center"/>
      </w:pPr>
      <w:r>
        <w:t>Bảng 6. Trung bình lương (USD) theo quốc gia cư trú của nhân viên</w:t>
      </w:r>
      <w:r w:rsidRPr="007E59AA">
        <w:t xml:space="preserve"> </w:t>
      </w:r>
    </w:p>
    <w:p w14:paraId="610E6674" w14:textId="630C7B74" w:rsidR="007E59AA" w:rsidRDefault="007E59AA" w:rsidP="007E59AA">
      <w:pPr>
        <w:tabs>
          <w:tab w:val="left" w:pos="284"/>
        </w:tabs>
        <w:spacing w:before="80" w:after="80"/>
        <w:jc w:val="center"/>
      </w:pPr>
      <w:r>
        <w:rPr>
          <w:noProof/>
        </w:rPr>
        <w:drawing>
          <wp:inline distT="0" distB="0" distL="0" distR="0" wp14:anchorId="355E2AAB" wp14:editId="499E4A9C">
            <wp:extent cx="3089910" cy="1917700"/>
            <wp:effectExtent l="0" t="0" r="0" b="0"/>
            <wp:docPr id="115266765"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6765" name="Picture 2" descr="A picture containing text, screenshot, diagram, 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917700"/>
                    </a:xfrm>
                    <a:prstGeom prst="rect">
                      <a:avLst/>
                    </a:prstGeom>
                    <a:noFill/>
                    <a:ln>
                      <a:noFill/>
                    </a:ln>
                  </pic:spPr>
                </pic:pic>
              </a:graphicData>
            </a:graphic>
          </wp:inline>
        </w:drawing>
      </w:r>
    </w:p>
    <w:p w14:paraId="52BE87FB" w14:textId="77777777" w:rsidR="007E59AA" w:rsidRDefault="007E59AA" w:rsidP="007E59AA">
      <w:pPr>
        <w:tabs>
          <w:tab w:val="left" w:pos="284"/>
        </w:tabs>
        <w:spacing w:before="80" w:after="80"/>
        <w:jc w:val="center"/>
        <w:rPr>
          <w:noProof/>
          <w:lang w:val="en-GB" w:eastAsia="en-GB"/>
        </w:rPr>
      </w:pPr>
      <w:r>
        <w:t>Bảng 7. Trung bình lương (usd) theo mối liên hệ giữa nơi cư trú của nhân viên và vị trí công ty</w:t>
      </w:r>
    </w:p>
    <w:p w14:paraId="532683B2" w14:textId="4C2F6EE8" w:rsidR="007E59AA" w:rsidRDefault="007E59AA" w:rsidP="007E59AA">
      <w:pPr>
        <w:tabs>
          <w:tab w:val="left" w:pos="284"/>
        </w:tabs>
        <w:spacing w:before="80" w:after="80"/>
        <w:jc w:val="center"/>
      </w:pPr>
      <w:r>
        <w:rPr>
          <w:noProof/>
          <w:lang w:val="en-GB" w:eastAsia="en-GB"/>
        </w:rPr>
        <w:drawing>
          <wp:inline distT="0" distB="0" distL="0" distR="0" wp14:anchorId="09FD01D1" wp14:editId="4786B301">
            <wp:extent cx="3089910" cy="2752725"/>
            <wp:effectExtent l="0" t="0" r="0" b="0"/>
            <wp:docPr id="38288291" name="Picture 19"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8291" name="Picture 19" descr="A screen shot of a graph&#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752725"/>
                    </a:xfrm>
                    <a:prstGeom prst="rect">
                      <a:avLst/>
                    </a:prstGeom>
                    <a:noFill/>
                    <a:ln>
                      <a:noFill/>
                    </a:ln>
                  </pic:spPr>
                </pic:pic>
              </a:graphicData>
            </a:graphic>
          </wp:inline>
        </w:drawing>
      </w:r>
    </w:p>
    <w:p w14:paraId="2CD63A78" w14:textId="3128E803" w:rsidR="00EB583C" w:rsidRDefault="00EF7A60" w:rsidP="005C42BD">
      <w:pPr>
        <w:tabs>
          <w:tab w:val="left" w:pos="284"/>
        </w:tabs>
        <w:spacing w:before="80" w:after="80"/>
        <w:ind w:left="280"/>
        <w:jc w:val="center"/>
      </w:pPr>
      <w:r>
        <w:t xml:space="preserve">Bảng </w:t>
      </w:r>
      <w:r w:rsidR="007E59AA">
        <w:t>8</w:t>
      </w:r>
      <w:r>
        <w:t>. Mức lương (USD) trung bình của</w:t>
      </w:r>
      <w:r w:rsidR="005C42BD">
        <w:t xml:space="preserve"> từng vị trícông việc qua các năm</w:t>
      </w:r>
    </w:p>
    <w:p w14:paraId="40D81AC2" w14:textId="19BF51EB" w:rsidR="00173E5F" w:rsidRDefault="00EB583C" w:rsidP="00E37919">
      <w:pPr>
        <w:tabs>
          <w:tab w:val="left" w:pos="284"/>
        </w:tabs>
        <w:spacing w:before="80" w:after="80"/>
      </w:pPr>
      <w:r>
        <w:rPr>
          <w:noProof/>
          <w:lang w:val="en-GB" w:eastAsia="en-GB"/>
        </w:rPr>
        <w:lastRenderedPageBreak/>
        <w:drawing>
          <wp:inline distT="0" distB="0" distL="0" distR="0" wp14:anchorId="0F2DF01B" wp14:editId="52973821">
            <wp:extent cx="3089910" cy="3894455"/>
            <wp:effectExtent l="0" t="0" r="0" b="0"/>
            <wp:docPr id="511943162" name="Picture 10"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43162" name="Picture 10" descr="A picture containing text, screenshot, font, desig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3894455"/>
                    </a:xfrm>
                    <a:prstGeom prst="rect">
                      <a:avLst/>
                    </a:prstGeom>
                    <a:noFill/>
                    <a:ln>
                      <a:noFill/>
                    </a:ln>
                  </pic:spPr>
                </pic:pic>
              </a:graphicData>
            </a:graphic>
          </wp:inline>
        </w:drawing>
      </w:r>
    </w:p>
    <w:p w14:paraId="423FDF24" w14:textId="4248CFC1" w:rsidR="00F81214" w:rsidRDefault="00B44975" w:rsidP="0078299F">
      <w:pPr>
        <w:pStyle w:val="Heading1"/>
        <w:spacing w:before="80"/>
        <w:jc w:val="center"/>
      </w:pPr>
      <w:r>
        <w:t>p</w:t>
      </w:r>
      <w:r w:rsidRPr="00B44975">
        <w:t>hương pháp máy học</w:t>
      </w:r>
    </w:p>
    <w:p w14:paraId="627248C0" w14:textId="1920C482" w:rsidR="00557653" w:rsidRDefault="00F81214" w:rsidP="00E37919">
      <w:pPr>
        <w:pStyle w:val="Heading2"/>
        <w:spacing w:before="80" w:after="80"/>
      </w:pPr>
      <w:r w:rsidRPr="005A3F19">
        <w:t>Multiple Linear Regression</w:t>
      </w:r>
    </w:p>
    <w:p w14:paraId="65434E4B" w14:textId="247840F4" w:rsidR="0071069A" w:rsidRDefault="00557653" w:rsidP="0071069A">
      <w:pPr>
        <w:tabs>
          <w:tab w:val="left" w:pos="284"/>
        </w:tabs>
        <w:spacing w:before="80" w:after="80"/>
      </w:pPr>
      <w:r>
        <w:tab/>
      </w:r>
      <w:r w:rsidR="0071069A">
        <w:t xml:space="preserve">Multiple Linear Regression (hồi quy tuyến tính đa biến) </w:t>
      </w:r>
      <w:r w:rsidR="0071069A" w:rsidRPr="0071069A">
        <w:t xml:space="preserve">là một kỹ thuật thống kê được sử dụng để kiểm tra mối quan hệ giữa một biến phụ thuộc và nhiều biến độc lập. Nó là một phần mở rộng của hồi quy tuyến tính đơn </w:t>
      </w:r>
      <w:r w:rsidR="0071069A">
        <w:t xml:space="preserve">biến (Simple Linear Regression) – thuật toán </w:t>
      </w:r>
      <w:r w:rsidR="0071069A" w:rsidRPr="0071069A">
        <w:t xml:space="preserve">chỉ </w:t>
      </w:r>
      <w:r w:rsidR="0071069A">
        <w:t>dùng</w:t>
      </w:r>
      <w:r w:rsidR="0071069A" w:rsidRPr="0071069A">
        <w:t xml:space="preserve"> đến một biến độc lập.</w:t>
      </w:r>
    </w:p>
    <w:p w14:paraId="1C8C0674" w14:textId="09A61217" w:rsidR="008A4DAC" w:rsidRPr="002C7282" w:rsidRDefault="0071069A" w:rsidP="0071069A">
      <w:pPr>
        <w:tabs>
          <w:tab w:val="left" w:pos="284"/>
        </w:tabs>
        <w:spacing w:before="80" w:after="80"/>
        <w:rPr>
          <w:lang w:val="vi-VN"/>
        </w:rPr>
      </w:pPr>
      <w:r>
        <w:rPr>
          <w:lang w:val="vi-VN"/>
        </w:rPr>
        <w:tab/>
      </w:r>
      <w:r w:rsidRPr="0071069A">
        <w:rPr>
          <w:lang w:val="vi-VN"/>
        </w:rPr>
        <w:t>Trong hồi quy tuyến tính đa biến, biến phụ thuộc được dự đoán dưới dạng một hàm của hai hoặc nhiều biến độc lập</w:t>
      </w:r>
      <w:r w:rsidR="008A4DAC" w:rsidRPr="008A4DAC">
        <w:rPr>
          <w:lang w:val="vi-VN"/>
        </w:rPr>
        <w:t xml:space="preserve"> như sau</w:t>
      </w:r>
      <w:r w:rsidR="002C7282" w:rsidRPr="002C7282">
        <w:rPr>
          <w:lang w:val="vi-VN"/>
        </w:rPr>
        <w:t xml:space="preserve"> [</w:t>
      </w:r>
      <w:r w:rsidR="00B27717" w:rsidRPr="00B27717">
        <w:rPr>
          <w:lang w:val="vi-VN"/>
        </w:rPr>
        <w:t>3</w:t>
      </w:r>
      <w:r w:rsidR="002C7282" w:rsidRPr="002C7282">
        <w:rPr>
          <w:lang w:val="vi-VN"/>
        </w:rPr>
        <w:t>]</w:t>
      </w:r>
      <w:r w:rsidR="008A4DAC" w:rsidRPr="008A4DAC">
        <w:rPr>
          <w:lang w:val="vi-VN"/>
        </w:rPr>
        <w:t>:</w:t>
      </w:r>
      <w:r w:rsidR="002C7282" w:rsidRPr="002C7282">
        <w:rPr>
          <w:lang w:val="vi-VN"/>
        </w:rPr>
        <w:t xml:space="preserve"> </w:t>
      </w:r>
    </w:p>
    <w:p w14:paraId="685BD40C" w14:textId="00593FF3" w:rsidR="00557653" w:rsidRPr="002C7282" w:rsidRDefault="00000000" w:rsidP="002C7282">
      <w:pPr>
        <w:tabs>
          <w:tab w:val="left" w:pos="284"/>
        </w:tabs>
        <w:spacing w:before="80" w:after="80"/>
        <w:jc w:val="center"/>
        <w:rPr>
          <w:i/>
          <w:lang w:val="vi-VN"/>
        </w:rPr>
      </w:pPr>
      <m:oMathPara>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 xml:space="preserve"> w</m:t>
              </m:r>
            </m:e>
            <m:sub>
              <m:r>
                <w:rPr>
                  <w:rFonts w:ascii="Cambria Math" w:hAnsi="Cambria Math"/>
                  <w:lang w:val="vi-VN"/>
                </w:rPr>
                <m:t>0</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 xml:space="preserve"> w</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3</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i3</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p</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ip</m:t>
              </m:r>
            </m:sub>
          </m:sSub>
          <m:r>
            <w:rPr>
              <w:rFonts w:ascii="Cambria Math" w:hAnsi="Cambria Math"/>
              <w:lang w:val="vi-VN"/>
            </w:rPr>
            <m:t>+ε</m:t>
          </m:r>
        </m:oMath>
      </m:oMathPara>
    </w:p>
    <w:p w14:paraId="62F666B7" w14:textId="23EBA835" w:rsidR="002C7282" w:rsidRDefault="002C7282" w:rsidP="002C7282">
      <w:pPr>
        <w:tabs>
          <w:tab w:val="left" w:pos="284"/>
        </w:tabs>
        <w:spacing w:before="80" w:after="80"/>
        <w:rPr>
          <w:lang w:val="en-AU"/>
        </w:rPr>
      </w:pPr>
      <w:r>
        <w:rPr>
          <w:lang w:val="vi-VN"/>
        </w:rPr>
        <w:tab/>
      </w:r>
      <w:r>
        <w:rPr>
          <w:lang w:val="en-AU"/>
        </w:rPr>
        <w:t>Trong đó:</w:t>
      </w:r>
    </w:p>
    <w:p w14:paraId="09403169" w14:textId="37E6BDB5" w:rsidR="002C7282" w:rsidRDefault="00000000" w:rsidP="002C7282">
      <w:pPr>
        <w:numPr>
          <w:ilvl w:val="0"/>
          <w:numId w:val="31"/>
        </w:numPr>
        <w:tabs>
          <w:tab w:val="left" w:pos="284"/>
        </w:tabs>
        <w:spacing w:before="80" w:after="80"/>
        <w:rPr>
          <w:lang w:val="en-AU"/>
        </w:rPr>
      </w:pP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m:t>
            </m:r>
          </m:sub>
        </m:sSub>
      </m:oMath>
      <w:r w:rsidR="002C7282">
        <w:rPr>
          <w:lang w:val="en-AU"/>
        </w:rPr>
        <w:t xml:space="preserve">: là </w:t>
      </w:r>
      <w:r w:rsidR="002C7282" w:rsidRPr="002C7282">
        <w:rPr>
          <w:lang w:val="en-AU"/>
        </w:rPr>
        <w:t>biến phụ thuộc, là biến chịu tác động của biến khác.</w:t>
      </w:r>
    </w:p>
    <w:p w14:paraId="2472BF83" w14:textId="34ABCC7F" w:rsidR="002C7282" w:rsidRDefault="00000000" w:rsidP="002C7282">
      <w:pPr>
        <w:numPr>
          <w:ilvl w:val="0"/>
          <w:numId w:val="31"/>
        </w:numPr>
        <w:tabs>
          <w:tab w:val="left" w:pos="284"/>
        </w:tabs>
        <w:spacing w:before="80" w:after="80"/>
        <w:rPr>
          <w:lang w:val="en-AU"/>
        </w:rPr>
      </w:pP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i1</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i2</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ip</m:t>
            </m:r>
          </m:sub>
        </m:sSub>
      </m:oMath>
      <w:r w:rsidR="002C7282">
        <w:rPr>
          <w:lang w:val="en-AU"/>
        </w:rPr>
        <w:t xml:space="preserve">: là các </w:t>
      </w:r>
      <w:r w:rsidR="002C7282" w:rsidRPr="002C7282">
        <w:rPr>
          <w:lang w:val="en-AU"/>
        </w:rPr>
        <w:t>biến độc lập, là biến tác động lên biến khác.</w:t>
      </w:r>
    </w:p>
    <w:p w14:paraId="4FD4D19C" w14:textId="394EF313" w:rsidR="002C7282" w:rsidRDefault="00000000" w:rsidP="002C7282">
      <w:pPr>
        <w:numPr>
          <w:ilvl w:val="0"/>
          <w:numId w:val="31"/>
        </w:numPr>
        <w:tabs>
          <w:tab w:val="left" w:pos="284"/>
        </w:tabs>
        <w:spacing w:before="80" w:after="80"/>
        <w:rPr>
          <w:lang w:val="en-AU"/>
        </w:rPr>
      </w:pPr>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0</m:t>
            </m:r>
          </m:sub>
        </m:sSub>
      </m:oMath>
      <w:r w:rsidR="002C7282">
        <w:rPr>
          <w:lang w:val="en-AU"/>
        </w:rPr>
        <w:t xml:space="preserve">: là </w:t>
      </w:r>
      <w:r w:rsidR="002C7282" w:rsidRPr="002C7282">
        <w:rPr>
          <w:lang w:val="en-AU"/>
        </w:rPr>
        <w:t xml:space="preserve">hằng số hồi quy, hay còn được gọi là hệ số chặn. Đây là chỉ số nói lên giá trị của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m:t>
            </m:r>
          </m:sub>
        </m:sSub>
      </m:oMath>
      <w:r w:rsidR="002C7282" w:rsidRPr="002C7282">
        <w:rPr>
          <w:lang w:val="en-AU"/>
        </w:rPr>
        <w:t xml:space="preserve"> sẽ là bao nhiêu nếu tất cả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oMath>
      <w:r w:rsidR="002C7282" w:rsidRPr="002C7282">
        <w:rPr>
          <w:lang w:val="en-AU"/>
        </w:rPr>
        <w:t xml:space="preserve"> </w:t>
      </w:r>
      <w:r w:rsidR="00AA184F">
        <w:rPr>
          <w:lang w:val="en-AU"/>
        </w:rPr>
        <w:t>đều</w:t>
      </w:r>
      <w:r w:rsidR="002C7282" w:rsidRPr="002C7282">
        <w:rPr>
          <w:lang w:val="en-AU"/>
        </w:rPr>
        <w:t xml:space="preserve"> bằng 0. Khi biểu diễn trên đồ thị Oxy, </w:t>
      </w:r>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0</m:t>
            </m:r>
          </m:sub>
        </m:sSub>
      </m:oMath>
      <w:r w:rsidR="00AA184F">
        <w:rPr>
          <w:lang w:val="en-AU"/>
        </w:rPr>
        <w:t xml:space="preserve"> </w:t>
      </w:r>
      <w:r w:rsidR="002C7282" w:rsidRPr="002C7282">
        <w:rPr>
          <w:lang w:val="en-AU"/>
        </w:rPr>
        <w:t>là điểm trên trục Oy mà đường hồi quy cắt qua.</w:t>
      </w:r>
    </w:p>
    <w:p w14:paraId="5AA114B4" w14:textId="65826390" w:rsidR="00AA184F" w:rsidRDefault="00000000" w:rsidP="002C7282">
      <w:pPr>
        <w:numPr>
          <w:ilvl w:val="0"/>
          <w:numId w:val="31"/>
        </w:numPr>
        <w:tabs>
          <w:tab w:val="left" w:pos="284"/>
        </w:tabs>
        <w:spacing w:before="80" w:after="80"/>
        <w:rPr>
          <w:lang w:val="en-AU"/>
        </w:rPr>
      </w:pPr>
      <m:oMath>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1</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2</m:t>
            </m:r>
          </m:sub>
        </m:sSub>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w</m:t>
            </m:r>
          </m:e>
          <m:sub>
            <m:r>
              <w:rPr>
                <w:rFonts w:ascii="Cambria Math" w:hAnsi="Cambria Math"/>
                <w:lang w:val="en-AU"/>
              </w:rPr>
              <m:t>p</m:t>
            </m:r>
          </m:sub>
        </m:sSub>
      </m:oMath>
      <w:r w:rsidR="00AA184F">
        <w:rPr>
          <w:lang w:val="en-AU"/>
        </w:rPr>
        <w:t xml:space="preserve">: là các </w:t>
      </w:r>
      <w:r w:rsidR="00AA184F" w:rsidRPr="00AA184F">
        <w:rPr>
          <w:lang w:val="en-AU"/>
        </w:rPr>
        <w:t>hệ số hồi quy, hay còn được gọi là</w:t>
      </w:r>
      <w:r w:rsidR="00AA184F">
        <w:rPr>
          <w:lang w:val="en-AU"/>
        </w:rPr>
        <w:t xml:space="preserve"> các</w:t>
      </w:r>
      <w:r w:rsidR="00AA184F" w:rsidRPr="00AA184F">
        <w:rPr>
          <w:lang w:val="en-AU"/>
        </w:rPr>
        <w:t xml:space="preserve"> hệ số góc. Chỉ số này cho chúng ta biết về mức thay đổi của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m:t>
            </m:r>
          </m:sub>
        </m:sSub>
      </m:oMath>
      <w:r w:rsidR="00AA184F" w:rsidRPr="00AA184F">
        <w:rPr>
          <w:lang w:val="en-AU"/>
        </w:rPr>
        <w:t xml:space="preserve"> gây ra bởi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oMath>
      <w:r w:rsidR="00AA184F" w:rsidRPr="00AA184F">
        <w:rPr>
          <w:lang w:val="en-AU"/>
        </w:rPr>
        <w:t xml:space="preserve"> tương ứng. Nói cách khác, chỉ số này nói lên có bao nhiêu đơn vị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i</m:t>
            </m:r>
          </m:sub>
        </m:sSub>
      </m:oMath>
      <w:r w:rsidR="00AA184F" w:rsidRPr="00AA184F">
        <w:rPr>
          <w:lang w:val="en-AU"/>
        </w:rPr>
        <w:t xml:space="preserve"> sẽ thay đổi nếu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oMath>
      <w:r w:rsidR="00AA184F" w:rsidRPr="00AA184F">
        <w:rPr>
          <w:lang w:val="en-AU"/>
        </w:rPr>
        <w:t xml:space="preserve"> tăng hoặc giảm một đơn vị.</w:t>
      </w:r>
    </w:p>
    <w:p w14:paraId="036182DC" w14:textId="5294E249" w:rsidR="00AA184F" w:rsidRDefault="00AA184F" w:rsidP="002C7282">
      <w:pPr>
        <w:numPr>
          <w:ilvl w:val="0"/>
          <w:numId w:val="31"/>
        </w:numPr>
        <w:tabs>
          <w:tab w:val="left" w:pos="284"/>
        </w:tabs>
        <w:spacing w:before="80" w:after="80"/>
        <w:rPr>
          <w:lang w:val="en-AU"/>
        </w:rPr>
      </w:pPr>
      <m:oMath>
        <m:r>
          <w:rPr>
            <w:rFonts w:ascii="Cambria Math" w:hAnsi="Cambria Math"/>
            <w:lang w:val="en-AU"/>
          </w:rPr>
          <m:t>ε</m:t>
        </m:r>
      </m:oMath>
      <w:r>
        <w:rPr>
          <w:lang w:val="en-AU"/>
        </w:rPr>
        <w:t xml:space="preserve">: là </w:t>
      </w:r>
      <w:r w:rsidRPr="00AA184F">
        <w:rPr>
          <w:lang w:val="en-AU"/>
        </w:rPr>
        <w:t>sai số</w:t>
      </w:r>
      <w:r>
        <w:rPr>
          <w:lang w:val="en-AU"/>
        </w:rPr>
        <w:t>, hay còn được gọi là phần dư</w:t>
      </w:r>
      <w:r w:rsidRPr="00AA184F">
        <w:rPr>
          <w:lang w:val="en-AU"/>
        </w:rPr>
        <w:t>. Chỉ số này càng lớn càng khiến cho khả năng dự đoán của hồi quy trở nên kém chính xác hơn hoặc sai lệch nhiều hơn so với thực tế.</w:t>
      </w:r>
    </w:p>
    <w:p w14:paraId="5E0C85F7" w14:textId="584FB417" w:rsidR="00AA184F" w:rsidRDefault="00AA184F" w:rsidP="00AA184F">
      <w:pPr>
        <w:tabs>
          <w:tab w:val="left" w:pos="284"/>
        </w:tabs>
        <w:spacing w:before="80" w:after="80"/>
        <w:rPr>
          <w:lang w:val="en-AU"/>
        </w:rPr>
      </w:pPr>
      <w:r>
        <w:rPr>
          <w:lang w:val="en-AU"/>
        </w:rPr>
        <w:tab/>
      </w:r>
      <w:r w:rsidRPr="00AA184F">
        <w:rPr>
          <w:lang w:val="en-AU"/>
        </w:rPr>
        <w:t>Nếu mô hình không đạt được độ chính xác mong muốn, ta có thể tinh chỉnh lại mô hình bằng cách thay đổi các thông số hoặc biến đầu vào để cải thiện hiệu suất của mô hình.</w:t>
      </w:r>
    </w:p>
    <w:p w14:paraId="2D890AAC" w14:textId="77777777" w:rsidR="00F81214" w:rsidRDefault="00F81214" w:rsidP="00E37919">
      <w:pPr>
        <w:pStyle w:val="Heading2"/>
        <w:spacing w:before="80" w:after="80"/>
      </w:pPr>
      <w:r w:rsidRPr="005A3F19">
        <w:t>Random Forest Regression</w:t>
      </w:r>
    </w:p>
    <w:p w14:paraId="7308A660" w14:textId="07B1605F" w:rsidR="00343FD4" w:rsidRDefault="00343FD4" w:rsidP="00E37919">
      <w:pPr>
        <w:tabs>
          <w:tab w:val="left" w:pos="284"/>
        </w:tabs>
        <w:spacing w:before="80" w:after="80"/>
      </w:pPr>
      <w:r>
        <w:tab/>
        <w:t xml:space="preserve">Random Forests là thuật toán học có giám sát (supervised learning). Nó có thể được sử dụng cho cả phân lớp và hồi quy. Nó cũng là thuật toán linh hoạt và dễ sử dụng nhất. </w:t>
      </w:r>
      <w:r w:rsidR="0023791D">
        <w:t>Như m</w:t>
      </w:r>
      <w:r>
        <w:t>ột khu rừng gồm</w:t>
      </w:r>
      <w:r w:rsidR="0023791D">
        <w:t xml:space="preserve"> nhiều</w:t>
      </w:r>
      <w:r>
        <w:t xml:space="preserve"> cây. Random Forests tạo ra cây quyết định trên các mẫu dữ liệu được chọn ngẫu nhiên, được dự đoán từ mỗi cây và chọn giải pháp tốt nhất bằng cách bỏ phiếu. </w:t>
      </w:r>
    </w:p>
    <w:p w14:paraId="36872097" w14:textId="63DFBD9F" w:rsidR="00343FD4" w:rsidRDefault="00343FD4" w:rsidP="00E37919">
      <w:pPr>
        <w:tabs>
          <w:tab w:val="left" w:pos="284"/>
        </w:tabs>
        <w:spacing w:before="80" w:after="80"/>
      </w:pPr>
      <w:r>
        <w:tab/>
        <w:t>Random Forests có thể được mô tả với một mã giả sau [</w:t>
      </w:r>
      <w:r w:rsidR="00B27717">
        <w:t>4</w:t>
      </w:r>
      <w:r>
        <w:t xml:space="preserve">]: </w:t>
      </w:r>
    </w:p>
    <w:p w14:paraId="57407AA7" w14:textId="3F90578F" w:rsidR="00343FD4" w:rsidRDefault="00343FD4" w:rsidP="00E37919">
      <w:pPr>
        <w:tabs>
          <w:tab w:val="left" w:pos="284"/>
        </w:tabs>
        <w:spacing w:before="80" w:after="80"/>
      </w:pPr>
      <w:r>
        <w:tab/>
        <w:t xml:space="preserve">• Bước 1: Chọn ngẫu nhiên k đặc trưng từ tập n đặc trưng (k </w:t>
      </w:r>
      <w:r>
        <w:sym w:font="Symbol" w:char="F0A3"/>
      </w:r>
      <w:r>
        <w:t xml:space="preserve"> </w:t>
      </w:r>
      <w:r w:rsidR="00D15198">
        <w:t>n</w:t>
      </w:r>
      <w:r>
        <w:t xml:space="preserve">). </w:t>
      </w:r>
    </w:p>
    <w:p w14:paraId="106B3010" w14:textId="77777777" w:rsidR="00343FD4" w:rsidRDefault="00343FD4" w:rsidP="00E37919">
      <w:pPr>
        <w:tabs>
          <w:tab w:val="left" w:pos="284"/>
        </w:tabs>
        <w:spacing w:before="80" w:after="80"/>
      </w:pPr>
      <w:r>
        <w:tab/>
        <w:t xml:space="preserve">• Bước 2: Từ tập k đặc trưng đó, chọn ra node tốt nhất cho node phân loại. </w:t>
      </w:r>
    </w:p>
    <w:p w14:paraId="39601AA3" w14:textId="77777777" w:rsidR="00343FD4" w:rsidRDefault="00343FD4" w:rsidP="00E37919">
      <w:pPr>
        <w:tabs>
          <w:tab w:val="left" w:pos="284"/>
        </w:tabs>
        <w:spacing w:before="80" w:after="80"/>
      </w:pPr>
      <w:r>
        <w:tab/>
        <w:t xml:space="preserve">• Bước 3: Chia các node con theo node tốt nhất tìm được. </w:t>
      </w:r>
    </w:p>
    <w:p w14:paraId="16504BFA" w14:textId="77777777" w:rsidR="00343FD4" w:rsidRDefault="00343FD4" w:rsidP="00E37919">
      <w:pPr>
        <w:tabs>
          <w:tab w:val="left" w:pos="284"/>
        </w:tabs>
        <w:spacing w:before="80" w:after="80"/>
      </w:pPr>
      <w:r>
        <w:tab/>
        <w:t xml:space="preserve">• Bước 4: Lặp lại bước 1 đến 3 cho đến khi đạt k nodes. </w:t>
      </w:r>
    </w:p>
    <w:p w14:paraId="6B4164AA" w14:textId="7FC510BD" w:rsidR="00343FD4" w:rsidRPr="00343FD4" w:rsidRDefault="00343FD4" w:rsidP="00E37919">
      <w:pPr>
        <w:tabs>
          <w:tab w:val="left" w:pos="284"/>
        </w:tabs>
        <w:spacing w:before="80" w:after="80"/>
      </w:pPr>
      <w:r>
        <w:tab/>
      </w:r>
      <w:r w:rsidR="00AA184F" w:rsidRPr="00AA184F">
        <w:rPr>
          <w:lang w:val="en-AU"/>
        </w:rPr>
        <w:t>Nếu mô hình không đạt được độ chính xác mong muốn,</w:t>
      </w:r>
      <w:r w:rsidR="00AA184F">
        <w:t xml:space="preserve"> t</w:t>
      </w:r>
      <w:r>
        <w:t>a có thể thay đổi các giá trị như số thuộc tính tối đa, số nhánh cây,… đồng thời ta cũng có thể thay đổi số lượng thuộc tính k đầu vào để tinh chỉnh mô hình.</w:t>
      </w:r>
    </w:p>
    <w:p w14:paraId="3853E454" w14:textId="6BD3B580" w:rsidR="00B27717" w:rsidRDefault="00F81214" w:rsidP="00B27717">
      <w:pPr>
        <w:pStyle w:val="Heading2"/>
        <w:spacing w:before="80" w:after="80"/>
      </w:pPr>
      <w:r w:rsidRPr="005A3F19">
        <w:t>Gradient Boosting</w:t>
      </w:r>
    </w:p>
    <w:p w14:paraId="44F875C0" w14:textId="6DF97F4F" w:rsidR="00FB04C6" w:rsidRDefault="00B27717" w:rsidP="00B27717">
      <w:pPr>
        <w:tabs>
          <w:tab w:val="left" w:pos="284"/>
        </w:tabs>
      </w:pPr>
      <w:r>
        <w:tab/>
        <w:t xml:space="preserve">Gradient Boosting (tăng cường độ dốc) </w:t>
      </w:r>
      <w:r w:rsidRPr="00B27717">
        <w:t xml:space="preserve">là một kỹ thuật học máy được sử dụng trong các nhiệm vụ hồi quy và phân loại, được phát triển bởi GS Jerome H. Friedman năm 1999. </w:t>
      </w:r>
      <w:r w:rsidR="00FB04C6">
        <w:t>Với ý tưởng kết hợp các mô hình dự đoán yếu (thường là các decision tree) để cho ra một mô hình dự đoán mạnh duy nhất, Gradient Boosting được ra đời</w:t>
      </w:r>
      <w:r w:rsidRPr="00B27717">
        <w:t>. Khi cây quyết định là cây học yếu, thuật toán kết quả được gọi là cây tăng cường độ dốc</w:t>
      </w:r>
      <w:r w:rsidR="00D15198">
        <w:t xml:space="preserve"> (Gradient Boosting Trees)</w:t>
      </w:r>
      <w:r w:rsidRPr="00B27717">
        <w:t>; nó thường hoạt động tốt hơn</w:t>
      </w:r>
      <w:r w:rsidR="00FB04C6">
        <w:t xml:space="preserve"> Random Forest</w:t>
      </w:r>
      <w:r w:rsidRPr="00B27717">
        <w:t xml:space="preserve">. </w:t>
      </w:r>
    </w:p>
    <w:p w14:paraId="3CCBC69E" w14:textId="186E653F" w:rsidR="00B27717" w:rsidRDefault="00FB04C6" w:rsidP="00B27717">
      <w:pPr>
        <w:tabs>
          <w:tab w:val="left" w:pos="284"/>
        </w:tabs>
      </w:pPr>
      <w:r>
        <w:tab/>
      </w:r>
      <w:r w:rsidR="00B27717" w:rsidRPr="00B27717">
        <w:t xml:space="preserve">Mô hình cây được tăng cường độ dốc được xây dựng theo kiểu </w:t>
      </w:r>
      <w:r>
        <w:t>kết hợp bằng cách thêm tuần tự các mô hình cơ sở sao cho mô hình sau sửa lỗi cho mô hình liền trước</w:t>
      </w:r>
      <w:r w:rsidR="00B27717" w:rsidRPr="00B27717">
        <w:t xml:space="preserve"> như trong các phương pháp tăng cường khác</w:t>
      </w:r>
      <w:r>
        <w:t>. N</w:t>
      </w:r>
      <w:r w:rsidR="00B27717" w:rsidRPr="00B27717">
        <w:t xml:space="preserve">hưng </w:t>
      </w:r>
      <w:r>
        <w:t>khác biệt ở chỗ nó</w:t>
      </w:r>
      <w:r w:rsidR="00B27717" w:rsidRPr="00B27717">
        <w:t xml:space="preserve"> tổng quát hóa các phương pháp khác bằng cách cho phép tối ưu hóa hàm mất mát khả vi tùy ý.</w:t>
      </w:r>
    </w:p>
    <w:p w14:paraId="58CA9B09" w14:textId="1FCA8629" w:rsidR="00FB706C" w:rsidRDefault="00434C1C" w:rsidP="00434C1C">
      <w:pPr>
        <w:tabs>
          <w:tab w:val="left" w:pos="284"/>
        </w:tabs>
      </w:pPr>
      <w:r>
        <w:tab/>
      </w:r>
      <w:r w:rsidR="002C2F7F">
        <w:t xml:space="preserve">Đầu vào: tập huấn luyện </w:t>
      </w:r>
      <m:oMath>
        <m:sSup>
          <m:sSupPr>
            <m:ctrlPr>
              <w:rPr>
                <w:rFonts w:ascii="Cambria Math" w:hAnsi="Cambria Math"/>
                <w:i/>
              </w:rPr>
            </m:ctrlPr>
          </m:sSupPr>
          <m:e>
            <m:sSub>
              <m:sSubPr>
                <m:ctrlPr>
                  <w:rPr>
                    <w:rFonts w:ascii="Cambria Math" w:hAnsi="Cambria Math"/>
                    <w:i/>
                  </w:rPr>
                </m:ctrlPr>
              </m:sSub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e>
              <m:sub>
                <m:r>
                  <w:rPr>
                    <w:rFonts w:ascii="Cambria Math" w:hAnsi="Cambria Math"/>
                  </w:rPr>
                  <m:t>i=1</m:t>
                </m:r>
              </m:sub>
            </m:sSub>
          </m:e>
          <m:sup>
            <m:r>
              <w:rPr>
                <w:rFonts w:ascii="Cambria Math" w:hAnsi="Cambria Math"/>
              </w:rPr>
              <m:t>n</m:t>
            </m:r>
          </m:sup>
        </m:sSup>
      </m:oMath>
      <w:r w:rsidR="002C2F7F">
        <w:t xml:space="preserve">, hàm mất mát khả vi tùy ý </w:t>
      </w:r>
      <m:oMath>
        <m:r>
          <w:rPr>
            <w:rFonts w:ascii="Cambria Math" w:hAnsi="Cambria Math"/>
          </w:rPr>
          <m:t>L(y, F</m:t>
        </m:r>
        <m:d>
          <m:dPr>
            <m:ctrlPr>
              <w:rPr>
                <w:rFonts w:ascii="Cambria Math" w:hAnsi="Cambria Math"/>
                <w:i/>
              </w:rPr>
            </m:ctrlPr>
          </m:dPr>
          <m:e>
            <m:r>
              <w:rPr>
                <w:rFonts w:ascii="Cambria Math" w:hAnsi="Cambria Math"/>
              </w:rPr>
              <m:t>x</m:t>
            </m:r>
          </m:e>
        </m:d>
        <m:r>
          <w:rPr>
            <w:rFonts w:ascii="Cambria Math" w:hAnsi="Cambria Math"/>
          </w:rPr>
          <m:t>)</m:t>
        </m:r>
      </m:oMath>
      <w:r w:rsidR="002C2F7F">
        <w:t xml:space="preserve">, số lần lặp </w:t>
      </w:r>
      <m:oMath>
        <m:r>
          <w:rPr>
            <w:rFonts w:ascii="Cambria Math" w:hAnsi="Cambria Math"/>
          </w:rPr>
          <m:t>M</m:t>
        </m:r>
      </m:oMath>
      <w:r w:rsidR="002C2F7F">
        <w:t>.</w:t>
      </w:r>
    </w:p>
    <w:p w14:paraId="2CF910C3" w14:textId="03D1CF25" w:rsidR="005C42BD" w:rsidRDefault="00434C1C" w:rsidP="00434C1C">
      <w:pPr>
        <w:tabs>
          <w:tab w:val="left" w:pos="284"/>
        </w:tabs>
      </w:pPr>
      <w:r>
        <w:tab/>
      </w:r>
      <w:r w:rsidR="005C42BD">
        <w:t>Thuật toán Gradient Boosting</w:t>
      </w:r>
      <w:r w:rsidR="002C2F7F">
        <w:t xml:space="preserve"> [5]</w:t>
      </w:r>
      <w:r w:rsidR="005C42BD">
        <w:t>:</w:t>
      </w:r>
    </w:p>
    <w:p w14:paraId="67609352" w14:textId="71ADCC71" w:rsidR="002C2F7F" w:rsidRDefault="002C2F7F" w:rsidP="002C2F7F">
      <w:pPr>
        <w:numPr>
          <w:ilvl w:val="0"/>
          <w:numId w:val="34"/>
        </w:numPr>
        <w:tabs>
          <w:tab w:val="left" w:pos="284"/>
        </w:tabs>
      </w:pPr>
      <w:r w:rsidRPr="002C2F7F">
        <w:t>Khởi tạo mô hình với một giá trị</w:t>
      </w:r>
      <w:r>
        <w:t xml:space="preserve"> không đổi:</w:t>
      </w:r>
    </w:p>
    <w:p w14:paraId="583AEB42" w14:textId="42B16DD9" w:rsidR="00DF7325" w:rsidRPr="00FB706C" w:rsidRDefault="00000000" w:rsidP="00456403">
      <w:pPr>
        <w:tabs>
          <w:tab w:val="left" w:pos="284"/>
        </w:tabs>
        <w:ind w:left="426"/>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min</m:t>
                  </m:r>
                </m:e>
                <m:sub>
                  <m:r>
                    <w:rPr>
                      <w:rFonts w:ascii="Cambria Math" w:hAnsi="Cambria Math"/>
                    </w:rPr>
                    <m:t>γ</m:t>
                  </m:r>
                </m:sub>
              </m:sSub>
            </m:e>
          </m:fun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γ</m:t>
                  </m:r>
                </m:e>
              </m:d>
              <m:r>
                <w:rPr>
                  <w:rFonts w:ascii="Cambria Math" w:hAnsi="Cambria Math"/>
                </w:rPr>
                <m:t>.</m:t>
              </m:r>
            </m:e>
          </m:nary>
        </m:oMath>
      </m:oMathPara>
    </w:p>
    <w:p w14:paraId="59B4CD01" w14:textId="1A865FF7" w:rsidR="00DF7325" w:rsidRDefault="00DF7325" w:rsidP="00DF7325">
      <w:pPr>
        <w:numPr>
          <w:ilvl w:val="0"/>
          <w:numId w:val="34"/>
        </w:numPr>
        <w:tabs>
          <w:tab w:val="left" w:pos="284"/>
        </w:tabs>
      </w:pPr>
      <w:r>
        <w:t xml:space="preserve">Vòng lặp với </w:t>
      </w:r>
      <m:oMath>
        <m:r>
          <w:rPr>
            <w:rFonts w:ascii="Cambria Math" w:hAnsi="Cambria Math"/>
          </w:rPr>
          <m:t xml:space="preserve">m=1 </m:t>
        </m:r>
      </m:oMath>
      <w:r>
        <w:t xml:space="preserve">đến </w:t>
      </w:r>
      <m:oMath>
        <m:r>
          <w:rPr>
            <w:rFonts w:ascii="Cambria Math" w:hAnsi="Cambria Math"/>
          </w:rPr>
          <m:t>M</m:t>
        </m:r>
      </m:oMath>
      <w:r>
        <w:t>:</w:t>
      </w:r>
    </w:p>
    <w:p w14:paraId="25522BAD" w14:textId="45D1FCEC" w:rsidR="0057504F" w:rsidRDefault="00FB706C" w:rsidP="0057504F">
      <w:pPr>
        <w:numPr>
          <w:ilvl w:val="0"/>
          <w:numId w:val="35"/>
        </w:numPr>
        <w:tabs>
          <w:tab w:val="left" w:pos="284"/>
        </w:tabs>
      </w:pPr>
      <w:r>
        <w:t>Tính phần dư:</w:t>
      </w:r>
      <m:oMath>
        <m:r>
          <m:rPr>
            <m:nor/>
          </m:rPr>
          <w:rPr>
            <w:rFonts w:ascii="Cambria Math" w:hAnsi="Cambria Math"/>
          </w:rPr>
          <m:t xml:space="preserve">  </m:t>
        </m:r>
      </m:oMath>
    </w:p>
    <w:p w14:paraId="7F687F55" w14:textId="377174B3" w:rsidR="001D3ADB" w:rsidRPr="00CF1ACF" w:rsidRDefault="00000000" w:rsidP="00456403">
      <w:pPr>
        <w:tabs>
          <w:tab w:val="left" w:pos="284"/>
        </w:tabs>
        <w:ind w:left="709"/>
        <w:jc w:val="center"/>
      </w:pPr>
      <m:oMathPara>
        <m:oMath>
          <m:sSub>
            <m:sSubPr>
              <m:ctrlPr>
                <w:rPr>
                  <w:rFonts w:ascii="Cambria Math" w:hAnsi="Cambria Math"/>
                  <w:i/>
                </w:rPr>
              </m:ctrlPr>
            </m:sSubPr>
            <m:e>
              <m:r>
                <w:rPr>
                  <w:rFonts w:ascii="Cambria Math" w:hAnsi="Cambria Math"/>
                </w:rPr>
                <m:t>r</m:t>
              </m:r>
            </m:e>
            <m:sub>
              <m:r>
                <w:rPr>
                  <w:rFonts w:ascii="Cambria Math" w:hAnsi="Cambria Math"/>
                </w:rPr>
                <m:t>im</m:t>
              </m:r>
            </m:sub>
          </m:sSub>
          <m:r>
            <w:rPr>
              <w:rFonts w:ascii="Cambria Math" w:hAnsi="Cambria Math"/>
            </w:rPr>
            <m:t>=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e>
              </m:d>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oMath>
      </m:oMathPara>
    </w:p>
    <w:p w14:paraId="317EB5D7" w14:textId="7B926311" w:rsidR="00CF1ACF" w:rsidRPr="009020C8" w:rsidRDefault="00CF1ACF" w:rsidP="00CF1ACF">
      <w:pPr>
        <w:tabs>
          <w:tab w:val="left" w:pos="284"/>
        </w:tabs>
        <w:jc w:val="center"/>
      </w:pPr>
      <w:r>
        <w:t xml:space="preserve">Với </w:t>
      </w:r>
      <m:oMath>
        <m:r>
          <w:rPr>
            <w:rFonts w:ascii="Cambria Math" w:hAnsi="Cambria Math"/>
          </w:rPr>
          <m:t>i=1, 2, …, n.</m:t>
        </m:r>
      </m:oMath>
    </w:p>
    <w:p w14:paraId="25F9D36B" w14:textId="008A0629" w:rsidR="00FB706C" w:rsidRDefault="00FB706C" w:rsidP="00FB706C">
      <w:pPr>
        <w:numPr>
          <w:ilvl w:val="0"/>
          <w:numId w:val="35"/>
        </w:numPr>
        <w:tabs>
          <w:tab w:val="left" w:pos="284"/>
        </w:tabs>
      </w:pPr>
      <w:r>
        <w:lastRenderedPageBreak/>
        <w:t>Điều chỉnh mô hình cơ sở (mô hình yếu) gần với tỉ lệ</w:t>
      </w:r>
      <w:r w:rsidR="009020C8">
        <w:t xml:space="preserve">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t xml:space="preserve"> </w:t>
      </w:r>
      <w:r w:rsidR="009020C8">
        <w:t xml:space="preserve">để giảm mất mát, huấn luyện nó với tập huấn luyện </w:t>
      </w:r>
      <m:oMath>
        <m:sSup>
          <m:sSupPr>
            <m:ctrlPr>
              <w:rPr>
                <w:rFonts w:ascii="Cambria Math" w:hAnsi="Cambria Math"/>
                <w:i/>
              </w:rPr>
            </m:ctrlPr>
          </m:sSupPr>
          <m:e>
            <m:sSub>
              <m:sSubPr>
                <m:ctrlPr>
                  <w:rPr>
                    <w:rFonts w:ascii="Cambria Math" w:hAnsi="Cambria Math"/>
                    <w:i/>
                  </w:rPr>
                </m:ctrlPr>
              </m:sSub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m:t>
                        </m:r>
                      </m:sub>
                    </m:sSub>
                  </m:e>
                </m:d>
                <m:r>
                  <w:rPr>
                    <w:rFonts w:ascii="Cambria Math" w:hAnsi="Cambria Math"/>
                  </w:rPr>
                  <m:t>}</m:t>
                </m:r>
              </m:e>
              <m:sub>
                <m:r>
                  <w:rPr>
                    <w:rFonts w:ascii="Cambria Math" w:hAnsi="Cambria Math"/>
                  </w:rPr>
                  <m:t>i=1</m:t>
                </m:r>
              </m:sub>
            </m:sSub>
          </m:e>
          <m:sup>
            <m:r>
              <w:rPr>
                <w:rFonts w:ascii="Cambria Math" w:hAnsi="Cambria Math"/>
              </w:rPr>
              <m:t>n</m:t>
            </m:r>
          </m:sup>
        </m:sSup>
      </m:oMath>
      <w:r w:rsidR="009020C8">
        <w:t>.</w:t>
      </w:r>
    </w:p>
    <w:p w14:paraId="58FC39B3" w14:textId="244B1344" w:rsidR="009F2754" w:rsidRDefault="005B3BAA" w:rsidP="00FB706C">
      <w:pPr>
        <w:numPr>
          <w:ilvl w:val="0"/>
          <w:numId w:val="35"/>
        </w:numPr>
        <w:tabs>
          <w:tab w:val="left" w:pos="284"/>
        </w:tabs>
      </w:pPr>
      <w:r>
        <w:t xml:space="preserve">Tính toán số nhân </w:t>
      </w:r>
      <m:oMath>
        <m:sSub>
          <m:sSubPr>
            <m:ctrlPr>
              <w:rPr>
                <w:rFonts w:ascii="Cambria Math" w:hAnsi="Cambria Math"/>
                <w:i/>
              </w:rPr>
            </m:ctrlPr>
          </m:sSubPr>
          <m:e>
            <m:r>
              <w:rPr>
                <w:rFonts w:ascii="Cambria Math" w:hAnsi="Cambria Math"/>
              </w:rPr>
              <m:t>γ</m:t>
            </m:r>
          </m:e>
          <m:sub>
            <m:r>
              <w:rPr>
                <w:rFonts w:ascii="Cambria Math" w:hAnsi="Cambria Math"/>
              </w:rPr>
              <m:t>m</m:t>
            </m:r>
          </m:sub>
        </m:sSub>
      </m:oMath>
      <w:r w:rsidR="00F15673">
        <w:t xml:space="preserve"> </w:t>
      </w:r>
      <w:r w:rsidR="00F15673" w:rsidRPr="00F15673">
        <w:t>bằng cách giải</w:t>
      </w:r>
      <w:r w:rsidR="00F15673">
        <w:t xml:space="preserve"> hàm</w:t>
      </w:r>
      <w:r w:rsidR="00F15673" w:rsidRPr="00F15673">
        <w:t xml:space="preserve"> tối ưu một chiều sau:</w:t>
      </w:r>
    </w:p>
    <w:p w14:paraId="74E72AD5" w14:textId="3A28D9B3" w:rsidR="00F15673" w:rsidRPr="00D1112C" w:rsidRDefault="00000000" w:rsidP="00D1112C">
      <w:pPr>
        <w:tabs>
          <w:tab w:val="left" w:pos="284"/>
        </w:tabs>
        <w:ind w:left="709"/>
      </w:pPr>
      <m:oMathPara>
        <m:oMath>
          <m:sSub>
            <m:sSubPr>
              <m:ctrlPr>
                <w:rPr>
                  <w:rFonts w:ascii="Cambria Math" w:hAnsi="Cambria Math"/>
                  <w:i/>
                </w:rPr>
              </m:ctrlPr>
            </m:sSubPr>
            <m:e>
              <m:r>
                <w:rPr>
                  <w:rFonts w:ascii="Cambria Math" w:hAnsi="Cambria Math"/>
                </w:rPr>
                <m:t>γ</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min</m:t>
                  </m:r>
                </m:e>
                <m:sub>
                  <m:r>
                    <w:rPr>
                      <w:rFonts w:ascii="Cambria Math" w:hAnsi="Cambria Math"/>
                    </w:rPr>
                    <m:t>γ</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+γ</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e>
              </m:nary>
            </m:e>
          </m:func>
        </m:oMath>
      </m:oMathPara>
    </w:p>
    <w:p w14:paraId="2AFD270C" w14:textId="1BED97DA" w:rsidR="00D1112C" w:rsidRDefault="00914686" w:rsidP="00D1112C">
      <w:pPr>
        <w:numPr>
          <w:ilvl w:val="0"/>
          <w:numId w:val="35"/>
        </w:numPr>
        <w:tabs>
          <w:tab w:val="left" w:pos="284"/>
        </w:tabs>
      </w:pPr>
      <w:r>
        <w:t>Nâng cấp mô hình:</w:t>
      </w:r>
    </w:p>
    <w:p w14:paraId="3984A027" w14:textId="30E99C58" w:rsidR="00914686" w:rsidRDefault="00000000" w:rsidP="00456403">
      <w:pPr>
        <w:tabs>
          <w:tab w:val="left" w:pos="284"/>
        </w:tabs>
        <w:ind w:left="720"/>
        <w:jc w:val="center"/>
      </w:pP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m</m:t>
            </m:r>
          </m:sub>
        </m:sSub>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sidR="00456403">
        <w:t>.</w:t>
      </w:r>
    </w:p>
    <w:p w14:paraId="4A6CC153" w14:textId="23047810" w:rsidR="00DF7325" w:rsidRDefault="00434C1C" w:rsidP="00434C1C">
      <w:pPr>
        <w:tabs>
          <w:tab w:val="left" w:pos="284"/>
        </w:tabs>
      </w:pPr>
      <w:r>
        <w:tab/>
      </w:r>
      <w:r w:rsidR="00DF7325">
        <w:t xml:space="preserve">Đầu ra: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(x)</m:t>
        </m:r>
      </m:oMath>
      <w:r w:rsidR="00DF7325">
        <w:t>.</w:t>
      </w:r>
    </w:p>
    <w:p w14:paraId="172E2D6B" w14:textId="6AEF0DBB" w:rsidR="005379EC" w:rsidRDefault="005C6F8A" w:rsidP="005379EC">
      <w:pPr>
        <w:pStyle w:val="Heading2"/>
      </w:pPr>
      <w:r>
        <w:t>Độ đo sử dụng để đánh giá</w:t>
      </w:r>
    </w:p>
    <w:p w14:paraId="2B853D5D" w14:textId="093A3485" w:rsidR="00197B3C" w:rsidRDefault="00197B3C" w:rsidP="00AB05CE">
      <w:pPr>
        <w:ind w:firstLine="284"/>
      </w:pPr>
      <w:r>
        <w:t xml:space="preserve">Vì đây là một bài toán dạng hồi quy nên nhóm sẽ dùng kết </w:t>
      </w:r>
      <w:r w:rsidR="00AB05CE">
        <w:t xml:space="preserve">hợp các độ đo </w:t>
      </w:r>
      <w:r w:rsidR="00400990">
        <w:t xml:space="preserve">chính xác và </w:t>
      </w:r>
      <w:r w:rsidR="002B602B">
        <w:t>đánh giá sai số</w:t>
      </w:r>
      <w:r w:rsidR="00B15686">
        <w:t>.</w:t>
      </w:r>
    </w:p>
    <w:p w14:paraId="08C9FD02" w14:textId="6C9CE7EF" w:rsidR="00C6606D" w:rsidRDefault="00C6606D" w:rsidP="00C6606D">
      <w:pPr>
        <w:pStyle w:val="Heading3"/>
      </w:pPr>
      <w:r>
        <w:t>Ac</w:t>
      </w:r>
      <w:r w:rsidR="00576AAD">
        <w:t>c</w:t>
      </w:r>
      <w:r>
        <w:t>uracy</w:t>
      </w:r>
    </w:p>
    <w:p w14:paraId="3D6C04AE" w14:textId="7FE8D671" w:rsidR="005741FC" w:rsidRPr="005741FC" w:rsidRDefault="00576AAD" w:rsidP="005741FC">
      <m:oMathPara>
        <m:oMath>
          <m:r>
            <w:rPr>
              <w:rFonts w:ascii="Cambria Math" w:hAnsi="Cambria Math"/>
            </w:rPr>
            <m:t>Accuracy=</m:t>
          </m:r>
          <m:f>
            <m:fPr>
              <m:ctrlPr>
                <w:rPr>
                  <w:rFonts w:ascii="Cambria Math" w:hAnsi="Cambria Math"/>
                  <w:i/>
                </w:rPr>
              </m:ctrlPr>
            </m:fPr>
            <m:num>
              <m:r>
                <w:rPr>
                  <w:rFonts w:ascii="Cambria Math" w:hAnsi="Cambria Math"/>
                </w:rPr>
                <m:t>Numble of correct Predictions</m:t>
              </m:r>
            </m:num>
            <m:den>
              <m:r>
                <w:rPr>
                  <w:rFonts w:ascii="Cambria Math" w:hAnsi="Cambria Math"/>
                </w:rPr>
                <m:t>Total number of Predicions</m:t>
              </m:r>
            </m:den>
          </m:f>
        </m:oMath>
      </m:oMathPara>
    </w:p>
    <w:p w14:paraId="3008AE6F" w14:textId="32FB3B7D" w:rsidR="005C6F8A" w:rsidRDefault="00E80523" w:rsidP="005C6F8A">
      <w:pPr>
        <w:pStyle w:val="Heading3"/>
      </w:pPr>
      <w:r>
        <w:t>M</w:t>
      </w:r>
      <w:r w:rsidR="008E513E">
        <w:t>ean Absolute Error (MAE)</w:t>
      </w:r>
    </w:p>
    <w:p w14:paraId="4DCAC457" w14:textId="3CF48A47" w:rsidR="008E513E" w:rsidRPr="008E513E" w:rsidRDefault="008E513E" w:rsidP="008E513E">
      <w:pPr>
        <w:ind w:firstLine="288"/>
        <w:rPr>
          <w:lang w:val="vi-VN"/>
        </w:rPr>
      </w:pPr>
      <w:r w:rsidRPr="008E513E">
        <w:rPr>
          <w:lang w:val="vi-VN"/>
        </w:rPr>
        <w:t>MAE tính giá trị trung bình của sự khác biệt tuyệt đối giữa các giá trị dự đoán và các giá trị quan sát thực tế. Nó cho biết mức độ sai lệch trung bình giữa các giá trị dự đoán và giá trị thực tế. Công thức tính MAE như sau</w:t>
      </w:r>
      <w:r w:rsidR="00A41126" w:rsidRPr="00D115B1">
        <w:rPr>
          <w:lang w:val="vi-VN"/>
        </w:rPr>
        <w:t xml:space="preserve"> [6]</w:t>
      </w:r>
      <w:r w:rsidRPr="008E513E">
        <w:rPr>
          <w:lang w:val="vi-VN"/>
        </w:rPr>
        <w:t>:</w:t>
      </w:r>
    </w:p>
    <w:p w14:paraId="4B718EB7" w14:textId="3B409B1C" w:rsidR="00D115B1" w:rsidRPr="005E3888" w:rsidRDefault="00A41126" w:rsidP="005E3888">
      <w:pPr>
        <w:jc w:val="center"/>
        <w:rPr>
          <w:lang w:val="vi-VN"/>
        </w:rPr>
      </w:pPr>
      <m:oMathPara>
        <m:oMathParaPr>
          <m:jc m:val="center"/>
        </m:oMathParaPr>
        <m:oMath>
          <m:r>
            <w:rPr>
              <w:rFonts w:ascii="Cambria Math" w:hAnsi="Cambria Math"/>
              <w:lang w:val="vi-VN"/>
            </w:rPr>
            <m:t>MAE=</m:t>
          </m:r>
          <m:f>
            <m:fPr>
              <m:ctrlPr>
                <w:rPr>
                  <w:rFonts w:ascii="Cambria Math" w:hAnsi="Cambria Math"/>
                  <w:i/>
                  <w:lang w:val="vi-VN"/>
                </w:rPr>
              </m:ctrlPr>
            </m:fPr>
            <m:num>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SampleSize</m:t>
                  </m:r>
                </m:sup>
                <m:e>
                  <m:d>
                    <m:dPr>
                      <m:begChr m:val="|"/>
                      <m:endChr m:val="|"/>
                      <m:ctrlPr>
                        <w:rPr>
                          <w:rFonts w:ascii="Cambria Math" w:hAnsi="Cambria Math"/>
                          <w:i/>
                          <w:lang w:val="vi-VN"/>
                        </w:rPr>
                      </m:ctrlPr>
                    </m:dPr>
                    <m:e>
                      <m:r>
                        <w:rPr>
                          <w:rFonts w:ascii="Cambria Math" w:hAnsi="Cambria Math"/>
                          <w:lang w:val="vi-VN"/>
                        </w:rPr>
                        <m:t>Prediction-TrueValues</m:t>
                      </m:r>
                    </m:e>
                  </m:d>
                </m:e>
              </m:nary>
            </m:num>
            <m:den>
              <m:r>
                <w:rPr>
                  <w:rFonts w:ascii="Cambria Math" w:hAnsi="Cambria Math"/>
                  <w:lang w:val="vi-VN"/>
                </w:rPr>
                <m:t>SampleSize</m:t>
              </m:r>
            </m:den>
          </m:f>
          <m:r>
            <m:rPr>
              <m:sty m:val="p"/>
            </m:rPr>
            <w:rPr>
              <w:lang w:val="vi-VN"/>
            </w:rPr>
            <w:br/>
          </m:r>
        </m:oMath>
      </m:oMathPara>
      <w:r w:rsidR="00D115B1" w:rsidRPr="00D115B1">
        <w:rPr>
          <w:lang w:val="vi-VN"/>
        </w:rPr>
        <w:t>.</w:t>
      </w:r>
    </w:p>
    <w:p w14:paraId="551EB00B" w14:textId="59038363" w:rsidR="00E80523" w:rsidRDefault="00B15686" w:rsidP="00E80523">
      <w:pPr>
        <w:pStyle w:val="Heading3"/>
      </w:pPr>
      <w:r w:rsidRPr="00B15686">
        <w:t>Mean Squared Error</w:t>
      </w:r>
      <w:r>
        <w:t xml:space="preserve"> (</w:t>
      </w:r>
      <w:r w:rsidR="00E80523">
        <w:t>MSE</w:t>
      </w:r>
      <w:r>
        <w:t>)</w:t>
      </w:r>
    </w:p>
    <w:p w14:paraId="4F4AC234" w14:textId="784D4401" w:rsidR="00B15686" w:rsidRDefault="00B15686" w:rsidP="00B15686">
      <w:pPr>
        <w:tabs>
          <w:tab w:val="left" w:pos="284"/>
        </w:tabs>
      </w:pPr>
      <w:r>
        <w:tab/>
      </w:r>
      <w:r w:rsidR="00ED6B03">
        <w:t xml:space="preserve">MSE được </w:t>
      </w:r>
      <w:r w:rsidR="00ED6B03" w:rsidRPr="00ED6B03">
        <w:t>tính bằng cách lấy trung bình của tổng bình phương sai số giữa giá trị dự báo và giá trị thực tế trên toàn bộ các điểm dữ liệu</w:t>
      </w:r>
      <w:r w:rsidR="00ED6B03">
        <w:t xml:space="preserve"> [7]:</w:t>
      </w:r>
    </w:p>
    <w:p w14:paraId="1ACE2811" w14:textId="650E87F7" w:rsidR="00ED6B03" w:rsidRPr="005156A6" w:rsidRDefault="00ED6B03" w:rsidP="00B15686">
      <w:pPr>
        <w:tabs>
          <w:tab w:val="left" w:pos="284"/>
        </w:tabs>
      </w:pPr>
      <w:r>
        <w:tab/>
      </w:r>
      <w:r w:rsidR="00BB6F83">
        <w:br/>
      </w:r>
      <m:oMathPara>
        <m:oMathParaPr>
          <m:jc m:val="center"/>
        </m:oMathParaPr>
        <m:oMath>
          <m:r>
            <w:rPr>
              <w:rFonts w:ascii="Cambria Math" w:hAnsi="Cambria Math"/>
            </w:rPr>
            <m:t>MSE=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SampleSize</m:t>
                  </m:r>
                </m:sup>
                <m:e>
                  <m:sSup>
                    <m:sSupPr>
                      <m:ctrlPr>
                        <w:rPr>
                          <w:rFonts w:ascii="Cambria Math" w:hAnsi="Cambria Math"/>
                          <w:i/>
                        </w:rPr>
                      </m:ctrlPr>
                    </m:sSupPr>
                    <m:e>
                      <m:r>
                        <w:rPr>
                          <w:rFonts w:ascii="Cambria Math" w:hAnsi="Cambria Math"/>
                        </w:rPr>
                        <m:t>(TrueValues-Prediction)</m:t>
                      </m:r>
                    </m:e>
                    <m:sup>
                      <m:r>
                        <w:rPr>
                          <w:rFonts w:ascii="Cambria Math" w:hAnsi="Cambria Math"/>
                        </w:rPr>
                        <m:t>2</m:t>
                      </m:r>
                    </m:sup>
                  </m:sSup>
                </m:e>
              </m:nary>
            </m:num>
            <m:den>
              <m:r>
                <w:rPr>
                  <w:rFonts w:ascii="Cambria Math" w:hAnsi="Cambria Math"/>
                </w:rPr>
                <m:t>SampleSize</m:t>
              </m:r>
            </m:den>
          </m:f>
        </m:oMath>
      </m:oMathPara>
    </w:p>
    <w:p w14:paraId="53315C33" w14:textId="0048CD1E" w:rsidR="00E80523" w:rsidRDefault="00BF79D3" w:rsidP="00E80523">
      <w:pPr>
        <w:pStyle w:val="Heading3"/>
      </w:pPr>
      <w:r w:rsidRPr="00BF79D3">
        <w:t>Root Mean Square Error</w:t>
      </w:r>
      <w:r>
        <w:t xml:space="preserve"> (</w:t>
      </w:r>
      <w:r w:rsidR="00E80523">
        <w:t>RMSE</w:t>
      </w:r>
      <w:r>
        <w:t>)</w:t>
      </w:r>
    </w:p>
    <w:p w14:paraId="787C031F" w14:textId="087FCDA1" w:rsidR="00C3371A" w:rsidRDefault="00C3371A" w:rsidP="00C3371A">
      <w:pPr>
        <w:tabs>
          <w:tab w:val="left" w:pos="284"/>
        </w:tabs>
      </w:pPr>
      <w:r>
        <w:tab/>
      </w:r>
      <w:r w:rsidR="00BF79D3" w:rsidRPr="00BF79D3">
        <w:t>Root Mean Square Error (RMSE) hoặc Root Mean Square Deviation (RMSD)</w:t>
      </w:r>
      <w:r w:rsidR="00BF79D3">
        <w:t xml:space="preserve"> </w:t>
      </w:r>
      <w:r w:rsidR="008149A9" w:rsidRPr="008149A9">
        <w:t>là căn bậc hai của mức trung bình của các sai số bình phương. RMSE là độ lệch chuẩn của các phần dư (sai số dự đoán)</w:t>
      </w:r>
      <w:r w:rsidR="00BF79D3">
        <w:t>:</w:t>
      </w:r>
    </w:p>
    <w:p w14:paraId="38CA2344" w14:textId="46AAAF3B" w:rsidR="00FB04C6" w:rsidRPr="007E59AA" w:rsidRDefault="00BF79D3" w:rsidP="00B27717">
      <w:pPr>
        <w:tabs>
          <w:tab w:val="left" w:pos="284"/>
        </w:tabs>
      </w:pPr>
      <m:oMathPara>
        <m:oMath>
          <m:r>
            <w:rPr>
              <w:rFonts w:ascii="Cambria Math" w:hAnsi="Cambria Math"/>
            </w:rPr>
            <m:t>RMSE=</m:t>
          </m:r>
          <m:rad>
            <m:radPr>
              <m:degHide m:val="1"/>
              <m:ctrlPr>
                <w:rPr>
                  <w:rFonts w:ascii="Cambria Math" w:hAnsi="Cambria Math"/>
                  <w:i/>
                </w:rPr>
              </m:ctrlPr>
            </m:radPr>
            <m:deg/>
            <m:e>
              <m:r>
                <w:rPr>
                  <w:rFonts w:ascii="Cambria Math" w:hAnsi="Cambria Math"/>
                </w:rPr>
                <m:t>MSE</m:t>
              </m:r>
            </m:e>
          </m:rad>
        </m:oMath>
      </m:oMathPara>
    </w:p>
    <w:p w14:paraId="72ACF3D4" w14:textId="0378C92E" w:rsidR="00C6120C" w:rsidRDefault="007E59AA" w:rsidP="00C6120C">
      <w:pPr>
        <w:pStyle w:val="Heading1"/>
        <w:jc w:val="center"/>
      </w:pPr>
      <w:r>
        <w:t>quy trình xây dựng mô hình học máy dự đoán</w:t>
      </w:r>
    </w:p>
    <w:p w14:paraId="60609442" w14:textId="619BAFDE" w:rsidR="007E59AA" w:rsidRPr="009B6DBA" w:rsidRDefault="007E59AA" w:rsidP="00C6120C">
      <w:pPr>
        <w:pStyle w:val="Heading2"/>
      </w:pPr>
      <w:r>
        <w:t>Tiền xử lý dữ liệu</w:t>
      </w:r>
    </w:p>
    <w:p w14:paraId="74249B97" w14:textId="77777777" w:rsidR="007E59AA" w:rsidRDefault="007E59AA" w:rsidP="007E59AA">
      <w:pPr>
        <w:spacing w:before="80" w:after="80"/>
        <w:ind w:firstLine="284"/>
        <w:jc w:val="center"/>
      </w:pPr>
      <w:r>
        <w:t>Bảng 9. Bộ dữ liệu trước khi được xử lý</w:t>
      </w:r>
    </w:p>
    <w:p w14:paraId="3B71D41C" w14:textId="77777777" w:rsidR="007E59AA" w:rsidRDefault="007E59AA" w:rsidP="007E59AA">
      <w:pPr>
        <w:spacing w:before="80" w:after="80"/>
        <w:ind w:firstLine="284"/>
        <w:jc w:val="center"/>
      </w:pPr>
      <w:r w:rsidRPr="009B6DBA">
        <w:rPr>
          <w:noProof/>
        </w:rPr>
        <w:drawing>
          <wp:inline distT="0" distB="0" distL="0" distR="0" wp14:anchorId="3FED1294" wp14:editId="04EE7E34">
            <wp:extent cx="3089910" cy="775335"/>
            <wp:effectExtent l="0" t="0" r="0" b="0"/>
            <wp:docPr id="1732881075" name="Picture 1" descr="A picture containing screenshot, tex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81075" name="Picture 1" descr="A picture containing screenshot, text, line, parallel&#10;&#10;Description automatically generated"/>
                    <pic:cNvPicPr/>
                  </pic:nvPicPr>
                  <pic:blipFill>
                    <a:blip r:embed="rId17"/>
                    <a:stretch>
                      <a:fillRect/>
                    </a:stretch>
                  </pic:blipFill>
                  <pic:spPr>
                    <a:xfrm>
                      <a:off x="0" y="0"/>
                      <a:ext cx="3089910" cy="775335"/>
                    </a:xfrm>
                    <a:prstGeom prst="rect">
                      <a:avLst/>
                    </a:prstGeom>
                  </pic:spPr>
                </pic:pic>
              </a:graphicData>
            </a:graphic>
          </wp:inline>
        </w:drawing>
      </w:r>
    </w:p>
    <w:p w14:paraId="18E31183" w14:textId="77777777" w:rsidR="007E59AA" w:rsidRDefault="007E59AA" w:rsidP="007E59AA">
      <w:pPr>
        <w:spacing w:before="80" w:after="80"/>
        <w:ind w:firstLine="284"/>
      </w:pPr>
      <w:r>
        <w:t>Đầu tiên, 2 trường dữ liệu là</w:t>
      </w:r>
      <w:r w:rsidRPr="00BB6173">
        <w:t xml:space="preserve"> </w:t>
      </w:r>
      <w:r w:rsidRPr="0022783A">
        <w:t>salary_currency</w:t>
      </w:r>
      <w:r>
        <w:t xml:space="preserve"> và</w:t>
      </w:r>
      <w:r w:rsidRPr="00BB6173">
        <w:t xml:space="preserve"> </w:t>
      </w:r>
      <w:r w:rsidRPr="0022783A">
        <w:t>salary</w:t>
      </w:r>
      <w:r>
        <w:t xml:space="preserve"> sẽ bị loại bỏ để quy về cùng một đơn vị tiền tệ là USD (salary_in_usd). Từ đó dữ liệu sẽ dễ dàng so sánh hơn.</w:t>
      </w:r>
    </w:p>
    <w:p w14:paraId="5A23922D" w14:textId="77777777" w:rsidR="007E59AA" w:rsidRDefault="007E59AA" w:rsidP="007E59AA">
      <w:pPr>
        <w:spacing w:before="80" w:after="80"/>
        <w:ind w:firstLine="284"/>
      </w:pPr>
      <w:r>
        <w:t xml:space="preserve">Hầu hết thuật toán máy học chỉ làm việc tốt với thuộc tính dạng số, do đó phải chuyển kiểu object thành số. Do dữ liệu thuộc kiểu Object trong bộ dữ liệu khá nhiều (6 trường) nên nhóm quyết định sử dụng </w:t>
      </w:r>
      <w:r w:rsidRPr="00CD55BC">
        <w:t>LabelEncoder()</w:t>
      </w:r>
      <w:r w:rsidRPr="00B27717">
        <w:rPr>
          <w:rFonts w:ascii="Avenir Next LT Pro" w:hAnsi="Avenir Next LT Pro"/>
        </w:rPr>
        <w:t xml:space="preserve"> </w:t>
      </w:r>
      <w:r>
        <w:t>có trong thư viện sklearn</w:t>
      </w:r>
      <w:r>
        <w:rPr>
          <w:rFonts w:ascii="Avenir Next LT Pro" w:hAnsi="Avenir Next LT Pro"/>
        </w:rPr>
        <w:t xml:space="preserve"> </w:t>
      </w:r>
      <w:r>
        <w:t xml:space="preserve">để gán nhãn dữ liệu. </w:t>
      </w:r>
    </w:p>
    <w:p w14:paraId="21AB9C0B" w14:textId="77777777" w:rsidR="007E59AA" w:rsidRDefault="007E59AA" w:rsidP="007E59AA">
      <w:pPr>
        <w:spacing w:before="80" w:after="80"/>
        <w:ind w:firstLine="284"/>
      </w:pPr>
      <w:r>
        <w:t>Sau khi qua các bước Encoding dữ liệu có hình dạng như sau:</w:t>
      </w:r>
    </w:p>
    <w:p w14:paraId="4F8E27B7" w14:textId="77777777" w:rsidR="007E59AA" w:rsidRDefault="007E59AA" w:rsidP="007E59AA">
      <w:pPr>
        <w:spacing w:before="80" w:after="80"/>
        <w:ind w:firstLine="284"/>
        <w:jc w:val="center"/>
      </w:pPr>
      <w:r>
        <w:t>Bảng 10. Bộ dữ liệu sau khi được xử lý</w:t>
      </w:r>
    </w:p>
    <w:p w14:paraId="1B966988" w14:textId="77777777" w:rsidR="007E59AA" w:rsidRDefault="007E59AA" w:rsidP="007E59AA">
      <w:pPr>
        <w:spacing w:before="80" w:after="80"/>
      </w:pPr>
      <w:r w:rsidRPr="00B235C9">
        <w:rPr>
          <w:noProof/>
        </w:rPr>
        <w:drawing>
          <wp:inline distT="0" distB="0" distL="0" distR="0" wp14:anchorId="4C6C3A7A" wp14:editId="6F0C2CE4">
            <wp:extent cx="3089910" cy="871220"/>
            <wp:effectExtent l="0" t="0" r="0" b="0"/>
            <wp:docPr id="1317861674"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61674" name="Picture 1" descr="A picture containing text, screenshot, number, parallel&#10;&#10;Description automatically generated"/>
                    <pic:cNvPicPr/>
                  </pic:nvPicPr>
                  <pic:blipFill>
                    <a:blip r:embed="rId18"/>
                    <a:stretch>
                      <a:fillRect/>
                    </a:stretch>
                  </pic:blipFill>
                  <pic:spPr>
                    <a:xfrm>
                      <a:off x="0" y="0"/>
                      <a:ext cx="3089910" cy="871220"/>
                    </a:xfrm>
                    <a:prstGeom prst="rect">
                      <a:avLst/>
                    </a:prstGeom>
                  </pic:spPr>
                </pic:pic>
              </a:graphicData>
            </a:graphic>
          </wp:inline>
        </w:drawing>
      </w:r>
    </w:p>
    <w:p w14:paraId="745B35E8" w14:textId="77777777" w:rsidR="007E59AA" w:rsidRDefault="007E59AA" w:rsidP="007E59AA">
      <w:pPr>
        <w:spacing w:before="80" w:after="80"/>
        <w:ind w:firstLine="284"/>
      </w:pPr>
      <w:r w:rsidRPr="00173E5F">
        <w:t>Cùng với lượng lớn trường dữ liệu được hình thành từ quá</w:t>
      </w:r>
      <w:r>
        <w:t xml:space="preserve"> </w:t>
      </w:r>
      <w:r w:rsidRPr="00173E5F">
        <w:t>trình Encoding. Việc ta vẽ biểu đồ correlation sẽ giúp loại bỏ</w:t>
      </w:r>
      <w:r>
        <w:t xml:space="preserve"> </w:t>
      </w:r>
      <w:r w:rsidRPr="00173E5F">
        <w:t>đi các trường ít ảnh hướng đến dữ liệu mà ta cần dự đoán.</w:t>
      </w:r>
    </w:p>
    <w:p w14:paraId="6A300BA0" w14:textId="77777777" w:rsidR="007E59AA" w:rsidRDefault="007E59AA" w:rsidP="007E59AA">
      <w:pPr>
        <w:spacing w:before="80" w:after="80"/>
        <w:ind w:firstLine="284"/>
        <w:jc w:val="center"/>
      </w:pPr>
      <w:r>
        <w:t xml:space="preserve">Bảng 11. </w:t>
      </w:r>
      <w:r w:rsidRPr="00906D57">
        <w:t>Hệ số tương quan giữa các thuộc tính còn lại với thuộc tính</w:t>
      </w:r>
      <w:r>
        <w:t xml:space="preserve"> Salary in USD</w:t>
      </w:r>
    </w:p>
    <w:tbl>
      <w:tblPr>
        <w:tblStyle w:val="TableGrid"/>
        <w:tblW w:w="4263" w:type="dxa"/>
        <w:tblInd w:w="392" w:type="dxa"/>
        <w:tblLook w:val="04A0" w:firstRow="1" w:lastRow="0" w:firstColumn="1" w:lastColumn="0" w:noHBand="0" w:noVBand="1"/>
      </w:tblPr>
      <w:tblGrid>
        <w:gridCol w:w="2268"/>
        <w:gridCol w:w="1995"/>
      </w:tblGrid>
      <w:tr w:rsidR="007E59AA" w14:paraId="3F52518A" w14:textId="77777777" w:rsidTr="00772D35">
        <w:tc>
          <w:tcPr>
            <w:tcW w:w="2268" w:type="dxa"/>
          </w:tcPr>
          <w:p w14:paraId="503AED30" w14:textId="77777777" w:rsidR="007E59AA" w:rsidRPr="00906D57" w:rsidRDefault="007E59AA" w:rsidP="00772D35">
            <w:pPr>
              <w:pStyle w:val="BodyText"/>
              <w:spacing w:before="80" w:after="80" w:line="240" w:lineRule="auto"/>
              <w:ind w:firstLine="0"/>
              <w:jc w:val="center"/>
              <w:rPr>
                <w:b/>
                <w:bCs/>
                <w:lang w:val="en-US"/>
              </w:rPr>
            </w:pPr>
            <w:r w:rsidRPr="00906D57">
              <w:rPr>
                <w:b/>
                <w:bCs/>
              </w:rPr>
              <w:t>Thuộc tính</w:t>
            </w:r>
          </w:p>
        </w:tc>
        <w:tc>
          <w:tcPr>
            <w:tcW w:w="1995" w:type="dxa"/>
          </w:tcPr>
          <w:p w14:paraId="7FAA3222" w14:textId="77777777" w:rsidR="007E59AA" w:rsidRPr="00906D57" w:rsidRDefault="007E59AA" w:rsidP="00772D35">
            <w:pPr>
              <w:pStyle w:val="BodyText"/>
              <w:spacing w:before="80" w:after="80" w:line="240" w:lineRule="auto"/>
              <w:ind w:firstLine="0"/>
              <w:jc w:val="center"/>
              <w:rPr>
                <w:b/>
                <w:bCs/>
                <w:lang w:val="en-US"/>
              </w:rPr>
            </w:pPr>
            <w:r w:rsidRPr="00906D57">
              <w:rPr>
                <w:b/>
                <w:bCs/>
                <w:lang w:val="en-US"/>
              </w:rPr>
              <w:t>Hệ số tương quan</w:t>
            </w:r>
          </w:p>
        </w:tc>
      </w:tr>
      <w:tr w:rsidR="007E59AA" w14:paraId="5BB68AD1" w14:textId="77777777" w:rsidTr="00772D35">
        <w:tc>
          <w:tcPr>
            <w:tcW w:w="2268" w:type="dxa"/>
          </w:tcPr>
          <w:p w14:paraId="540EF977" w14:textId="77777777" w:rsidR="007E59AA" w:rsidRDefault="007E59AA" w:rsidP="00772D35">
            <w:pPr>
              <w:pStyle w:val="BodyText"/>
              <w:spacing w:before="80" w:after="80" w:line="240" w:lineRule="auto"/>
              <w:ind w:firstLine="0"/>
              <w:rPr>
                <w:lang w:val="en-US"/>
              </w:rPr>
            </w:pPr>
            <w:r w:rsidRPr="00906D57">
              <w:rPr>
                <w:lang w:val="en-US"/>
              </w:rPr>
              <w:t>Company</w:t>
            </w:r>
            <w:r>
              <w:rPr>
                <w:lang w:val="en-US"/>
              </w:rPr>
              <w:t xml:space="preserve"> </w:t>
            </w:r>
            <w:r w:rsidRPr="00906D57">
              <w:rPr>
                <w:lang w:val="en-US"/>
              </w:rPr>
              <w:t>size</w:t>
            </w:r>
          </w:p>
        </w:tc>
        <w:tc>
          <w:tcPr>
            <w:tcW w:w="1995" w:type="dxa"/>
          </w:tcPr>
          <w:p w14:paraId="5D853E5E" w14:textId="77777777" w:rsidR="007E59AA" w:rsidRDefault="007E59AA" w:rsidP="00772D35">
            <w:pPr>
              <w:pStyle w:val="BodyText"/>
              <w:spacing w:before="80" w:after="80" w:line="240" w:lineRule="auto"/>
              <w:ind w:firstLine="0"/>
              <w:jc w:val="center"/>
              <w:rPr>
                <w:lang w:val="en-US"/>
              </w:rPr>
            </w:pPr>
            <w:r w:rsidRPr="00906D57">
              <w:rPr>
                <w:lang w:val="en-US"/>
              </w:rPr>
              <w:t>-0.151205</w:t>
            </w:r>
          </w:p>
        </w:tc>
      </w:tr>
      <w:tr w:rsidR="007E59AA" w14:paraId="5D5149E9" w14:textId="77777777" w:rsidTr="00772D35">
        <w:tc>
          <w:tcPr>
            <w:tcW w:w="2268" w:type="dxa"/>
          </w:tcPr>
          <w:p w14:paraId="04F858A2" w14:textId="77777777" w:rsidR="007E59AA" w:rsidRDefault="007E59AA" w:rsidP="00772D35">
            <w:pPr>
              <w:pStyle w:val="BodyText"/>
              <w:spacing w:before="80" w:after="80" w:line="240" w:lineRule="auto"/>
              <w:ind w:firstLine="0"/>
              <w:rPr>
                <w:lang w:val="en-US"/>
              </w:rPr>
            </w:pPr>
            <w:r w:rsidRPr="00906D57">
              <w:rPr>
                <w:lang w:val="en-US"/>
              </w:rPr>
              <w:t>Employment</w:t>
            </w:r>
            <w:r>
              <w:rPr>
                <w:lang w:val="en-US"/>
              </w:rPr>
              <w:t xml:space="preserve"> </w:t>
            </w:r>
            <w:r w:rsidRPr="00906D57">
              <w:rPr>
                <w:lang w:val="en-US"/>
              </w:rPr>
              <w:t>type</w:t>
            </w:r>
          </w:p>
        </w:tc>
        <w:tc>
          <w:tcPr>
            <w:tcW w:w="1995" w:type="dxa"/>
          </w:tcPr>
          <w:p w14:paraId="466CF71F" w14:textId="77777777" w:rsidR="007E59AA" w:rsidRDefault="007E59AA" w:rsidP="00772D35">
            <w:pPr>
              <w:pStyle w:val="BodyText"/>
              <w:spacing w:before="80" w:after="80" w:line="240" w:lineRule="auto"/>
              <w:ind w:firstLine="0"/>
              <w:jc w:val="center"/>
              <w:rPr>
                <w:lang w:val="en-US"/>
              </w:rPr>
            </w:pPr>
            <w:r w:rsidRPr="00906D57">
              <w:rPr>
                <w:lang w:val="en-US"/>
              </w:rPr>
              <w:t>-0.123545</w:t>
            </w:r>
          </w:p>
        </w:tc>
      </w:tr>
      <w:tr w:rsidR="007E59AA" w14:paraId="717BC8E4" w14:textId="77777777" w:rsidTr="00772D35">
        <w:tc>
          <w:tcPr>
            <w:tcW w:w="2268" w:type="dxa"/>
          </w:tcPr>
          <w:p w14:paraId="128D4DD5" w14:textId="77777777" w:rsidR="007E59AA" w:rsidRDefault="007E59AA" w:rsidP="00772D35">
            <w:pPr>
              <w:pStyle w:val="BodyText"/>
              <w:spacing w:before="80" w:after="80" w:line="240" w:lineRule="auto"/>
              <w:ind w:firstLine="0"/>
              <w:rPr>
                <w:lang w:val="en-US"/>
              </w:rPr>
            </w:pPr>
            <w:r w:rsidRPr="00906D57">
              <w:rPr>
                <w:lang w:val="en-US"/>
              </w:rPr>
              <w:t>Job</w:t>
            </w:r>
            <w:r>
              <w:rPr>
                <w:lang w:val="en-US"/>
              </w:rPr>
              <w:t xml:space="preserve"> </w:t>
            </w:r>
            <w:r w:rsidRPr="00906D57">
              <w:rPr>
                <w:lang w:val="en-US"/>
              </w:rPr>
              <w:t>title</w:t>
            </w:r>
          </w:p>
        </w:tc>
        <w:tc>
          <w:tcPr>
            <w:tcW w:w="1995" w:type="dxa"/>
          </w:tcPr>
          <w:p w14:paraId="51EFA438" w14:textId="77777777" w:rsidR="007E59AA" w:rsidRDefault="007E59AA" w:rsidP="00772D35">
            <w:pPr>
              <w:pStyle w:val="BodyText"/>
              <w:spacing w:before="80" w:after="80" w:line="240" w:lineRule="auto"/>
              <w:ind w:firstLine="0"/>
              <w:jc w:val="center"/>
              <w:rPr>
                <w:lang w:val="en-US"/>
              </w:rPr>
            </w:pPr>
            <w:r w:rsidRPr="00906D57">
              <w:rPr>
                <w:lang w:val="en-US"/>
              </w:rPr>
              <w:t>0.131016</w:t>
            </w:r>
          </w:p>
        </w:tc>
      </w:tr>
      <w:tr w:rsidR="007E59AA" w14:paraId="2198F51E" w14:textId="77777777" w:rsidTr="00772D35">
        <w:tc>
          <w:tcPr>
            <w:tcW w:w="2268" w:type="dxa"/>
          </w:tcPr>
          <w:p w14:paraId="34D6B6C9" w14:textId="77777777" w:rsidR="007E59AA" w:rsidRDefault="007E59AA" w:rsidP="00772D35">
            <w:pPr>
              <w:pStyle w:val="BodyText"/>
              <w:spacing w:before="80" w:after="80" w:line="240" w:lineRule="auto"/>
              <w:ind w:firstLine="0"/>
              <w:rPr>
                <w:lang w:val="en-US"/>
              </w:rPr>
            </w:pPr>
            <w:r w:rsidRPr="00906D57">
              <w:rPr>
                <w:lang w:val="en-US"/>
              </w:rPr>
              <w:t>Remote</w:t>
            </w:r>
            <w:r>
              <w:rPr>
                <w:lang w:val="en-US"/>
              </w:rPr>
              <w:t xml:space="preserve"> </w:t>
            </w:r>
            <w:r w:rsidRPr="00906D57">
              <w:rPr>
                <w:lang w:val="en-US"/>
              </w:rPr>
              <w:t>ratio</w:t>
            </w:r>
          </w:p>
        </w:tc>
        <w:tc>
          <w:tcPr>
            <w:tcW w:w="1995" w:type="dxa"/>
          </w:tcPr>
          <w:p w14:paraId="2C2EFC7C" w14:textId="77777777" w:rsidR="007E59AA" w:rsidRDefault="007E59AA" w:rsidP="00772D35">
            <w:pPr>
              <w:pStyle w:val="BodyText"/>
              <w:spacing w:before="80" w:after="80" w:line="240" w:lineRule="auto"/>
              <w:ind w:firstLine="0"/>
              <w:jc w:val="center"/>
              <w:rPr>
                <w:lang w:val="en-US"/>
              </w:rPr>
            </w:pPr>
            <w:r w:rsidRPr="00906D57">
              <w:rPr>
                <w:lang w:val="en-US"/>
              </w:rPr>
              <w:t>0.132122</w:t>
            </w:r>
          </w:p>
        </w:tc>
      </w:tr>
      <w:tr w:rsidR="007E59AA" w14:paraId="71505A6B" w14:textId="77777777" w:rsidTr="00772D35">
        <w:tc>
          <w:tcPr>
            <w:tcW w:w="2268" w:type="dxa"/>
          </w:tcPr>
          <w:p w14:paraId="04005219" w14:textId="77777777" w:rsidR="007E59AA" w:rsidRDefault="007E59AA" w:rsidP="00772D35">
            <w:pPr>
              <w:pStyle w:val="BodyText"/>
              <w:spacing w:before="80" w:after="80" w:line="240" w:lineRule="auto"/>
              <w:ind w:firstLine="0"/>
              <w:rPr>
                <w:lang w:val="en-US"/>
              </w:rPr>
            </w:pPr>
            <w:r w:rsidRPr="00906D57">
              <w:rPr>
                <w:lang w:val="en-US"/>
              </w:rPr>
              <w:t>Work</w:t>
            </w:r>
            <w:r>
              <w:rPr>
                <w:lang w:val="en-US"/>
              </w:rPr>
              <w:t xml:space="preserve"> </w:t>
            </w:r>
            <w:r w:rsidRPr="00906D57">
              <w:rPr>
                <w:lang w:val="en-US"/>
              </w:rPr>
              <w:t>year</w:t>
            </w:r>
          </w:p>
        </w:tc>
        <w:tc>
          <w:tcPr>
            <w:tcW w:w="1995" w:type="dxa"/>
          </w:tcPr>
          <w:p w14:paraId="1B5A4687" w14:textId="77777777" w:rsidR="007E59AA" w:rsidRDefault="007E59AA" w:rsidP="00772D35">
            <w:pPr>
              <w:pStyle w:val="BodyText"/>
              <w:spacing w:before="80" w:after="80" w:line="240" w:lineRule="auto"/>
              <w:ind w:firstLine="0"/>
              <w:jc w:val="center"/>
              <w:rPr>
                <w:lang w:val="en-US"/>
              </w:rPr>
            </w:pPr>
            <w:r w:rsidRPr="00906D57">
              <w:rPr>
                <w:lang w:val="en-US"/>
              </w:rPr>
              <w:t>0.170493</w:t>
            </w:r>
          </w:p>
        </w:tc>
      </w:tr>
      <w:tr w:rsidR="007E59AA" w14:paraId="7652EC42" w14:textId="77777777" w:rsidTr="00772D35">
        <w:tc>
          <w:tcPr>
            <w:tcW w:w="2268" w:type="dxa"/>
          </w:tcPr>
          <w:p w14:paraId="32A9AF9C" w14:textId="77777777" w:rsidR="007E59AA" w:rsidRDefault="007E59AA" w:rsidP="00772D35">
            <w:pPr>
              <w:pStyle w:val="BodyText"/>
              <w:spacing w:before="80" w:after="80" w:line="240" w:lineRule="auto"/>
              <w:ind w:firstLine="0"/>
              <w:rPr>
                <w:lang w:val="en-US"/>
              </w:rPr>
            </w:pPr>
            <w:r w:rsidRPr="00906D57">
              <w:rPr>
                <w:lang w:val="en-US"/>
              </w:rPr>
              <w:t>Experience</w:t>
            </w:r>
            <w:r>
              <w:rPr>
                <w:lang w:val="en-US"/>
              </w:rPr>
              <w:t xml:space="preserve"> </w:t>
            </w:r>
            <w:r w:rsidRPr="00906D57">
              <w:rPr>
                <w:lang w:val="en-US"/>
              </w:rPr>
              <w:t>level</w:t>
            </w:r>
          </w:p>
        </w:tc>
        <w:tc>
          <w:tcPr>
            <w:tcW w:w="1995" w:type="dxa"/>
          </w:tcPr>
          <w:p w14:paraId="32C2CD83" w14:textId="77777777" w:rsidR="007E59AA" w:rsidRDefault="007E59AA" w:rsidP="00772D35">
            <w:pPr>
              <w:pStyle w:val="BodyText"/>
              <w:spacing w:before="80" w:after="80" w:line="240" w:lineRule="auto"/>
              <w:ind w:firstLine="0"/>
              <w:jc w:val="center"/>
              <w:rPr>
                <w:lang w:val="en-US"/>
              </w:rPr>
            </w:pPr>
            <w:r w:rsidRPr="00906D57">
              <w:rPr>
                <w:lang w:val="en-US"/>
              </w:rPr>
              <w:t>0.315312</w:t>
            </w:r>
          </w:p>
        </w:tc>
      </w:tr>
      <w:tr w:rsidR="007E59AA" w14:paraId="2BF0AB85" w14:textId="77777777" w:rsidTr="00772D35">
        <w:tc>
          <w:tcPr>
            <w:tcW w:w="2268" w:type="dxa"/>
          </w:tcPr>
          <w:p w14:paraId="663E9FBA" w14:textId="77777777" w:rsidR="007E59AA" w:rsidRDefault="007E59AA" w:rsidP="00772D35">
            <w:pPr>
              <w:pStyle w:val="BodyText"/>
              <w:spacing w:before="80" w:after="80" w:line="240" w:lineRule="auto"/>
              <w:ind w:firstLine="0"/>
              <w:rPr>
                <w:lang w:val="en-US"/>
              </w:rPr>
            </w:pPr>
            <w:r w:rsidRPr="00906D57">
              <w:rPr>
                <w:lang w:val="en-US"/>
              </w:rPr>
              <w:t>Company</w:t>
            </w:r>
            <w:r>
              <w:rPr>
                <w:lang w:val="en-US"/>
              </w:rPr>
              <w:t xml:space="preserve"> </w:t>
            </w:r>
            <w:r w:rsidRPr="00906D57">
              <w:rPr>
                <w:lang w:val="en-US"/>
              </w:rPr>
              <w:t>location</w:t>
            </w:r>
          </w:p>
        </w:tc>
        <w:tc>
          <w:tcPr>
            <w:tcW w:w="1995" w:type="dxa"/>
          </w:tcPr>
          <w:p w14:paraId="0B82973D" w14:textId="77777777" w:rsidR="007E59AA" w:rsidRDefault="007E59AA" w:rsidP="00772D35">
            <w:pPr>
              <w:pStyle w:val="BodyText"/>
              <w:spacing w:before="80" w:after="80" w:line="240" w:lineRule="auto"/>
              <w:ind w:firstLine="0"/>
              <w:jc w:val="center"/>
              <w:rPr>
                <w:lang w:val="en-US"/>
              </w:rPr>
            </w:pPr>
            <w:r w:rsidRPr="00906D57">
              <w:rPr>
                <w:lang w:val="en-US"/>
              </w:rPr>
              <w:t>0.428994</w:t>
            </w:r>
          </w:p>
        </w:tc>
      </w:tr>
      <w:tr w:rsidR="007E59AA" w14:paraId="64774D85" w14:textId="77777777" w:rsidTr="00772D35">
        <w:tc>
          <w:tcPr>
            <w:tcW w:w="2268" w:type="dxa"/>
          </w:tcPr>
          <w:p w14:paraId="4AF0D52C" w14:textId="77777777" w:rsidR="007E59AA" w:rsidRPr="00906D57" w:rsidRDefault="007E59AA" w:rsidP="00772D35">
            <w:pPr>
              <w:pStyle w:val="BodyText"/>
              <w:spacing w:before="80" w:after="80" w:line="240" w:lineRule="auto"/>
              <w:ind w:firstLine="0"/>
              <w:rPr>
                <w:lang w:val="en-US"/>
              </w:rPr>
            </w:pPr>
            <w:r w:rsidRPr="00906D57">
              <w:rPr>
                <w:lang w:val="en-US"/>
              </w:rPr>
              <w:t>Employee</w:t>
            </w:r>
            <w:r>
              <w:rPr>
                <w:lang w:val="en-US"/>
              </w:rPr>
              <w:t xml:space="preserve"> </w:t>
            </w:r>
            <w:r w:rsidRPr="00906D57">
              <w:rPr>
                <w:lang w:val="en-US"/>
              </w:rPr>
              <w:t>residence</w:t>
            </w:r>
          </w:p>
        </w:tc>
        <w:tc>
          <w:tcPr>
            <w:tcW w:w="1995" w:type="dxa"/>
          </w:tcPr>
          <w:p w14:paraId="142EDA3F" w14:textId="77777777" w:rsidR="007E59AA" w:rsidRDefault="007E59AA" w:rsidP="00772D35">
            <w:pPr>
              <w:pStyle w:val="BodyText"/>
              <w:spacing w:before="80" w:after="80" w:line="240" w:lineRule="auto"/>
              <w:ind w:firstLine="0"/>
              <w:jc w:val="center"/>
              <w:rPr>
                <w:lang w:val="en-US"/>
              </w:rPr>
            </w:pPr>
            <w:r w:rsidRPr="00906D57">
              <w:rPr>
                <w:lang w:val="en-US"/>
              </w:rPr>
              <w:t>0.452501</w:t>
            </w:r>
          </w:p>
        </w:tc>
      </w:tr>
    </w:tbl>
    <w:p w14:paraId="4FE5CEB8" w14:textId="77777777" w:rsidR="007E59AA" w:rsidRDefault="007E59AA" w:rsidP="007E59AA">
      <w:pPr>
        <w:pStyle w:val="BodyText"/>
        <w:spacing w:before="80" w:after="80" w:line="240" w:lineRule="auto"/>
        <w:ind w:firstLine="0"/>
        <w:rPr>
          <w:lang w:val="en-US"/>
        </w:rPr>
      </w:pPr>
    </w:p>
    <w:p w14:paraId="3E3835CC" w14:textId="77777777" w:rsidR="007E59AA" w:rsidRDefault="007E59AA" w:rsidP="007E59AA">
      <w:pPr>
        <w:pStyle w:val="BodyText"/>
        <w:spacing w:before="80" w:after="80" w:line="240" w:lineRule="auto"/>
        <w:ind w:firstLine="0"/>
        <w:rPr>
          <w:lang w:val="en-US"/>
        </w:rPr>
      </w:pPr>
      <w:r>
        <w:rPr>
          <w:lang w:val="en-US"/>
        </w:rPr>
        <w:tab/>
        <w:t>Ta thấy được giá trị tuyệt đối của các trường dữ liệu tương đối ổn. Nên nhóm quyết định giữ lại tất cả các trường dữ liệu này để xây dựng mô hình dự đoán.</w:t>
      </w:r>
    </w:p>
    <w:p w14:paraId="0D749B7E" w14:textId="77777777" w:rsidR="007E59AA" w:rsidRPr="002761A9" w:rsidRDefault="007E59AA" w:rsidP="007E59AA">
      <w:pPr>
        <w:tabs>
          <w:tab w:val="left" w:pos="284"/>
        </w:tabs>
        <w:rPr>
          <w:spacing w:val="-1"/>
          <w:lang w:eastAsia="x-none"/>
        </w:rPr>
      </w:pPr>
      <w:r>
        <w:tab/>
        <w:t xml:space="preserve">Tiếp theo ta chia bộ dữ liệu thành 2 tập là Training và Testing với tỷ lệ lần lượt là 0.8 và 0.2. Bởi vì tập dữ liệu không cân bằng nên nhóm sẽ sử dụng phương pháp </w:t>
      </w:r>
      <w:r w:rsidRPr="00CA2173">
        <w:rPr>
          <w:spacing w:val="-1"/>
          <w:lang w:eastAsia="x-none"/>
        </w:rPr>
        <w:t>K-Fold Cross-validation (Tập kiểm tra chéo K-Fold): Sử dụng phương pháp này để đánh giá hiệu suất mô hình trên các tập dữ liệu khác nhau. K-Fold Cross-validation chia tập dữ liệu thành K phần bằng nhau (gọi là fold), sau đó lần lượt sử dụng K-1 fold để huấn luyện và fold còn lại để kiểm tra. Quá trình này được lặp lại K lần và kết quả được tính trung bình.</w:t>
      </w:r>
      <w:r>
        <w:rPr>
          <w:spacing w:val="-1"/>
          <w:lang w:eastAsia="x-none"/>
        </w:rPr>
        <w:t xml:space="preserve"> Ở đây nhóm sử dụng K = 10.</w:t>
      </w:r>
    </w:p>
    <w:p w14:paraId="4D7DF615" w14:textId="77777777" w:rsidR="007E59AA" w:rsidRDefault="007E59AA" w:rsidP="007E59AA">
      <w:pPr>
        <w:pStyle w:val="Heading2"/>
      </w:pPr>
      <w:r>
        <w:t>Huấn luyện mô hình</w:t>
      </w:r>
    </w:p>
    <w:p w14:paraId="74565E24" w14:textId="77777777" w:rsidR="007E59AA" w:rsidRPr="00CD55BC" w:rsidRDefault="007E59AA" w:rsidP="007E59AA">
      <w:pPr>
        <w:ind w:firstLine="288"/>
      </w:pPr>
      <w:r>
        <w:t xml:space="preserve">Sau khi tiền xử lý dữ liệu, nhóm quyết định chọn ra 5 thuật toán để huấn luyện mô hình: Multiple Linear Regression, Random Forest, Gradient Boosting. Nhóm sử </w:t>
      </w:r>
      <w:r>
        <w:lastRenderedPageBreak/>
        <w:t xml:space="preserve">dụng các lớp có sẵn trong scikit-learn lần lượt là </w:t>
      </w:r>
      <w:r w:rsidRPr="00CD55BC">
        <w:t>LinearRegression</w:t>
      </w:r>
      <w:r>
        <w:t xml:space="preserve">,  </w:t>
      </w:r>
      <w:r w:rsidRPr="00CD55BC">
        <w:t>GradientBoostingRegressor, RandomForestRegressor</w:t>
      </w:r>
      <w:r>
        <w:t>r để huấn luyện mô hình.</w:t>
      </w:r>
    </w:p>
    <w:p w14:paraId="3066751A" w14:textId="77777777" w:rsidR="007E59AA" w:rsidRDefault="007E59AA" w:rsidP="007E59AA">
      <w:pPr>
        <w:pStyle w:val="BodyText"/>
        <w:spacing w:before="80" w:after="80"/>
        <w:rPr>
          <w:lang w:val="en-US"/>
        </w:rPr>
      </w:pPr>
      <w:r>
        <w:rPr>
          <w:lang w:val="en-US"/>
        </w:rPr>
        <w:tab/>
      </w:r>
      <w:r w:rsidRPr="00CD55BC">
        <w:rPr>
          <w:lang w:val="en-US"/>
        </w:rPr>
        <w:t>Với mỗi mô hình máy học có những siêu tham số riêng. Nhóm đã sử dụng GridSearchCV() của scikit-learn để đi tìm siêu tham số tốt nhất cho mô hình. Với phương pháp grid search, chương trình sẽ tự động thử tất cả các khả năng kết hợp, đánh giá theo cross validation.</w:t>
      </w:r>
    </w:p>
    <w:p w14:paraId="3FE24312" w14:textId="6633DB6F" w:rsidR="007E59AA" w:rsidRDefault="007E59AA" w:rsidP="007E59AA">
      <w:pPr>
        <w:pStyle w:val="BodyText"/>
        <w:spacing w:before="80" w:after="80"/>
        <w:jc w:val="center"/>
        <w:rPr>
          <w:lang w:val="en-US"/>
        </w:rPr>
      </w:pPr>
      <w:r>
        <w:rPr>
          <w:lang w:val="en-US"/>
        </w:rPr>
        <w:t>Bảng 12.</w:t>
      </w:r>
      <w:r>
        <w:t xml:space="preserve"> Kết quả tinh chỉnh mô hình sau khi dùng grid search trong scikit-lear</w:t>
      </w:r>
      <w:r>
        <w:rPr>
          <w:lang w:val="en-US"/>
        </w:rPr>
        <w:t>n</w:t>
      </w:r>
    </w:p>
    <w:tbl>
      <w:tblPr>
        <w:tblStyle w:val="TableGrid"/>
        <w:tblW w:w="0" w:type="auto"/>
        <w:tblLook w:val="04A0" w:firstRow="1" w:lastRow="0" w:firstColumn="1" w:lastColumn="0" w:noHBand="0" w:noVBand="1"/>
      </w:tblPr>
      <w:tblGrid>
        <w:gridCol w:w="2541"/>
        <w:gridCol w:w="2541"/>
      </w:tblGrid>
      <w:tr w:rsidR="007E59AA" w14:paraId="0C694776" w14:textId="77777777" w:rsidTr="00772D35">
        <w:tc>
          <w:tcPr>
            <w:tcW w:w="2541" w:type="dxa"/>
          </w:tcPr>
          <w:p w14:paraId="5C7C80A3" w14:textId="77777777" w:rsidR="007E59AA" w:rsidRDefault="007E59AA" w:rsidP="00772D35">
            <w:pPr>
              <w:pStyle w:val="BodyText"/>
              <w:spacing w:before="80" w:after="80"/>
              <w:ind w:firstLine="0"/>
              <w:jc w:val="center"/>
              <w:rPr>
                <w:lang w:val="en-US"/>
              </w:rPr>
            </w:pPr>
            <w:r>
              <w:rPr>
                <w:lang w:val="en-US"/>
              </w:rPr>
              <w:t>Thuật toán</w:t>
            </w:r>
          </w:p>
        </w:tc>
        <w:tc>
          <w:tcPr>
            <w:tcW w:w="2541" w:type="dxa"/>
          </w:tcPr>
          <w:p w14:paraId="2F5FE1E1" w14:textId="77777777" w:rsidR="007E59AA" w:rsidRDefault="007E59AA" w:rsidP="00772D35">
            <w:pPr>
              <w:pStyle w:val="BodyText"/>
              <w:spacing w:before="80" w:after="80"/>
              <w:ind w:firstLine="0"/>
              <w:jc w:val="center"/>
              <w:rPr>
                <w:lang w:val="en-US"/>
              </w:rPr>
            </w:pPr>
            <w:r>
              <w:rPr>
                <w:lang w:val="en-US"/>
              </w:rPr>
              <w:t>Siêu tham số</w:t>
            </w:r>
          </w:p>
        </w:tc>
      </w:tr>
      <w:tr w:rsidR="007E59AA" w14:paraId="4F366FC7" w14:textId="77777777" w:rsidTr="00772D35">
        <w:tc>
          <w:tcPr>
            <w:tcW w:w="2541" w:type="dxa"/>
          </w:tcPr>
          <w:p w14:paraId="3DE741B9" w14:textId="77777777" w:rsidR="007E59AA" w:rsidRDefault="007E59AA" w:rsidP="00772D35">
            <w:pPr>
              <w:pStyle w:val="BodyText"/>
              <w:spacing w:before="80" w:after="80"/>
              <w:ind w:firstLine="0"/>
              <w:jc w:val="center"/>
              <w:rPr>
                <w:lang w:val="en-US"/>
              </w:rPr>
            </w:pPr>
            <w:r>
              <w:rPr>
                <w:lang w:val="en-US"/>
              </w:rPr>
              <w:t>Multiple Linear Regression</w:t>
            </w:r>
          </w:p>
        </w:tc>
        <w:tc>
          <w:tcPr>
            <w:tcW w:w="2541" w:type="dxa"/>
          </w:tcPr>
          <w:p w14:paraId="6BD13776" w14:textId="77777777" w:rsidR="007E59AA" w:rsidRDefault="007E59AA" w:rsidP="00772D35">
            <w:pPr>
              <w:pStyle w:val="BodyText"/>
              <w:spacing w:before="80" w:after="80"/>
              <w:ind w:firstLine="0"/>
              <w:jc w:val="left"/>
              <w:rPr>
                <w:lang w:val="vi-VN"/>
              </w:rPr>
            </w:pPr>
            <w:r w:rsidRPr="00CD55BC">
              <w:rPr>
                <w:lang w:val="vi-VN"/>
              </w:rPr>
              <w:t xml:space="preserve">copy_X = True, </w:t>
            </w:r>
          </w:p>
          <w:p w14:paraId="5449A13A" w14:textId="77777777" w:rsidR="007E59AA" w:rsidRDefault="007E59AA" w:rsidP="00772D35">
            <w:pPr>
              <w:pStyle w:val="BodyText"/>
              <w:spacing w:before="80" w:after="80"/>
              <w:ind w:firstLine="0"/>
              <w:jc w:val="left"/>
              <w:rPr>
                <w:lang w:val="vi-VN"/>
              </w:rPr>
            </w:pPr>
            <w:r w:rsidRPr="00CD55BC">
              <w:rPr>
                <w:lang w:val="vi-VN"/>
              </w:rPr>
              <w:t xml:space="preserve">fit_intercept = </w:t>
            </w:r>
            <w:r>
              <w:rPr>
                <w:lang w:val="en-US"/>
              </w:rPr>
              <w:t>False</w:t>
            </w:r>
            <w:r w:rsidRPr="00CD55BC">
              <w:rPr>
                <w:lang w:val="vi-VN"/>
              </w:rPr>
              <w:t xml:space="preserve">, </w:t>
            </w:r>
          </w:p>
          <w:p w14:paraId="27BB158C" w14:textId="77777777" w:rsidR="007E59AA" w:rsidRPr="00CD55BC" w:rsidRDefault="007E59AA" w:rsidP="00772D35">
            <w:pPr>
              <w:pStyle w:val="BodyText"/>
              <w:spacing w:before="80" w:after="80"/>
              <w:ind w:firstLine="0"/>
              <w:jc w:val="left"/>
              <w:rPr>
                <w:lang w:val="vi-VN"/>
              </w:rPr>
            </w:pPr>
            <w:r w:rsidRPr="00CD55BC">
              <w:rPr>
                <w:lang w:val="vi-VN"/>
              </w:rPr>
              <w:t>positive = True</w:t>
            </w:r>
          </w:p>
        </w:tc>
      </w:tr>
      <w:tr w:rsidR="007E59AA" w14:paraId="0168B46E" w14:textId="77777777" w:rsidTr="00772D35">
        <w:tc>
          <w:tcPr>
            <w:tcW w:w="2541" w:type="dxa"/>
          </w:tcPr>
          <w:p w14:paraId="766B0FEA" w14:textId="77777777" w:rsidR="007E59AA" w:rsidRDefault="007E59AA" w:rsidP="00772D35">
            <w:pPr>
              <w:pStyle w:val="BodyText"/>
              <w:spacing w:before="80" w:after="80"/>
              <w:ind w:firstLine="0"/>
              <w:jc w:val="center"/>
              <w:rPr>
                <w:lang w:val="en-US"/>
              </w:rPr>
            </w:pPr>
            <w:r>
              <w:rPr>
                <w:lang w:val="en-US"/>
              </w:rPr>
              <w:t>Random Forest</w:t>
            </w:r>
          </w:p>
        </w:tc>
        <w:tc>
          <w:tcPr>
            <w:tcW w:w="2541" w:type="dxa"/>
          </w:tcPr>
          <w:p w14:paraId="044E700F" w14:textId="77777777" w:rsidR="007E59AA" w:rsidRDefault="007E59AA" w:rsidP="00772D35">
            <w:pPr>
              <w:pStyle w:val="BodyText"/>
              <w:spacing w:before="80" w:after="80"/>
              <w:ind w:firstLine="0"/>
              <w:jc w:val="left"/>
              <w:rPr>
                <w:lang w:val="vi-VN"/>
              </w:rPr>
            </w:pPr>
            <w:r w:rsidRPr="00CD55BC">
              <w:rPr>
                <w:lang w:val="vi-VN"/>
              </w:rPr>
              <w:t xml:space="preserve">max_features = 'log2', </w:t>
            </w:r>
          </w:p>
          <w:p w14:paraId="502DA03A" w14:textId="77777777" w:rsidR="007E59AA" w:rsidRPr="002761A9" w:rsidRDefault="007E59AA" w:rsidP="00772D35">
            <w:pPr>
              <w:pStyle w:val="BodyText"/>
              <w:spacing w:before="80" w:after="80"/>
              <w:ind w:firstLine="0"/>
              <w:jc w:val="left"/>
              <w:rPr>
                <w:lang w:val="en-US"/>
              </w:rPr>
            </w:pPr>
            <w:r w:rsidRPr="00CD55BC">
              <w:rPr>
                <w:lang w:val="vi-VN"/>
              </w:rPr>
              <w:t>n_estimators</w:t>
            </w:r>
            <w:r>
              <w:rPr>
                <w:lang w:val="en-US"/>
              </w:rPr>
              <w:t xml:space="preserve"> </w:t>
            </w:r>
            <w:r w:rsidRPr="00CD55BC">
              <w:rPr>
                <w:lang w:val="vi-VN"/>
              </w:rPr>
              <w:t>=</w:t>
            </w:r>
            <w:r>
              <w:rPr>
                <w:lang w:val="en-US"/>
              </w:rPr>
              <w:t xml:space="preserve"> 50</w:t>
            </w:r>
          </w:p>
        </w:tc>
      </w:tr>
      <w:tr w:rsidR="007E59AA" w14:paraId="58AFAA0B" w14:textId="77777777" w:rsidTr="00772D35">
        <w:tc>
          <w:tcPr>
            <w:tcW w:w="2541" w:type="dxa"/>
          </w:tcPr>
          <w:p w14:paraId="28DE8DE5" w14:textId="77777777" w:rsidR="007E59AA" w:rsidRDefault="007E59AA" w:rsidP="00772D35">
            <w:pPr>
              <w:pStyle w:val="BodyText"/>
              <w:spacing w:before="80" w:after="80"/>
              <w:ind w:firstLine="0"/>
              <w:jc w:val="center"/>
              <w:rPr>
                <w:lang w:val="en-US"/>
              </w:rPr>
            </w:pPr>
            <w:r>
              <w:rPr>
                <w:lang w:val="en-US"/>
              </w:rPr>
              <w:t>Gradient Boosting</w:t>
            </w:r>
          </w:p>
        </w:tc>
        <w:tc>
          <w:tcPr>
            <w:tcW w:w="2541" w:type="dxa"/>
          </w:tcPr>
          <w:p w14:paraId="7CF64AED" w14:textId="77777777" w:rsidR="007E59AA" w:rsidRDefault="007E59AA" w:rsidP="00772D35">
            <w:pPr>
              <w:pStyle w:val="BodyText"/>
              <w:spacing w:before="80" w:after="80"/>
              <w:ind w:firstLine="0"/>
              <w:jc w:val="left"/>
              <w:rPr>
                <w:lang w:val="en-US"/>
              </w:rPr>
            </w:pPr>
            <w:r w:rsidRPr="00CD55BC">
              <w:rPr>
                <w:lang w:val="en-US"/>
              </w:rPr>
              <w:t>max_depth = 3</w:t>
            </w:r>
          </w:p>
          <w:p w14:paraId="0FA56F68" w14:textId="77777777" w:rsidR="007E59AA" w:rsidRDefault="007E59AA" w:rsidP="00772D35">
            <w:pPr>
              <w:pStyle w:val="BodyText"/>
              <w:spacing w:before="80" w:after="80"/>
              <w:ind w:firstLine="0"/>
              <w:jc w:val="left"/>
              <w:rPr>
                <w:lang w:val="en-US"/>
              </w:rPr>
            </w:pPr>
            <w:r w:rsidRPr="00CD55BC">
              <w:rPr>
                <w:lang w:val="en-US"/>
              </w:rPr>
              <w:t>n_estimators = 50</w:t>
            </w:r>
          </w:p>
        </w:tc>
      </w:tr>
    </w:tbl>
    <w:p w14:paraId="62DCF2A2" w14:textId="77777777" w:rsidR="007E59AA" w:rsidRPr="007E59AA" w:rsidRDefault="007E59AA" w:rsidP="007E59AA"/>
    <w:p w14:paraId="087BCBE2" w14:textId="77777777" w:rsidR="00E72853" w:rsidRDefault="00B44975" w:rsidP="0078299F">
      <w:pPr>
        <w:pStyle w:val="Heading1"/>
        <w:spacing w:before="80"/>
        <w:jc w:val="center"/>
      </w:pPr>
      <w:r>
        <w:t>kết quả</w:t>
      </w:r>
    </w:p>
    <w:p w14:paraId="4AD33C09" w14:textId="2CDB3C71" w:rsidR="00D771A0" w:rsidRDefault="007002ED" w:rsidP="007002ED">
      <w:pPr>
        <w:tabs>
          <w:tab w:val="left" w:pos="284"/>
        </w:tabs>
      </w:pPr>
      <w:r>
        <w:tab/>
      </w:r>
      <w:r w:rsidR="00CA2173">
        <w:t>K</w:t>
      </w:r>
      <w:r w:rsidR="00154710">
        <w:t>ết quả</w:t>
      </w:r>
      <w:r w:rsidR="00CA2173">
        <w:t xml:space="preserve"> của các mô hình với các tập huấn luyện phù hợp nhất với từng mô hình</w:t>
      </w:r>
      <w:r w:rsidR="00154710">
        <w:t xml:space="preserve"> như sau</w:t>
      </w:r>
      <w:r w:rsidR="0078299F">
        <w:t xml:space="preserve"> [8]</w:t>
      </w:r>
      <w:r w:rsidR="00154710">
        <w:t>:</w:t>
      </w:r>
    </w:p>
    <w:p w14:paraId="232B35AE" w14:textId="7594400D" w:rsidR="00154710" w:rsidRDefault="00154710" w:rsidP="00D945A9">
      <w:pPr>
        <w:tabs>
          <w:tab w:val="left" w:pos="284"/>
        </w:tabs>
        <w:jc w:val="center"/>
      </w:pPr>
      <w:r>
        <w:t xml:space="preserve">Bảng </w:t>
      </w:r>
      <w:r w:rsidR="007E59AA">
        <w:t>13</w:t>
      </w:r>
      <w:r>
        <w:t xml:space="preserve">. Kết quả </w:t>
      </w:r>
      <w:r w:rsidR="00D945A9">
        <w:t>đánh giá mô hình</w:t>
      </w:r>
    </w:p>
    <w:p w14:paraId="2E0A1CEC" w14:textId="135F50E7" w:rsidR="00D945A9" w:rsidRDefault="008B4AA7" w:rsidP="00D945A9">
      <w:pPr>
        <w:tabs>
          <w:tab w:val="left" w:pos="284"/>
        </w:tabs>
        <w:jc w:val="center"/>
      </w:pPr>
      <w:r w:rsidRPr="008B4AA7">
        <w:rPr>
          <w:noProof/>
        </w:rPr>
        <w:drawing>
          <wp:inline distT="0" distB="0" distL="0" distR="0" wp14:anchorId="4AAF6F8E" wp14:editId="1864C7D5">
            <wp:extent cx="3089910" cy="664845"/>
            <wp:effectExtent l="0" t="0" r="0" b="0"/>
            <wp:docPr id="35447258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72587" name="Picture 1" descr="A picture containing text, screenshot, font, line&#10;&#10;Description automatically generated"/>
                    <pic:cNvPicPr/>
                  </pic:nvPicPr>
                  <pic:blipFill>
                    <a:blip r:embed="rId19"/>
                    <a:stretch>
                      <a:fillRect/>
                    </a:stretch>
                  </pic:blipFill>
                  <pic:spPr>
                    <a:xfrm>
                      <a:off x="0" y="0"/>
                      <a:ext cx="3089910" cy="664845"/>
                    </a:xfrm>
                    <a:prstGeom prst="rect">
                      <a:avLst/>
                    </a:prstGeom>
                  </pic:spPr>
                </pic:pic>
              </a:graphicData>
            </a:graphic>
          </wp:inline>
        </w:drawing>
      </w:r>
    </w:p>
    <w:p w14:paraId="65B99963" w14:textId="10C21B46" w:rsidR="00A1744D" w:rsidRDefault="00267567" w:rsidP="00A1744D">
      <w:pPr>
        <w:tabs>
          <w:tab w:val="left" w:pos="284"/>
        </w:tabs>
      </w:pPr>
      <w:r>
        <w:tab/>
      </w:r>
      <w:r w:rsidR="00A1744D">
        <w:t xml:space="preserve">Theo bảng, mô hình Random Forest Regression và Gradient Boosting có điểm số cao hơn so với Multiple Linear Regression, với R2-Score là </w:t>
      </w:r>
      <w:r w:rsidR="008B4AA7">
        <w:t>47.11</w:t>
      </w:r>
      <w:r w:rsidR="00A1744D">
        <w:t xml:space="preserve">% và </w:t>
      </w:r>
      <w:r w:rsidR="008B4AA7">
        <w:t>44.11</w:t>
      </w:r>
      <w:r w:rsidR="00A1744D">
        <w:t xml:space="preserve">% tương ứng, so với </w:t>
      </w:r>
      <w:r w:rsidR="008B4AA7">
        <w:t>29.97</w:t>
      </w:r>
      <w:r w:rsidR="00A1744D">
        <w:t>% của Multiple Linear Regression. Điều này cho thấy rằng Random Forest Regression và Gradient Boosting có khả năng dự đoán tốt hơn các biến độc lập dựa trên các thông số đã được cung cấp.</w:t>
      </w:r>
    </w:p>
    <w:p w14:paraId="2F16BBB1" w14:textId="1AFED4AB" w:rsidR="0078299F" w:rsidRDefault="00A1744D" w:rsidP="00A1744D">
      <w:pPr>
        <w:tabs>
          <w:tab w:val="left" w:pos="284"/>
        </w:tabs>
      </w:pPr>
      <w:r>
        <w:tab/>
        <w:t>Bên cạnh đó,</w:t>
      </w:r>
      <w:r w:rsidR="0078299F" w:rsidRPr="0078299F">
        <w:t xml:space="preserve"> </w:t>
      </w:r>
      <w:r w:rsidR="0078299F">
        <w:t>k</w:t>
      </w:r>
      <w:r w:rsidR="0078299F" w:rsidRPr="0078299F">
        <w:t>hi so sánh MAE</w:t>
      </w:r>
      <w:r>
        <w:t xml:space="preserve"> trong ba mô hình, Random Forest Regression có MAE thấp nhất (</w:t>
      </w:r>
      <w:r w:rsidR="008B4AA7">
        <w:t>33055.15</w:t>
      </w:r>
      <w:r>
        <w:t>), tiếp đến là Gradient Boosting (3</w:t>
      </w:r>
      <w:r w:rsidR="008B4AA7">
        <w:t>3758.85</w:t>
      </w:r>
      <w:r>
        <w:t>) và cuối cùng là Multiple Linear Regression (</w:t>
      </w:r>
      <w:r w:rsidR="008B4AA7">
        <w:t>41062.21</w:t>
      </w:r>
      <w:r>
        <w:t>).</w:t>
      </w:r>
    </w:p>
    <w:p w14:paraId="5AF88EEB" w14:textId="364877EE" w:rsidR="00267567" w:rsidRPr="00A1744D" w:rsidRDefault="00A1744D" w:rsidP="00A1744D">
      <w:pPr>
        <w:tabs>
          <w:tab w:val="left" w:pos="284"/>
        </w:tabs>
        <w:rPr>
          <w:lang w:val="vi-VN"/>
        </w:rPr>
      </w:pPr>
      <w:r>
        <w:tab/>
        <w:t>Tổng kết lại, bảng cho thấy rằng Random Forest Regression và Gradient Boosting có hiệu quả dự đoán tốt hơn so với Multiple Linear Regression</w:t>
      </w:r>
      <w:r w:rsidR="0078299F">
        <w:t>.</w:t>
      </w:r>
      <w:r w:rsidR="008B4AA7">
        <w:t xml:space="preserve"> Và trong hai mô hình, các độ đo sai số cho thấy mô hình Random Forest Regression có tiềm năng hơn.</w:t>
      </w:r>
    </w:p>
    <w:p w14:paraId="2AD4D275" w14:textId="34B014AA" w:rsidR="00B44975" w:rsidRPr="00A56B43" w:rsidRDefault="00F81214" w:rsidP="0078299F">
      <w:pPr>
        <w:pStyle w:val="Heading1"/>
        <w:spacing w:before="80"/>
        <w:jc w:val="center"/>
        <w:rPr>
          <w:lang w:val="vi-VN"/>
        </w:rPr>
      </w:pPr>
      <w:r w:rsidRPr="0051248D">
        <w:rPr>
          <w:lang w:val="vi-VN"/>
        </w:rPr>
        <w:t>phân tích lỗi, hướng phát triển</w:t>
      </w:r>
    </w:p>
    <w:p w14:paraId="4D37F300" w14:textId="512D9372" w:rsidR="00F7777C" w:rsidRPr="00A56B43" w:rsidRDefault="001C7120" w:rsidP="001C7120">
      <w:pPr>
        <w:ind w:firstLine="284"/>
        <w:rPr>
          <w:lang w:val="vi-VN"/>
        </w:rPr>
      </w:pPr>
      <w:r w:rsidRPr="00A56B43">
        <w:rPr>
          <w:lang w:val="vi-VN"/>
        </w:rPr>
        <w:t>Phân tích lỗi của mô hình:</w:t>
      </w:r>
    </w:p>
    <w:p w14:paraId="24ECBD74" w14:textId="2DDE2A7C" w:rsidR="00787208" w:rsidRDefault="001C7120" w:rsidP="009B6DBA">
      <w:pPr>
        <w:pStyle w:val="ListParagraph"/>
        <w:numPr>
          <w:ilvl w:val="0"/>
          <w:numId w:val="39"/>
        </w:numPr>
      </w:pPr>
      <w:r w:rsidRPr="00A56B43">
        <w:rPr>
          <w:lang w:val="vi-VN"/>
        </w:rPr>
        <w:t xml:space="preserve">Bộ dữ liệu chưa được cân bằng lắm, ở thuộc tính employee_residence thì US chiếm tới 55% trong </w:t>
      </w:r>
      <w:r w:rsidRPr="00A56B43">
        <w:rPr>
          <w:lang w:val="vi-VN"/>
        </w:rPr>
        <w:t xml:space="preserve">tổng số 233 đối tượng. </w:t>
      </w:r>
      <w:r>
        <w:t>Đối với thuộc tính company_location, US chiếm 58% trong 207 đối tượng. Cả 2 thuộc tính này đều tham gia vào việc huấn luyện mô hình nên đều gây ảnh hưởng.</w:t>
      </w:r>
    </w:p>
    <w:p w14:paraId="191EBCC9" w14:textId="272B73F5" w:rsidR="00206F1F" w:rsidRDefault="00206F1F" w:rsidP="00A56B43">
      <w:pPr>
        <w:pStyle w:val="ListParagraph"/>
        <w:numPr>
          <w:ilvl w:val="0"/>
          <w:numId w:val="39"/>
        </w:numPr>
      </w:pPr>
      <w:r>
        <w:t xml:space="preserve">Bộ dữ liệu khiêm tốn, chưa tới 700 mẫu </w:t>
      </w:r>
      <w:r w:rsidRPr="00206F1F">
        <w:t>và không</w:t>
      </w:r>
      <w:r>
        <w:t xml:space="preserve"> </w:t>
      </w:r>
      <w:r w:rsidRPr="00206F1F">
        <w:t>đại diện cho toàn bộ ngành khoa học dữ liệu.</w:t>
      </w:r>
    </w:p>
    <w:p w14:paraId="35A8D53C" w14:textId="5F8A94BB" w:rsidR="001C7120" w:rsidRDefault="001C7120" w:rsidP="00A56B43">
      <w:pPr>
        <w:pStyle w:val="ListParagraph"/>
        <w:numPr>
          <w:ilvl w:val="0"/>
          <w:numId w:val="39"/>
        </w:numPr>
      </w:pPr>
      <w:r>
        <w:t xml:space="preserve">Accuracy của mô hình ở mức </w:t>
      </w:r>
      <w:r w:rsidR="008B4AA7">
        <w:t>46 - 47</w:t>
      </w:r>
      <w:r>
        <w:t xml:space="preserve">%, đang ở mức </w:t>
      </w:r>
      <w:r w:rsidR="008B4AA7">
        <w:t>thấp</w:t>
      </w:r>
      <w:r>
        <w:t>. RMSE trong khoảng (4</w:t>
      </w:r>
      <w:r w:rsidR="008B4AA7">
        <w:t>5</w:t>
      </w:r>
      <w:r>
        <w:t>000</w:t>
      </w:r>
      <w:r w:rsidR="00A56B43">
        <w:t xml:space="preserve"> </w:t>
      </w:r>
      <w:r>
        <w:t>-</w:t>
      </w:r>
      <w:r w:rsidR="00A56B43">
        <w:t xml:space="preserve"> </w:t>
      </w:r>
      <w:r>
        <w:t>4</w:t>
      </w:r>
      <w:r w:rsidR="008B4AA7">
        <w:t>6</w:t>
      </w:r>
      <w:r>
        <w:t>000) đánh giá</w:t>
      </w:r>
      <w:r w:rsidR="00160FB9">
        <w:t xml:space="preserve"> không quá</w:t>
      </w:r>
      <w:r>
        <w:t xml:space="preserve"> cao</w:t>
      </w:r>
      <w:r w:rsidR="00160FB9">
        <w:t xml:space="preserve"> nhưng</w:t>
      </w:r>
      <w:r>
        <w:t xml:space="preserve"> có thể thấy được dự đoán còn</w:t>
      </w:r>
      <w:r w:rsidR="00160FB9">
        <w:t xml:space="preserve"> nhiều</w:t>
      </w:r>
      <w:r>
        <w:t xml:space="preserve"> sai lệch.</w:t>
      </w:r>
    </w:p>
    <w:p w14:paraId="0B2BF42A" w14:textId="176AC3DE" w:rsidR="00F16A15" w:rsidRDefault="00F16A15" w:rsidP="00F16A15">
      <w:pPr>
        <w:ind w:left="284"/>
      </w:pPr>
      <w:r>
        <w:t>Hướng phát triển mô hình:</w:t>
      </w:r>
    </w:p>
    <w:p w14:paraId="75E8CBE6" w14:textId="198343EE" w:rsidR="00F16A15" w:rsidRDefault="00F16A15" w:rsidP="00A56B43">
      <w:pPr>
        <w:pStyle w:val="ListParagraph"/>
        <w:numPr>
          <w:ilvl w:val="0"/>
          <w:numId w:val="40"/>
        </w:numPr>
      </w:pPr>
      <w:r>
        <w:t>Cân bằng lại bộ dữ liệu bằng cách tìm thêm hoặc chỉnh sửa lại.</w:t>
      </w:r>
    </w:p>
    <w:p w14:paraId="62C5CED7" w14:textId="7190AED5" w:rsidR="00F16A15" w:rsidRDefault="00F16A15" w:rsidP="00A56B43">
      <w:pPr>
        <w:pStyle w:val="ListParagraph"/>
        <w:numPr>
          <w:ilvl w:val="0"/>
          <w:numId w:val="40"/>
        </w:numPr>
      </w:pPr>
      <w:r>
        <w:t>Sử dụng thêm các thuật toán Optimizers.</w:t>
      </w:r>
    </w:p>
    <w:p w14:paraId="346936C3" w14:textId="6EB99F6B" w:rsidR="00A56B43" w:rsidRPr="00F7777C" w:rsidRDefault="00A56B43" w:rsidP="00A56B43">
      <w:pPr>
        <w:pStyle w:val="ListParagraph"/>
        <w:numPr>
          <w:ilvl w:val="0"/>
          <w:numId w:val="40"/>
        </w:numPr>
      </w:pPr>
      <w:r>
        <w:t>T</w:t>
      </w:r>
      <w:r w:rsidR="004B2992">
        <w:t>hử thêm các thuật toán khác.</w:t>
      </w:r>
    </w:p>
    <w:p w14:paraId="67AACF2D" w14:textId="0E901C06" w:rsidR="00E72853" w:rsidRDefault="00E72853" w:rsidP="0078299F">
      <w:pPr>
        <w:pStyle w:val="Heading1"/>
        <w:spacing w:before="80"/>
        <w:jc w:val="center"/>
      </w:pPr>
      <w:r>
        <w:t>kết luận</w:t>
      </w:r>
    </w:p>
    <w:p w14:paraId="300FD6D0" w14:textId="75B409AC" w:rsidR="00575BCA" w:rsidRDefault="0078299F" w:rsidP="0078299F">
      <w:pPr>
        <w:tabs>
          <w:tab w:val="left" w:pos="284"/>
        </w:tabs>
      </w:pPr>
      <w:r>
        <w:tab/>
        <w:t>Nhóm đã thu thập dữ liệu biến động tiền lương ngành khoa học dữ liệu từ năm 2020 đến năm 2022 và huấn luyện được mô hình để dự đoán tiền lương dựa trên các thông số về vị trí việc làm, năm làm việc, kinh nghiệm, v.v… Mô hình mà nhóm đã xây dựng đã có tính chính xác</w:t>
      </w:r>
      <w:r w:rsidR="00CD55BC">
        <w:t xml:space="preserve"> tương đối ổn và độ đo sai số có sự lệch</w:t>
      </w:r>
      <w:r w:rsidR="00160FB9">
        <w:t xml:space="preserve"> không quá lớn</w:t>
      </w:r>
      <w:r>
        <w:t xml:space="preserve"> khi sử dụng thuật toán Gradient Boosting và Random Forest. Từ đó, nhóm có triển vọng để tiếp tục khắc phục các lỗi đã nêu ra, tiếp tục xây dựng hoàn thiện ứng dụng mà nhóm muốn hướng đến trong tương lai.</w:t>
      </w:r>
    </w:p>
    <w:p w14:paraId="6AB0A641" w14:textId="1C91DD1E" w:rsidR="009303D9" w:rsidRDefault="00CF36E5" w:rsidP="00E37919">
      <w:pPr>
        <w:pStyle w:val="Heading5"/>
        <w:spacing w:before="80"/>
        <w:jc w:val="center"/>
      </w:pPr>
      <w:r>
        <w:t>tài liệu tham khảo</w:t>
      </w:r>
    </w:p>
    <w:p w14:paraId="141C0CE3" w14:textId="4974ED2B" w:rsidR="002D7FC9" w:rsidRPr="002D7FC9" w:rsidRDefault="002D7FC9" w:rsidP="002D7FC9">
      <w:pPr>
        <w:pStyle w:val="BodyText"/>
        <w:tabs>
          <w:tab w:val="clear" w:pos="288"/>
          <w:tab w:val="left" w:pos="284"/>
        </w:tabs>
        <w:spacing w:before="80" w:after="80" w:line="240" w:lineRule="auto"/>
        <w:ind w:left="284" w:hanging="284"/>
        <w:rPr>
          <w:lang w:val="en-AU"/>
        </w:rPr>
      </w:pPr>
      <w:r>
        <w:rPr>
          <w:lang w:val="en-AU"/>
        </w:rPr>
        <w:t>[1] “</w:t>
      </w:r>
      <w:r w:rsidRPr="002D7FC9">
        <w:rPr>
          <w:lang w:val="en-AU"/>
        </w:rPr>
        <w:t>Data Science Job Salaries</w:t>
      </w:r>
      <w:r>
        <w:rPr>
          <w:lang w:val="en-AU"/>
        </w:rPr>
        <w:t xml:space="preserve"> dataset”, 2022. [Trực tuyến]. Địa chỉ: </w:t>
      </w:r>
      <w:hyperlink r:id="rId20" w:history="1">
        <w:r w:rsidRPr="002D7FC9">
          <w:rPr>
            <w:rStyle w:val="Hyperlink"/>
            <w:color w:val="5B9BD5" w:themeColor="accent1"/>
          </w:rPr>
          <w:t>Data Science Job Salaries | Kaggle</w:t>
        </w:r>
      </w:hyperlink>
      <w:r>
        <w:rPr>
          <w:color w:val="5B9BD5" w:themeColor="accent1"/>
          <w:lang w:val="en-AU"/>
        </w:rPr>
        <w:t xml:space="preserve"> </w:t>
      </w:r>
      <w:r>
        <w:rPr>
          <w:lang w:val="en-AU"/>
        </w:rPr>
        <w:t>[Truy cập 15/06/2023].</w:t>
      </w:r>
    </w:p>
    <w:p w14:paraId="4A9C06A8" w14:textId="4F8E2469" w:rsidR="002D7FC9" w:rsidRDefault="002D7FC9" w:rsidP="002D7FC9">
      <w:pPr>
        <w:pStyle w:val="BodyText"/>
        <w:spacing w:before="80" w:after="80" w:line="240" w:lineRule="auto"/>
        <w:ind w:left="284" w:hanging="284"/>
        <w:rPr>
          <w:lang w:val="en-AU"/>
        </w:rPr>
      </w:pPr>
      <w:r>
        <w:rPr>
          <w:lang w:val="en-AU"/>
        </w:rPr>
        <w:t>[2]</w:t>
      </w:r>
      <w:r w:rsidRPr="002D7FC9">
        <w:rPr>
          <w:lang w:val="en-AU"/>
        </w:rPr>
        <w:t xml:space="preserve"> </w:t>
      </w:r>
      <w:r>
        <w:rPr>
          <w:lang w:val="en-AU"/>
        </w:rPr>
        <w:t>“</w:t>
      </w:r>
      <w:r w:rsidR="007B063E">
        <w:rPr>
          <w:lang w:val="en-AU"/>
        </w:rPr>
        <w:t>Mã ISO các quốc gia trên thế giới</w:t>
      </w:r>
      <w:r>
        <w:rPr>
          <w:lang w:val="en-AU"/>
        </w:rPr>
        <w:t>”, 202</w:t>
      </w:r>
      <w:r w:rsidR="007B063E">
        <w:rPr>
          <w:lang w:val="en-AU"/>
        </w:rPr>
        <w:t>1</w:t>
      </w:r>
      <w:r>
        <w:rPr>
          <w:lang w:val="en-AU"/>
        </w:rPr>
        <w:t xml:space="preserve">. [Trực tuyến]. Địa chỉ: </w:t>
      </w:r>
      <w:hyperlink r:id="rId21" w:history="1">
        <w:r w:rsidR="007B063E" w:rsidRPr="007B063E">
          <w:rPr>
            <w:rStyle w:val="Hyperlink"/>
            <w:color w:val="5B9BD5" w:themeColor="accent1"/>
          </w:rPr>
          <w:t>Mã ISO của các nước trên thế giới: 2 chữ, 3 chữ và mã số | Các Nước (cacnuoc.vn)</w:t>
        </w:r>
      </w:hyperlink>
      <w:r>
        <w:rPr>
          <w:color w:val="5B9BD5" w:themeColor="accent1"/>
          <w:lang w:val="en-AU"/>
        </w:rPr>
        <w:t xml:space="preserve"> </w:t>
      </w:r>
      <w:r>
        <w:rPr>
          <w:lang w:val="en-AU"/>
        </w:rPr>
        <w:t>[Truy cập 15/06/2023].</w:t>
      </w:r>
    </w:p>
    <w:p w14:paraId="6206BBAF" w14:textId="089B0A61" w:rsidR="002D7FC9" w:rsidRDefault="002D7FC9" w:rsidP="00B27717">
      <w:pPr>
        <w:pStyle w:val="BodyText"/>
        <w:spacing w:before="80" w:after="80" w:line="240" w:lineRule="auto"/>
        <w:ind w:left="284" w:hanging="284"/>
        <w:rPr>
          <w:lang w:val="en-AU"/>
        </w:rPr>
      </w:pPr>
      <w:r>
        <w:rPr>
          <w:lang w:val="en-AU"/>
        </w:rPr>
        <w:t>[3]</w:t>
      </w:r>
      <w:r w:rsidRPr="002D7FC9">
        <w:rPr>
          <w:lang w:val="en-AU"/>
        </w:rPr>
        <w:t xml:space="preserve"> </w:t>
      </w:r>
      <w:r w:rsidR="007B063E">
        <w:rPr>
          <w:lang w:val="en-AU"/>
        </w:rPr>
        <w:t xml:space="preserve">“Multiple Linear Regression”, 2020. [Trực tuyến]. Địa chỉ: </w:t>
      </w:r>
      <w:hyperlink r:id="rId22" w:anchor=":~:text=Multiple%20linear%20regression%20refers%20to%20a%20statistical%20technique%20that%20uses,variable%20in%20the%20total%20variance." w:history="1">
        <w:r w:rsidR="007B063E" w:rsidRPr="002D7FC9">
          <w:rPr>
            <w:rStyle w:val="Hyperlink"/>
            <w:color w:val="5B9BD5" w:themeColor="accent1"/>
          </w:rPr>
          <w:t>Multiple Linear Regression - Overview, Formula, How It Works (corporatefinanceinstitute.com)</w:t>
        </w:r>
      </w:hyperlink>
      <w:r w:rsidR="007B063E">
        <w:rPr>
          <w:color w:val="5B9BD5" w:themeColor="accent1"/>
          <w:lang w:val="en-AU"/>
        </w:rPr>
        <w:t xml:space="preserve"> </w:t>
      </w:r>
      <w:r w:rsidR="007B063E">
        <w:rPr>
          <w:lang w:val="en-AU"/>
        </w:rPr>
        <w:t>[Truy cập 15/06/2023]</w:t>
      </w:r>
      <w:r w:rsidR="00040F83">
        <w:rPr>
          <w:lang w:val="en-AU"/>
        </w:rPr>
        <w:t>.</w:t>
      </w:r>
    </w:p>
    <w:p w14:paraId="081C920D" w14:textId="3EE9F03F" w:rsidR="00343FD4" w:rsidRDefault="002D7FC9" w:rsidP="00AA184F">
      <w:pPr>
        <w:pStyle w:val="BodyText"/>
        <w:spacing w:before="80" w:after="80" w:line="240" w:lineRule="auto"/>
        <w:ind w:firstLine="0"/>
        <w:rPr>
          <w:lang w:val="en-AU"/>
        </w:rPr>
      </w:pPr>
      <w:r>
        <w:rPr>
          <w:lang w:val="en-AU"/>
        </w:rPr>
        <w:t>[</w:t>
      </w:r>
      <w:r w:rsidR="00B27717">
        <w:rPr>
          <w:lang w:val="en-AU"/>
        </w:rPr>
        <w:t>4</w:t>
      </w:r>
      <w:r>
        <w:rPr>
          <w:lang w:val="en-AU"/>
        </w:rPr>
        <w:t>]</w:t>
      </w:r>
      <w:r w:rsidR="007B063E">
        <w:rPr>
          <w:lang w:val="en-AU"/>
        </w:rPr>
        <w:t xml:space="preserve"> </w:t>
      </w:r>
      <w:r w:rsidR="00343FD4">
        <w:t>“</w:t>
      </w:r>
      <w:r w:rsidR="007B063E">
        <w:rPr>
          <w:lang w:val="en-AU"/>
        </w:rPr>
        <w:t>R</w:t>
      </w:r>
      <w:r>
        <w:t>andom forest, thế nào là một rừng ngẫu nhiên</w:t>
      </w:r>
      <w:r w:rsidR="00343FD4">
        <w:t xml:space="preserve">”, 2018. [Trực tuyến]. Địa chỉ: </w:t>
      </w:r>
      <w:hyperlink r:id="rId23" w:history="1">
        <w:r w:rsidR="00343FD4" w:rsidRPr="002D7FC9">
          <w:rPr>
            <w:rStyle w:val="Hyperlink"/>
            <w:color w:val="5B9BD5" w:themeColor="accent1"/>
          </w:rPr>
          <w:t>Random Forest, thế nào là một rừng ngẫu nhiên. – Finding Data (wordpress.com)</w:t>
        </w:r>
      </w:hyperlink>
      <w:r>
        <w:rPr>
          <w:color w:val="5B9BD5" w:themeColor="accent1"/>
          <w:lang w:val="en-AU"/>
        </w:rPr>
        <w:t xml:space="preserve"> </w:t>
      </w:r>
      <w:r>
        <w:rPr>
          <w:lang w:val="en-AU"/>
        </w:rPr>
        <w:t>[Truy cập 15/06/2023]</w:t>
      </w:r>
      <w:r w:rsidR="00040F83">
        <w:rPr>
          <w:lang w:val="en-AU"/>
        </w:rPr>
        <w:t>.</w:t>
      </w:r>
    </w:p>
    <w:p w14:paraId="5EFC1787" w14:textId="2FB285E4" w:rsidR="00B27717" w:rsidRDefault="00B27717" w:rsidP="00AA184F">
      <w:pPr>
        <w:pStyle w:val="BodyText"/>
        <w:spacing w:before="80" w:after="80" w:line="240" w:lineRule="auto"/>
        <w:ind w:firstLine="0"/>
        <w:rPr>
          <w:lang w:val="en-AU"/>
        </w:rPr>
      </w:pPr>
      <w:r>
        <w:rPr>
          <w:lang w:val="en-AU"/>
        </w:rPr>
        <w:t>[5]</w:t>
      </w:r>
      <w:r w:rsidR="005C42BD">
        <w:rPr>
          <w:lang w:val="en-AU"/>
        </w:rPr>
        <w:t xml:space="preserve"> “Gradient boosting”, 2021. [Trực tuyến]. Địa chỉ:</w:t>
      </w:r>
      <w:r>
        <w:rPr>
          <w:lang w:val="en-AU"/>
        </w:rPr>
        <w:t xml:space="preserve"> </w:t>
      </w:r>
      <w:hyperlink r:id="rId24" w:anchor=":~:text=Gradient%20boosting%20is%20a%20machine,which%20are%20typically%20decision%20trees." w:history="1">
        <w:r w:rsidRPr="00B27717">
          <w:rPr>
            <w:rStyle w:val="Hyperlink"/>
            <w:color w:val="5B9BD5" w:themeColor="accent1"/>
          </w:rPr>
          <w:t>Gradient boosting - Wikipedia</w:t>
        </w:r>
      </w:hyperlink>
      <w:r w:rsidR="005C42BD">
        <w:rPr>
          <w:color w:val="5B9BD5" w:themeColor="accent1"/>
          <w:lang w:val="en-AU"/>
        </w:rPr>
        <w:t xml:space="preserve"> </w:t>
      </w:r>
      <w:r w:rsidR="00D05982" w:rsidRPr="00D05982">
        <w:rPr>
          <w:lang w:val="en-AU"/>
        </w:rPr>
        <w:t>[Truy cập 16/06/2023]</w:t>
      </w:r>
      <w:r w:rsidR="00040F83">
        <w:rPr>
          <w:lang w:val="en-AU"/>
        </w:rPr>
        <w:t>.</w:t>
      </w:r>
    </w:p>
    <w:p w14:paraId="69C792C9" w14:textId="6EC74FF8" w:rsidR="00D05982" w:rsidRDefault="00D05982" w:rsidP="00AA184F">
      <w:pPr>
        <w:pStyle w:val="BodyText"/>
        <w:spacing w:before="80" w:after="80" w:line="240" w:lineRule="auto"/>
        <w:ind w:firstLine="0"/>
        <w:rPr>
          <w:lang w:val="en-AU"/>
        </w:rPr>
      </w:pPr>
      <w:r>
        <w:rPr>
          <w:lang w:val="en-AU"/>
        </w:rPr>
        <w:t>[6] “</w:t>
      </w:r>
      <w:r w:rsidR="00C50FAC">
        <w:rPr>
          <w:lang w:val="en-AU"/>
        </w:rPr>
        <w:t>M</w:t>
      </w:r>
      <w:r w:rsidR="00C50FAC" w:rsidRPr="00C50FAC">
        <w:rPr>
          <w:lang w:val="en-AU"/>
        </w:rPr>
        <w:t>ean absolute error</w:t>
      </w:r>
      <w:r w:rsidR="00C50FAC">
        <w:rPr>
          <w:lang w:val="en-AU"/>
        </w:rPr>
        <w:t xml:space="preserve">”, 2021. [Trực tuyến]. Địa chỉ: </w:t>
      </w:r>
      <w:hyperlink r:id="rId25" w:history="1">
        <w:r w:rsidRPr="00D05982">
          <w:rPr>
            <w:rStyle w:val="Hyperlink"/>
            <w:color w:val="5B9BD5" w:themeColor="accent1"/>
          </w:rPr>
          <w:t>Mean absolute error - Wikipedia</w:t>
        </w:r>
      </w:hyperlink>
      <w:r>
        <w:rPr>
          <w:color w:val="5B9BD5" w:themeColor="accent1"/>
          <w:lang w:val="en-US"/>
        </w:rPr>
        <w:t xml:space="preserve"> </w:t>
      </w:r>
      <w:r>
        <w:rPr>
          <w:lang w:val="en-AU"/>
        </w:rPr>
        <w:t>[Truy cập 16/06/2023]</w:t>
      </w:r>
      <w:r w:rsidR="00040F83">
        <w:rPr>
          <w:lang w:val="en-AU"/>
        </w:rPr>
        <w:t>.</w:t>
      </w:r>
    </w:p>
    <w:p w14:paraId="2F46CEFD" w14:textId="6F53DC9F" w:rsidR="00C50FAC" w:rsidRPr="005C42BD" w:rsidRDefault="00040F83" w:rsidP="00040F83">
      <w:pPr>
        <w:pStyle w:val="BodyText"/>
        <w:spacing w:before="80" w:after="80"/>
        <w:ind w:firstLine="0"/>
        <w:rPr>
          <w:lang w:val="en-AU"/>
        </w:rPr>
      </w:pPr>
      <w:r>
        <w:rPr>
          <w:lang w:val="en-AU"/>
        </w:rPr>
        <w:t>[7] “</w:t>
      </w:r>
      <w:r w:rsidRPr="00040F83">
        <w:rPr>
          <w:lang w:val="en-AU"/>
        </w:rPr>
        <w:t>Sai số toàn phương trung bình</w:t>
      </w:r>
      <w:r>
        <w:rPr>
          <w:lang w:val="en-AU"/>
        </w:rPr>
        <w:t xml:space="preserve">”, 2021. [Trực tuyến]. Địa chỉ: </w:t>
      </w:r>
      <w:hyperlink r:id="rId26" w:history="1">
        <w:r w:rsidRPr="00040F83">
          <w:rPr>
            <w:rStyle w:val="Hyperlink"/>
            <w:color w:val="5B9BD5" w:themeColor="accent1"/>
          </w:rPr>
          <w:t>Sai số toàn phương trung bình – Wikipedia tiếng Việt</w:t>
        </w:r>
      </w:hyperlink>
      <w:r>
        <w:rPr>
          <w:color w:val="5B9BD5" w:themeColor="accent1"/>
          <w:lang w:val="en-US"/>
        </w:rPr>
        <w:t xml:space="preserve"> </w:t>
      </w:r>
      <w:r>
        <w:rPr>
          <w:lang w:val="en-AU"/>
        </w:rPr>
        <w:t>[Truy cập 16/06/2023].</w:t>
      </w:r>
    </w:p>
    <w:p w14:paraId="02D6F6DD" w14:textId="693F8AAE" w:rsidR="00F81214" w:rsidRDefault="0078299F" w:rsidP="00E37919">
      <w:pPr>
        <w:pStyle w:val="BodyText"/>
        <w:spacing w:before="80" w:after="80" w:line="240" w:lineRule="auto"/>
        <w:ind w:firstLine="0"/>
        <w:rPr>
          <w:lang w:val="en-AU"/>
        </w:rPr>
      </w:pPr>
      <w:r>
        <w:rPr>
          <w:lang w:val="en-AU"/>
        </w:rPr>
        <w:t>[8]</w:t>
      </w:r>
      <w:r w:rsidR="00F81214">
        <w:rPr>
          <w:lang w:val="en-AU"/>
        </w:rPr>
        <w:tab/>
      </w:r>
      <w:r>
        <w:rPr>
          <w:lang w:val="en-AU"/>
        </w:rPr>
        <w:t>Code, 2023. [Trực tuyến]. Địa chỉ</w:t>
      </w:r>
      <w:r w:rsidR="005A3F19">
        <w:rPr>
          <w:lang w:val="en-AU"/>
        </w:rPr>
        <w:t>:</w:t>
      </w:r>
      <w:r w:rsidR="001F7045">
        <w:rPr>
          <w:lang w:val="en-AU"/>
        </w:rPr>
        <w:t xml:space="preserve"> </w:t>
      </w:r>
    </w:p>
    <w:p w14:paraId="10912329" w14:textId="466BDF7D" w:rsidR="00985480" w:rsidRPr="002D7FC9" w:rsidRDefault="008B4AA7" w:rsidP="0071069A">
      <w:pPr>
        <w:pStyle w:val="BodyText"/>
        <w:spacing w:before="80" w:after="80" w:line="240" w:lineRule="auto"/>
        <w:ind w:firstLine="0"/>
        <w:rPr>
          <w:color w:val="5B9BD5" w:themeColor="accent1"/>
          <w:lang w:val="en-AU"/>
        </w:rPr>
        <w:sectPr w:rsidR="00985480" w:rsidRPr="002D7FC9" w:rsidSect="003B4E04">
          <w:type w:val="continuous"/>
          <w:pgSz w:w="11906" w:h="16838" w:code="9"/>
          <w:pgMar w:top="1080" w:right="907" w:bottom="1440" w:left="907" w:header="720" w:footer="720" w:gutter="0"/>
          <w:cols w:num="2" w:space="360"/>
          <w:docGrid w:linePitch="360"/>
        </w:sectPr>
      </w:pPr>
      <w:r w:rsidRPr="008B4AA7">
        <w:rPr>
          <w:color w:val="5B9BD5" w:themeColor="accent1"/>
          <w:lang w:val="en-AU"/>
        </w:rPr>
        <w:t>https://drive.google.com/file/d/1KzMwX1P7QlrJIqEQUk82uiITT49Hqqjd/view?usp=sharing</w:t>
      </w:r>
    </w:p>
    <w:p w14:paraId="2AFE9B23" w14:textId="45F596A9" w:rsidR="009303D9" w:rsidRDefault="009303D9" w:rsidP="00E37919">
      <w:pPr>
        <w:spacing w:before="80" w:after="80"/>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C237F" w14:textId="77777777" w:rsidR="00721B55" w:rsidRDefault="00721B55" w:rsidP="001A3B3D">
      <w:r>
        <w:separator/>
      </w:r>
    </w:p>
  </w:endnote>
  <w:endnote w:type="continuationSeparator" w:id="0">
    <w:p w14:paraId="2FD6B542" w14:textId="77777777" w:rsidR="00721B55" w:rsidRDefault="00721B5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venir Next LT Pro">
    <w:altName w:val="Calibri"/>
    <w:charset w:val="00"/>
    <w:family w:val="swiss"/>
    <w:pitch w:val="variable"/>
    <w:sig w:usb0="800000EF" w:usb1="5000204A"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374E3" w14:textId="7769B49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6D386" w14:textId="77777777" w:rsidR="00721B55" w:rsidRDefault="00721B55" w:rsidP="001A3B3D">
      <w:r>
        <w:separator/>
      </w:r>
    </w:p>
  </w:footnote>
  <w:footnote w:type="continuationSeparator" w:id="0">
    <w:p w14:paraId="766069D6" w14:textId="77777777" w:rsidR="00721B55" w:rsidRDefault="00721B5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B5580"/>
    <w:multiLevelType w:val="hybridMultilevel"/>
    <w:tmpl w:val="1E609D0A"/>
    <w:lvl w:ilvl="0" w:tplc="0C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2" w15:restartNumberingAfterBreak="0">
    <w:nsid w:val="014F5134"/>
    <w:multiLevelType w:val="hybridMultilevel"/>
    <w:tmpl w:val="26F85374"/>
    <w:lvl w:ilvl="0" w:tplc="92E498FA">
      <w:start w:val="1"/>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0B684456"/>
    <w:multiLevelType w:val="hybridMultilevel"/>
    <w:tmpl w:val="E18E9B30"/>
    <w:lvl w:ilvl="0" w:tplc="E09AF2A2">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0E877403"/>
    <w:multiLevelType w:val="hybridMultilevel"/>
    <w:tmpl w:val="D10A23B4"/>
    <w:lvl w:ilvl="0" w:tplc="4DF041E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12044F8D"/>
    <w:multiLevelType w:val="hybridMultilevel"/>
    <w:tmpl w:val="25744E38"/>
    <w:lvl w:ilvl="0" w:tplc="0C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1E4325B2"/>
    <w:multiLevelType w:val="hybridMultilevel"/>
    <w:tmpl w:val="9F66B078"/>
    <w:lvl w:ilvl="0" w:tplc="0C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8" w15:restartNumberingAfterBreak="0">
    <w:nsid w:val="1EA13CB4"/>
    <w:multiLevelType w:val="hybridMultilevel"/>
    <w:tmpl w:val="1B6C43B8"/>
    <w:lvl w:ilvl="0" w:tplc="A9386864">
      <w:numFmt w:val="bullet"/>
      <w:lvlText w:val="-"/>
      <w:lvlJc w:val="left"/>
      <w:pPr>
        <w:ind w:left="644" w:hanging="360"/>
      </w:pPr>
      <w:rPr>
        <w:rFonts w:ascii="Times New Roman" w:eastAsia="SimSu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D7B7557"/>
    <w:multiLevelType w:val="hybridMultilevel"/>
    <w:tmpl w:val="E4B0FA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35940"/>
    <w:multiLevelType w:val="hybridMultilevel"/>
    <w:tmpl w:val="71F08650"/>
    <w:lvl w:ilvl="0" w:tplc="E828037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50DF4339"/>
    <w:multiLevelType w:val="hybridMultilevel"/>
    <w:tmpl w:val="2390A9E4"/>
    <w:lvl w:ilvl="0" w:tplc="0C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8" w15:restartNumberingAfterBreak="0">
    <w:nsid w:val="50E472C6"/>
    <w:multiLevelType w:val="hybridMultilevel"/>
    <w:tmpl w:val="D9BC95D6"/>
    <w:lvl w:ilvl="0" w:tplc="042A0001">
      <w:start w:val="1"/>
      <w:numFmt w:val="bullet"/>
      <w:lvlText w:val=""/>
      <w:lvlJc w:val="left"/>
      <w:pPr>
        <w:ind w:left="644" w:hanging="360"/>
      </w:pPr>
      <w:rPr>
        <w:rFonts w:ascii="Symbol" w:hAnsi="Symbol"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68B5015"/>
    <w:multiLevelType w:val="hybridMultilevel"/>
    <w:tmpl w:val="F44EF1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35D42A3"/>
    <w:multiLevelType w:val="hybridMultilevel"/>
    <w:tmpl w:val="0450B0C0"/>
    <w:lvl w:ilvl="0" w:tplc="AD041FDE">
      <w:start w:val="1"/>
      <w:numFmt w:val="bullet"/>
      <w:lvlText w:val="-"/>
      <w:lvlJc w:val="left"/>
      <w:pPr>
        <w:ind w:left="640" w:hanging="360"/>
      </w:pPr>
      <w:rPr>
        <w:rFonts w:ascii="Times New Roman" w:eastAsia="SimSun" w:hAnsi="Times New Roman" w:cs="Times New Roman" w:hint="default"/>
      </w:rPr>
    </w:lvl>
    <w:lvl w:ilvl="1" w:tplc="042A0003" w:tentative="1">
      <w:start w:val="1"/>
      <w:numFmt w:val="bullet"/>
      <w:lvlText w:val="o"/>
      <w:lvlJc w:val="left"/>
      <w:pPr>
        <w:ind w:left="1360" w:hanging="360"/>
      </w:pPr>
      <w:rPr>
        <w:rFonts w:ascii="Courier New" w:hAnsi="Courier New" w:cs="Courier New" w:hint="default"/>
      </w:rPr>
    </w:lvl>
    <w:lvl w:ilvl="2" w:tplc="042A0005" w:tentative="1">
      <w:start w:val="1"/>
      <w:numFmt w:val="bullet"/>
      <w:lvlText w:val=""/>
      <w:lvlJc w:val="left"/>
      <w:pPr>
        <w:ind w:left="2080" w:hanging="360"/>
      </w:pPr>
      <w:rPr>
        <w:rFonts w:ascii="Wingdings" w:hAnsi="Wingdings" w:hint="default"/>
      </w:rPr>
    </w:lvl>
    <w:lvl w:ilvl="3" w:tplc="042A0001" w:tentative="1">
      <w:start w:val="1"/>
      <w:numFmt w:val="bullet"/>
      <w:lvlText w:val=""/>
      <w:lvlJc w:val="left"/>
      <w:pPr>
        <w:ind w:left="2800" w:hanging="360"/>
      </w:pPr>
      <w:rPr>
        <w:rFonts w:ascii="Symbol" w:hAnsi="Symbol" w:hint="default"/>
      </w:rPr>
    </w:lvl>
    <w:lvl w:ilvl="4" w:tplc="042A0003" w:tentative="1">
      <w:start w:val="1"/>
      <w:numFmt w:val="bullet"/>
      <w:lvlText w:val="o"/>
      <w:lvlJc w:val="left"/>
      <w:pPr>
        <w:ind w:left="3520" w:hanging="360"/>
      </w:pPr>
      <w:rPr>
        <w:rFonts w:ascii="Courier New" w:hAnsi="Courier New" w:cs="Courier New" w:hint="default"/>
      </w:rPr>
    </w:lvl>
    <w:lvl w:ilvl="5" w:tplc="042A0005" w:tentative="1">
      <w:start w:val="1"/>
      <w:numFmt w:val="bullet"/>
      <w:lvlText w:val=""/>
      <w:lvlJc w:val="left"/>
      <w:pPr>
        <w:ind w:left="4240" w:hanging="360"/>
      </w:pPr>
      <w:rPr>
        <w:rFonts w:ascii="Wingdings" w:hAnsi="Wingdings" w:hint="default"/>
      </w:rPr>
    </w:lvl>
    <w:lvl w:ilvl="6" w:tplc="042A0001" w:tentative="1">
      <w:start w:val="1"/>
      <w:numFmt w:val="bullet"/>
      <w:lvlText w:val=""/>
      <w:lvlJc w:val="left"/>
      <w:pPr>
        <w:ind w:left="4960" w:hanging="360"/>
      </w:pPr>
      <w:rPr>
        <w:rFonts w:ascii="Symbol" w:hAnsi="Symbol" w:hint="default"/>
      </w:rPr>
    </w:lvl>
    <w:lvl w:ilvl="7" w:tplc="042A0003" w:tentative="1">
      <w:start w:val="1"/>
      <w:numFmt w:val="bullet"/>
      <w:lvlText w:val="o"/>
      <w:lvlJc w:val="left"/>
      <w:pPr>
        <w:ind w:left="5680" w:hanging="360"/>
      </w:pPr>
      <w:rPr>
        <w:rFonts w:ascii="Courier New" w:hAnsi="Courier New" w:cs="Courier New" w:hint="default"/>
      </w:rPr>
    </w:lvl>
    <w:lvl w:ilvl="8" w:tplc="042A0005" w:tentative="1">
      <w:start w:val="1"/>
      <w:numFmt w:val="bullet"/>
      <w:lvlText w:val=""/>
      <w:lvlJc w:val="left"/>
      <w:pPr>
        <w:ind w:left="6400" w:hanging="360"/>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32B7A13"/>
    <w:multiLevelType w:val="hybridMultilevel"/>
    <w:tmpl w:val="0854DF22"/>
    <w:lvl w:ilvl="0" w:tplc="0C090013">
      <w:start w:val="1"/>
      <w:numFmt w:val="upp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15:restartNumberingAfterBreak="0">
    <w:nsid w:val="77BF255D"/>
    <w:multiLevelType w:val="hybridMultilevel"/>
    <w:tmpl w:val="1EC4A170"/>
    <w:lvl w:ilvl="0" w:tplc="0C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C301C25"/>
    <w:multiLevelType w:val="hybridMultilevel"/>
    <w:tmpl w:val="FBB851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98982647">
    <w:abstractNumId w:val="22"/>
  </w:num>
  <w:num w:numId="2" w16cid:durableId="1674910704">
    <w:abstractNumId w:val="32"/>
  </w:num>
  <w:num w:numId="3" w16cid:durableId="1598782766">
    <w:abstractNumId w:val="20"/>
  </w:num>
  <w:num w:numId="4" w16cid:durableId="1189634846">
    <w:abstractNumId w:val="24"/>
  </w:num>
  <w:num w:numId="5" w16cid:durableId="56830073">
    <w:abstractNumId w:val="24"/>
  </w:num>
  <w:num w:numId="6" w16cid:durableId="107937849">
    <w:abstractNumId w:val="24"/>
  </w:num>
  <w:num w:numId="7" w16cid:durableId="508957144">
    <w:abstractNumId w:val="24"/>
  </w:num>
  <w:num w:numId="8" w16cid:durableId="404492597">
    <w:abstractNumId w:val="29"/>
  </w:num>
  <w:num w:numId="9" w16cid:durableId="1400515522">
    <w:abstractNumId w:val="33"/>
  </w:num>
  <w:num w:numId="10" w16cid:durableId="1882477600">
    <w:abstractNumId w:val="23"/>
  </w:num>
  <w:num w:numId="11" w16cid:durableId="1744528942">
    <w:abstractNumId w:val="19"/>
  </w:num>
  <w:num w:numId="12" w16cid:durableId="1709451830">
    <w:abstractNumId w:val="16"/>
  </w:num>
  <w:num w:numId="13" w16cid:durableId="944653465">
    <w:abstractNumId w:val="0"/>
  </w:num>
  <w:num w:numId="14" w16cid:durableId="221451471">
    <w:abstractNumId w:val="10"/>
  </w:num>
  <w:num w:numId="15" w16cid:durableId="1615164003">
    <w:abstractNumId w:val="8"/>
  </w:num>
  <w:num w:numId="16" w16cid:durableId="116871920">
    <w:abstractNumId w:val="7"/>
  </w:num>
  <w:num w:numId="17" w16cid:durableId="1465081780">
    <w:abstractNumId w:val="6"/>
  </w:num>
  <w:num w:numId="18" w16cid:durableId="1999114170">
    <w:abstractNumId w:val="5"/>
  </w:num>
  <w:num w:numId="19" w16cid:durableId="369064929">
    <w:abstractNumId w:val="9"/>
  </w:num>
  <w:num w:numId="20" w16cid:durableId="2104840861">
    <w:abstractNumId w:val="4"/>
  </w:num>
  <w:num w:numId="21" w16cid:durableId="704208708">
    <w:abstractNumId w:val="3"/>
  </w:num>
  <w:num w:numId="22" w16cid:durableId="1147942733">
    <w:abstractNumId w:val="2"/>
  </w:num>
  <w:num w:numId="23" w16cid:durableId="113137135">
    <w:abstractNumId w:val="1"/>
  </w:num>
  <w:num w:numId="24" w16cid:durableId="828063798">
    <w:abstractNumId w:val="25"/>
  </w:num>
  <w:num w:numId="25" w16cid:durableId="1346713918">
    <w:abstractNumId w:val="35"/>
  </w:num>
  <w:num w:numId="26" w16cid:durableId="1827209522">
    <w:abstractNumId w:val="34"/>
  </w:num>
  <w:num w:numId="27" w16cid:durableId="1175878395">
    <w:abstractNumId w:val="31"/>
  </w:num>
  <w:num w:numId="28" w16cid:durableId="24597368">
    <w:abstractNumId w:val="12"/>
  </w:num>
  <w:num w:numId="29" w16cid:durableId="308485929">
    <w:abstractNumId w:val="30"/>
  </w:num>
  <w:num w:numId="30" w16cid:durableId="1479805285">
    <w:abstractNumId w:val="28"/>
  </w:num>
  <w:num w:numId="31" w16cid:durableId="634798342">
    <w:abstractNumId w:val="36"/>
  </w:num>
  <w:num w:numId="32" w16cid:durableId="1361542688">
    <w:abstractNumId w:val="13"/>
  </w:num>
  <w:num w:numId="33" w16cid:durableId="1149706290">
    <w:abstractNumId w:val="21"/>
  </w:num>
  <w:num w:numId="34" w16cid:durableId="299457373">
    <w:abstractNumId w:val="14"/>
  </w:num>
  <w:num w:numId="35" w16cid:durableId="1840076620">
    <w:abstractNumId w:val="26"/>
  </w:num>
  <w:num w:numId="36" w16cid:durableId="1750270572">
    <w:abstractNumId w:val="15"/>
  </w:num>
  <w:num w:numId="37" w16cid:durableId="577254813">
    <w:abstractNumId w:val="18"/>
  </w:num>
  <w:num w:numId="38" w16cid:durableId="343282992">
    <w:abstractNumId w:val="27"/>
  </w:num>
  <w:num w:numId="39" w16cid:durableId="1552378490">
    <w:abstractNumId w:val="11"/>
  </w:num>
  <w:num w:numId="40" w16cid:durableId="13218096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13F3E"/>
    <w:rsid w:val="00040F83"/>
    <w:rsid w:val="0004781E"/>
    <w:rsid w:val="00072816"/>
    <w:rsid w:val="000828D3"/>
    <w:rsid w:val="00085453"/>
    <w:rsid w:val="0008758A"/>
    <w:rsid w:val="0009232C"/>
    <w:rsid w:val="000B0F73"/>
    <w:rsid w:val="000B1349"/>
    <w:rsid w:val="000B4F46"/>
    <w:rsid w:val="000C1E68"/>
    <w:rsid w:val="000C59E2"/>
    <w:rsid w:val="000F7F3A"/>
    <w:rsid w:val="00125F82"/>
    <w:rsid w:val="00154710"/>
    <w:rsid w:val="00160FB9"/>
    <w:rsid w:val="0017099B"/>
    <w:rsid w:val="00173E5F"/>
    <w:rsid w:val="001801E4"/>
    <w:rsid w:val="00180996"/>
    <w:rsid w:val="00197B3C"/>
    <w:rsid w:val="001A146D"/>
    <w:rsid w:val="001A2EFD"/>
    <w:rsid w:val="001A3B3D"/>
    <w:rsid w:val="001B67DC"/>
    <w:rsid w:val="001C7120"/>
    <w:rsid w:val="001D3ADB"/>
    <w:rsid w:val="001D6322"/>
    <w:rsid w:val="001E68ED"/>
    <w:rsid w:val="001F2803"/>
    <w:rsid w:val="001F7045"/>
    <w:rsid w:val="00203F2B"/>
    <w:rsid w:val="00206F1F"/>
    <w:rsid w:val="002254A9"/>
    <w:rsid w:val="0022783A"/>
    <w:rsid w:val="00231A54"/>
    <w:rsid w:val="00233D97"/>
    <w:rsid w:val="00233F7A"/>
    <w:rsid w:val="002347A2"/>
    <w:rsid w:val="0023791D"/>
    <w:rsid w:val="00267567"/>
    <w:rsid w:val="002761A9"/>
    <w:rsid w:val="00280DE2"/>
    <w:rsid w:val="00281C9E"/>
    <w:rsid w:val="00282FF7"/>
    <w:rsid w:val="002850E3"/>
    <w:rsid w:val="002B602B"/>
    <w:rsid w:val="002C2F7F"/>
    <w:rsid w:val="002C7282"/>
    <w:rsid w:val="002D74A2"/>
    <w:rsid w:val="002D7FC9"/>
    <w:rsid w:val="002E2E10"/>
    <w:rsid w:val="00306D70"/>
    <w:rsid w:val="00335CF0"/>
    <w:rsid w:val="00343FD4"/>
    <w:rsid w:val="003469BA"/>
    <w:rsid w:val="00354FCF"/>
    <w:rsid w:val="003716D7"/>
    <w:rsid w:val="0039595E"/>
    <w:rsid w:val="003A19E2"/>
    <w:rsid w:val="003A5C6E"/>
    <w:rsid w:val="003B2B40"/>
    <w:rsid w:val="003B3373"/>
    <w:rsid w:val="003B4E04"/>
    <w:rsid w:val="003C3219"/>
    <w:rsid w:val="003F5A08"/>
    <w:rsid w:val="00400990"/>
    <w:rsid w:val="00414CC7"/>
    <w:rsid w:val="00420716"/>
    <w:rsid w:val="004325FB"/>
    <w:rsid w:val="00434C1C"/>
    <w:rsid w:val="004432BA"/>
    <w:rsid w:val="0044407E"/>
    <w:rsid w:val="00447BB9"/>
    <w:rsid w:val="00456403"/>
    <w:rsid w:val="0046031D"/>
    <w:rsid w:val="00473AC9"/>
    <w:rsid w:val="00490F06"/>
    <w:rsid w:val="004B2992"/>
    <w:rsid w:val="004B5D2A"/>
    <w:rsid w:val="004D72B5"/>
    <w:rsid w:val="004E02B9"/>
    <w:rsid w:val="0050428F"/>
    <w:rsid w:val="00511DB9"/>
    <w:rsid w:val="0051248D"/>
    <w:rsid w:val="005156A6"/>
    <w:rsid w:val="00522456"/>
    <w:rsid w:val="005379EC"/>
    <w:rsid w:val="00551B7F"/>
    <w:rsid w:val="00557653"/>
    <w:rsid w:val="0056610F"/>
    <w:rsid w:val="005741FC"/>
    <w:rsid w:val="0057504F"/>
    <w:rsid w:val="00575BCA"/>
    <w:rsid w:val="00576AAD"/>
    <w:rsid w:val="005A3F19"/>
    <w:rsid w:val="005B0344"/>
    <w:rsid w:val="005B3BAA"/>
    <w:rsid w:val="005B520E"/>
    <w:rsid w:val="005B58AB"/>
    <w:rsid w:val="005C42BD"/>
    <w:rsid w:val="005C6522"/>
    <w:rsid w:val="005C6F8A"/>
    <w:rsid w:val="005C746D"/>
    <w:rsid w:val="005C7511"/>
    <w:rsid w:val="005D4A50"/>
    <w:rsid w:val="005E24C9"/>
    <w:rsid w:val="005E2800"/>
    <w:rsid w:val="005E3888"/>
    <w:rsid w:val="00605825"/>
    <w:rsid w:val="0061365E"/>
    <w:rsid w:val="00631F36"/>
    <w:rsid w:val="00645D22"/>
    <w:rsid w:val="00651A08"/>
    <w:rsid w:val="00654204"/>
    <w:rsid w:val="006602CC"/>
    <w:rsid w:val="00670434"/>
    <w:rsid w:val="0067204D"/>
    <w:rsid w:val="00674B96"/>
    <w:rsid w:val="00690814"/>
    <w:rsid w:val="006A200E"/>
    <w:rsid w:val="006B14DA"/>
    <w:rsid w:val="006B6B66"/>
    <w:rsid w:val="006F0290"/>
    <w:rsid w:val="006F4F99"/>
    <w:rsid w:val="006F6D3D"/>
    <w:rsid w:val="007002ED"/>
    <w:rsid w:val="00706405"/>
    <w:rsid w:val="007073C0"/>
    <w:rsid w:val="0071069A"/>
    <w:rsid w:val="00715BEA"/>
    <w:rsid w:val="00721B55"/>
    <w:rsid w:val="00740EEA"/>
    <w:rsid w:val="007444E7"/>
    <w:rsid w:val="007454AF"/>
    <w:rsid w:val="00747162"/>
    <w:rsid w:val="00750320"/>
    <w:rsid w:val="0078299F"/>
    <w:rsid w:val="00787208"/>
    <w:rsid w:val="00794804"/>
    <w:rsid w:val="007A003B"/>
    <w:rsid w:val="007A26AC"/>
    <w:rsid w:val="007B063E"/>
    <w:rsid w:val="007B209E"/>
    <w:rsid w:val="007B33F1"/>
    <w:rsid w:val="007B6DDA"/>
    <w:rsid w:val="007C0308"/>
    <w:rsid w:val="007C1021"/>
    <w:rsid w:val="007C2FF2"/>
    <w:rsid w:val="007D6232"/>
    <w:rsid w:val="007E59AA"/>
    <w:rsid w:val="007F1F99"/>
    <w:rsid w:val="007F5BD6"/>
    <w:rsid w:val="007F768F"/>
    <w:rsid w:val="008011D1"/>
    <w:rsid w:val="0080791D"/>
    <w:rsid w:val="008149A9"/>
    <w:rsid w:val="00821863"/>
    <w:rsid w:val="008261CA"/>
    <w:rsid w:val="00836367"/>
    <w:rsid w:val="00855315"/>
    <w:rsid w:val="00873603"/>
    <w:rsid w:val="00875624"/>
    <w:rsid w:val="008A2C7D"/>
    <w:rsid w:val="008A4DAC"/>
    <w:rsid w:val="008A61D3"/>
    <w:rsid w:val="008B4AA7"/>
    <w:rsid w:val="008B6524"/>
    <w:rsid w:val="008C4B23"/>
    <w:rsid w:val="008E513E"/>
    <w:rsid w:val="008F31B3"/>
    <w:rsid w:val="008F6E2C"/>
    <w:rsid w:val="009020C8"/>
    <w:rsid w:val="00906D57"/>
    <w:rsid w:val="00914686"/>
    <w:rsid w:val="0092738D"/>
    <w:rsid w:val="009303D9"/>
    <w:rsid w:val="00931506"/>
    <w:rsid w:val="00933C64"/>
    <w:rsid w:val="00972203"/>
    <w:rsid w:val="009760F6"/>
    <w:rsid w:val="009820C4"/>
    <w:rsid w:val="00985480"/>
    <w:rsid w:val="009B6DBA"/>
    <w:rsid w:val="009C13CB"/>
    <w:rsid w:val="009D3971"/>
    <w:rsid w:val="009D5B71"/>
    <w:rsid w:val="009E6109"/>
    <w:rsid w:val="009F1D79"/>
    <w:rsid w:val="009F2754"/>
    <w:rsid w:val="009F3981"/>
    <w:rsid w:val="00A059B3"/>
    <w:rsid w:val="00A1744D"/>
    <w:rsid w:val="00A41126"/>
    <w:rsid w:val="00A54CAA"/>
    <w:rsid w:val="00A56B43"/>
    <w:rsid w:val="00A83C87"/>
    <w:rsid w:val="00AA184F"/>
    <w:rsid w:val="00AB05CE"/>
    <w:rsid w:val="00AB1F5E"/>
    <w:rsid w:val="00AE3409"/>
    <w:rsid w:val="00B02BD0"/>
    <w:rsid w:val="00B11A60"/>
    <w:rsid w:val="00B15686"/>
    <w:rsid w:val="00B22613"/>
    <w:rsid w:val="00B235C9"/>
    <w:rsid w:val="00B27717"/>
    <w:rsid w:val="00B3740F"/>
    <w:rsid w:val="00B44975"/>
    <w:rsid w:val="00B44A76"/>
    <w:rsid w:val="00B62E37"/>
    <w:rsid w:val="00B768D1"/>
    <w:rsid w:val="00B82404"/>
    <w:rsid w:val="00BA1025"/>
    <w:rsid w:val="00BB6173"/>
    <w:rsid w:val="00BB6F83"/>
    <w:rsid w:val="00BC3420"/>
    <w:rsid w:val="00BD670B"/>
    <w:rsid w:val="00BE08B3"/>
    <w:rsid w:val="00BE7D3C"/>
    <w:rsid w:val="00BF39A8"/>
    <w:rsid w:val="00BF5FF6"/>
    <w:rsid w:val="00BF79D3"/>
    <w:rsid w:val="00C0207F"/>
    <w:rsid w:val="00C0671F"/>
    <w:rsid w:val="00C12EB9"/>
    <w:rsid w:val="00C13D73"/>
    <w:rsid w:val="00C16117"/>
    <w:rsid w:val="00C3075A"/>
    <w:rsid w:val="00C3371A"/>
    <w:rsid w:val="00C40886"/>
    <w:rsid w:val="00C50FAC"/>
    <w:rsid w:val="00C6120C"/>
    <w:rsid w:val="00C6606D"/>
    <w:rsid w:val="00C77570"/>
    <w:rsid w:val="00C919A4"/>
    <w:rsid w:val="00CA0E5E"/>
    <w:rsid w:val="00CA2173"/>
    <w:rsid w:val="00CA4392"/>
    <w:rsid w:val="00CC393F"/>
    <w:rsid w:val="00CD55BC"/>
    <w:rsid w:val="00CF1ACF"/>
    <w:rsid w:val="00CF36E5"/>
    <w:rsid w:val="00CF6062"/>
    <w:rsid w:val="00D05982"/>
    <w:rsid w:val="00D1112C"/>
    <w:rsid w:val="00D115B1"/>
    <w:rsid w:val="00D15198"/>
    <w:rsid w:val="00D2176E"/>
    <w:rsid w:val="00D34C3C"/>
    <w:rsid w:val="00D632BE"/>
    <w:rsid w:val="00D72D06"/>
    <w:rsid w:val="00D7522C"/>
    <w:rsid w:val="00D7536F"/>
    <w:rsid w:val="00D76668"/>
    <w:rsid w:val="00D771A0"/>
    <w:rsid w:val="00D876BF"/>
    <w:rsid w:val="00D934DF"/>
    <w:rsid w:val="00D935DD"/>
    <w:rsid w:val="00D945A9"/>
    <w:rsid w:val="00DA6A03"/>
    <w:rsid w:val="00DD6109"/>
    <w:rsid w:val="00DE7EB2"/>
    <w:rsid w:val="00DF7325"/>
    <w:rsid w:val="00E0167B"/>
    <w:rsid w:val="00E07383"/>
    <w:rsid w:val="00E165BC"/>
    <w:rsid w:val="00E25B73"/>
    <w:rsid w:val="00E37919"/>
    <w:rsid w:val="00E50EA8"/>
    <w:rsid w:val="00E61E12"/>
    <w:rsid w:val="00E72853"/>
    <w:rsid w:val="00E7596C"/>
    <w:rsid w:val="00E80523"/>
    <w:rsid w:val="00E80DB0"/>
    <w:rsid w:val="00E878F2"/>
    <w:rsid w:val="00E8793D"/>
    <w:rsid w:val="00EB583C"/>
    <w:rsid w:val="00ED0149"/>
    <w:rsid w:val="00ED405D"/>
    <w:rsid w:val="00ED6B03"/>
    <w:rsid w:val="00EF7A60"/>
    <w:rsid w:val="00EF7DE3"/>
    <w:rsid w:val="00F03103"/>
    <w:rsid w:val="00F15673"/>
    <w:rsid w:val="00F16A15"/>
    <w:rsid w:val="00F271DE"/>
    <w:rsid w:val="00F411CD"/>
    <w:rsid w:val="00F41CFD"/>
    <w:rsid w:val="00F45386"/>
    <w:rsid w:val="00F53287"/>
    <w:rsid w:val="00F53950"/>
    <w:rsid w:val="00F53E56"/>
    <w:rsid w:val="00F627DA"/>
    <w:rsid w:val="00F63FD0"/>
    <w:rsid w:val="00F7288F"/>
    <w:rsid w:val="00F7777C"/>
    <w:rsid w:val="00F81214"/>
    <w:rsid w:val="00F847A6"/>
    <w:rsid w:val="00F9441B"/>
    <w:rsid w:val="00FA4C32"/>
    <w:rsid w:val="00FB04C6"/>
    <w:rsid w:val="00FB706C"/>
    <w:rsid w:val="00FE1612"/>
    <w:rsid w:val="00FE7114"/>
    <w:rsid w:val="00FF0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16E5"/>
  <w15:docId w15:val="{A5979479-63EC-4EE2-B01A-E77395DD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before="120" w:after="120"/>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9AA"/>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50" w:line="180" w:lineRule="exact"/>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ff4">
    <w:name w:val="ff4"/>
    <w:basedOn w:val="DefaultParagraphFont"/>
    <w:rsid w:val="00CF36E5"/>
  </w:style>
  <w:style w:type="character" w:customStyle="1" w:styleId="Heading2Char">
    <w:name w:val="Heading 2 Char"/>
    <w:basedOn w:val="DefaultParagraphFont"/>
    <w:link w:val="Heading2"/>
    <w:rsid w:val="00B02BD0"/>
    <w:rPr>
      <w:i/>
      <w:iCs/>
      <w:noProof/>
    </w:rPr>
  </w:style>
  <w:style w:type="character" w:styleId="Hyperlink">
    <w:name w:val="Hyperlink"/>
    <w:basedOn w:val="DefaultParagraphFont"/>
    <w:uiPriority w:val="99"/>
    <w:unhideWhenUsed/>
    <w:rsid w:val="00E72853"/>
    <w:rPr>
      <w:color w:val="0000FF"/>
      <w:u w:val="single"/>
    </w:rPr>
  </w:style>
  <w:style w:type="table" w:styleId="TableGrid">
    <w:name w:val="Table Grid"/>
    <w:basedOn w:val="TableNormal"/>
    <w:rsid w:val="00906D5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4DAC"/>
    <w:rPr>
      <w:color w:val="808080"/>
    </w:rPr>
  </w:style>
  <w:style w:type="paragraph" w:styleId="BalloonText">
    <w:name w:val="Balloon Text"/>
    <w:basedOn w:val="Normal"/>
    <w:link w:val="BalloonTextChar"/>
    <w:semiHidden/>
    <w:unhideWhenUsed/>
    <w:rsid w:val="00F7777C"/>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F7777C"/>
    <w:rPr>
      <w:rFonts w:ascii="Tahoma" w:hAnsi="Tahoma" w:cs="Tahoma"/>
      <w:sz w:val="16"/>
      <w:szCs w:val="16"/>
    </w:rPr>
  </w:style>
  <w:style w:type="paragraph" w:styleId="ListParagraph">
    <w:name w:val="List Paragraph"/>
    <w:basedOn w:val="Normal"/>
    <w:uiPriority w:val="34"/>
    <w:qFormat/>
    <w:rsid w:val="001C7120"/>
    <w:pPr>
      <w:ind w:left="720"/>
      <w:contextualSpacing/>
    </w:pPr>
  </w:style>
  <w:style w:type="character" w:styleId="UnresolvedMention">
    <w:name w:val="Unresolved Mention"/>
    <w:basedOn w:val="DefaultParagraphFont"/>
    <w:uiPriority w:val="99"/>
    <w:semiHidden/>
    <w:unhideWhenUsed/>
    <w:rsid w:val="00BF3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51617">
      <w:bodyDiv w:val="1"/>
      <w:marLeft w:val="0"/>
      <w:marRight w:val="0"/>
      <w:marTop w:val="0"/>
      <w:marBottom w:val="0"/>
      <w:divBdr>
        <w:top w:val="none" w:sz="0" w:space="0" w:color="auto"/>
        <w:left w:val="none" w:sz="0" w:space="0" w:color="auto"/>
        <w:bottom w:val="none" w:sz="0" w:space="0" w:color="auto"/>
        <w:right w:val="none" w:sz="0" w:space="0" w:color="auto"/>
      </w:divBdr>
    </w:div>
    <w:div w:id="152913859">
      <w:bodyDiv w:val="1"/>
      <w:marLeft w:val="0"/>
      <w:marRight w:val="0"/>
      <w:marTop w:val="0"/>
      <w:marBottom w:val="0"/>
      <w:divBdr>
        <w:top w:val="none" w:sz="0" w:space="0" w:color="auto"/>
        <w:left w:val="none" w:sz="0" w:space="0" w:color="auto"/>
        <w:bottom w:val="none" w:sz="0" w:space="0" w:color="auto"/>
        <w:right w:val="none" w:sz="0" w:space="0" w:color="auto"/>
      </w:divBdr>
    </w:div>
    <w:div w:id="212620990">
      <w:bodyDiv w:val="1"/>
      <w:marLeft w:val="0"/>
      <w:marRight w:val="0"/>
      <w:marTop w:val="0"/>
      <w:marBottom w:val="0"/>
      <w:divBdr>
        <w:top w:val="none" w:sz="0" w:space="0" w:color="auto"/>
        <w:left w:val="none" w:sz="0" w:space="0" w:color="auto"/>
        <w:bottom w:val="none" w:sz="0" w:space="0" w:color="auto"/>
        <w:right w:val="none" w:sz="0" w:space="0" w:color="auto"/>
      </w:divBdr>
      <w:divsChild>
        <w:div w:id="701828667">
          <w:marLeft w:val="0"/>
          <w:marRight w:val="0"/>
          <w:marTop w:val="0"/>
          <w:marBottom w:val="0"/>
          <w:divBdr>
            <w:top w:val="none" w:sz="0" w:space="0" w:color="auto"/>
            <w:left w:val="none" w:sz="0" w:space="0" w:color="auto"/>
            <w:bottom w:val="none" w:sz="0" w:space="0" w:color="auto"/>
            <w:right w:val="none" w:sz="0" w:space="0" w:color="auto"/>
          </w:divBdr>
          <w:divsChild>
            <w:div w:id="15002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1870">
      <w:bodyDiv w:val="1"/>
      <w:marLeft w:val="0"/>
      <w:marRight w:val="0"/>
      <w:marTop w:val="0"/>
      <w:marBottom w:val="0"/>
      <w:divBdr>
        <w:top w:val="none" w:sz="0" w:space="0" w:color="auto"/>
        <w:left w:val="none" w:sz="0" w:space="0" w:color="auto"/>
        <w:bottom w:val="none" w:sz="0" w:space="0" w:color="auto"/>
        <w:right w:val="none" w:sz="0" w:space="0" w:color="auto"/>
      </w:divBdr>
      <w:divsChild>
        <w:div w:id="1244756894">
          <w:marLeft w:val="0"/>
          <w:marRight w:val="0"/>
          <w:marTop w:val="0"/>
          <w:marBottom w:val="0"/>
          <w:divBdr>
            <w:top w:val="none" w:sz="0" w:space="0" w:color="auto"/>
            <w:left w:val="none" w:sz="0" w:space="0" w:color="auto"/>
            <w:bottom w:val="none" w:sz="0" w:space="0" w:color="auto"/>
            <w:right w:val="none" w:sz="0" w:space="0" w:color="auto"/>
          </w:divBdr>
          <w:divsChild>
            <w:div w:id="6736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149">
      <w:bodyDiv w:val="1"/>
      <w:marLeft w:val="0"/>
      <w:marRight w:val="0"/>
      <w:marTop w:val="0"/>
      <w:marBottom w:val="0"/>
      <w:divBdr>
        <w:top w:val="none" w:sz="0" w:space="0" w:color="auto"/>
        <w:left w:val="none" w:sz="0" w:space="0" w:color="auto"/>
        <w:bottom w:val="none" w:sz="0" w:space="0" w:color="auto"/>
        <w:right w:val="none" w:sz="0" w:space="0" w:color="auto"/>
      </w:divBdr>
    </w:div>
    <w:div w:id="495611113">
      <w:bodyDiv w:val="1"/>
      <w:marLeft w:val="0"/>
      <w:marRight w:val="0"/>
      <w:marTop w:val="0"/>
      <w:marBottom w:val="0"/>
      <w:divBdr>
        <w:top w:val="none" w:sz="0" w:space="0" w:color="auto"/>
        <w:left w:val="none" w:sz="0" w:space="0" w:color="auto"/>
        <w:bottom w:val="none" w:sz="0" w:space="0" w:color="auto"/>
        <w:right w:val="none" w:sz="0" w:space="0" w:color="auto"/>
      </w:divBdr>
    </w:div>
    <w:div w:id="682823319">
      <w:bodyDiv w:val="1"/>
      <w:marLeft w:val="0"/>
      <w:marRight w:val="0"/>
      <w:marTop w:val="0"/>
      <w:marBottom w:val="0"/>
      <w:divBdr>
        <w:top w:val="none" w:sz="0" w:space="0" w:color="auto"/>
        <w:left w:val="none" w:sz="0" w:space="0" w:color="auto"/>
        <w:bottom w:val="none" w:sz="0" w:space="0" w:color="auto"/>
        <w:right w:val="none" w:sz="0" w:space="0" w:color="auto"/>
      </w:divBdr>
      <w:divsChild>
        <w:div w:id="1563103097">
          <w:marLeft w:val="0"/>
          <w:marRight w:val="0"/>
          <w:marTop w:val="0"/>
          <w:marBottom w:val="0"/>
          <w:divBdr>
            <w:top w:val="none" w:sz="0" w:space="0" w:color="auto"/>
            <w:left w:val="none" w:sz="0" w:space="0" w:color="auto"/>
            <w:bottom w:val="none" w:sz="0" w:space="0" w:color="auto"/>
            <w:right w:val="none" w:sz="0" w:space="0" w:color="auto"/>
          </w:divBdr>
          <w:divsChild>
            <w:div w:id="83570562">
              <w:marLeft w:val="0"/>
              <w:marRight w:val="0"/>
              <w:marTop w:val="0"/>
              <w:marBottom w:val="0"/>
              <w:divBdr>
                <w:top w:val="none" w:sz="0" w:space="0" w:color="auto"/>
                <w:left w:val="none" w:sz="0" w:space="0" w:color="auto"/>
                <w:bottom w:val="none" w:sz="0" w:space="0" w:color="auto"/>
                <w:right w:val="none" w:sz="0" w:space="0" w:color="auto"/>
              </w:divBdr>
            </w:div>
            <w:div w:id="317153070">
              <w:marLeft w:val="0"/>
              <w:marRight w:val="0"/>
              <w:marTop w:val="0"/>
              <w:marBottom w:val="0"/>
              <w:divBdr>
                <w:top w:val="none" w:sz="0" w:space="0" w:color="auto"/>
                <w:left w:val="none" w:sz="0" w:space="0" w:color="auto"/>
                <w:bottom w:val="none" w:sz="0" w:space="0" w:color="auto"/>
                <w:right w:val="none" w:sz="0" w:space="0" w:color="auto"/>
              </w:divBdr>
            </w:div>
            <w:div w:id="26880460">
              <w:marLeft w:val="0"/>
              <w:marRight w:val="0"/>
              <w:marTop w:val="0"/>
              <w:marBottom w:val="0"/>
              <w:divBdr>
                <w:top w:val="none" w:sz="0" w:space="0" w:color="auto"/>
                <w:left w:val="none" w:sz="0" w:space="0" w:color="auto"/>
                <w:bottom w:val="none" w:sz="0" w:space="0" w:color="auto"/>
                <w:right w:val="none" w:sz="0" w:space="0" w:color="auto"/>
              </w:divBdr>
            </w:div>
            <w:div w:id="155190905">
              <w:marLeft w:val="0"/>
              <w:marRight w:val="0"/>
              <w:marTop w:val="0"/>
              <w:marBottom w:val="0"/>
              <w:divBdr>
                <w:top w:val="none" w:sz="0" w:space="0" w:color="auto"/>
                <w:left w:val="none" w:sz="0" w:space="0" w:color="auto"/>
                <w:bottom w:val="none" w:sz="0" w:space="0" w:color="auto"/>
                <w:right w:val="none" w:sz="0" w:space="0" w:color="auto"/>
              </w:divBdr>
            </w:div>
            <w:div w:id="15349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2888">
      <w:bodyDiv w:val="1"/>
      <w:marLeft w:val="0"/>
      <w:marRight w:val="0"/>
      <w:marTop w:val="0"/>
      <w:marBottom w:val="0"/>
      <w:divBdr>
        <w:top w:val="none" w:sz="0" w:space="0" w:color="auto"/>
        <w:left w:val="none" w:sz="0" w:space="0" w:color="auto"/>
        <w:bottom w:val="none" w:sz="0" w:space="0" w:color="auto"/>
        <w:right w:val="none" w:sz="0" w:space="0" w:color="auto"/>
      </w:divBdr>
      <w:divsChild>
        <w:div w:id="18244209">
          <w:marLeft w:val="0"/>
          <w:marRight w:val="0"/>
          <w:marTop w:val="0"/>
          <w:marBottom w:val="0"/>
          <w:divBdr>
            <w:top w:val="none" w:sz="0" w:space="0" w:color="auto"/>
            <w:left w:val="none" w:sz="0" w:space="0" w:color="auto"/>
            <w:bottom w:val="none" w:sz="0" w:space="0" w:color="auto"/>
            <w:right w:val="none" w:sz="0" w:space="0" w:color="auto"/>
          </w:divBdr>
          <w:divsChild>
            <w:div w:id="5515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721">
      <w:bodyDiv w:val="1"/>
      <w:marLeft w:val="0"/>
      <w:marRight w:val="0"/>
      <w:marTop w:val="0"/>
      <w:marBottom w:val="0"/>
      <w:divBdr>
        <w:top w:val="none" w:sz="0" w:space="0" w:color="auto"/>
        <w:left w:val="none" w:sz="0" w:space="0" w:color="auto"/>
        <w:bottom w:val="none" w:sz="0" w:space="0" w:color="auto"/>
        <w:right w:val="none" w:sz="0" w:space="0" w:color="auto"/>
      </w:divBdr>
    </w:div>
    <w:div w:id="828254998">
      <w:bodyDiv w:val="1"/>
      <w:marLeft w:val="0"/>
      <w:marRight w:val="0"/>
      <w:marTop w:val="0"/>
      <w:marBottom w:val="0"/>
      <w:divBdr>
        <w:top w:val="none" w:sz="0" w:space="0" w:color="auto"/>
        <w:left w:val="none" w:sz="0" w:space="0" w:color="auto"/>
        <w:bottom w:val="none" w:sz="0" w:space="0" w:color="auto"/>
        <w:right w:val="none" w:sz="0" w:space="0" w:color="auto"/>
      </w:divBdr>
      <w:divsChild>
        <w:div w:id="468520029">
          <w:marLeft w:val="0"/>
          <w:marRight w:val="0"/>
          <w:marTop w:val="0"/>
          <w:marBottom w:val="0"/>
          <w:divBdr>
            <w:top w:val="none" w:sz="0" w:space="0" w:color="auto"/>
            <w:left w:val="none" w:sz="0" w:space="0" w:color="auto"/>
            <w:bottom w:val="none" w:sz="0" w:space="0" w:color="auto"/>
            <w:right w:val="none" w:sz="0" w:space="0" w:color="auto"/>
          </w:divBdr>
          <w:divsChild>
            <w:div w:id="11685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6869">
      <w:bodyDiv w:val="1"/>
      <w:marLeft w:val="0"/>
      <w:marRight w:val="0"/>
      <w:marTop w:val="0"/>
      <w:marBottom w:val="0"/>
      <w:divBdr>
        <w:top w:val="none" w:sz="0" w:space="0" w:color="auto"/>
        <w:left w:val="none" w:sz="0" w:space="0" w:color="auto"/>
        <w:bottom w:val="none" w:sz="0" w:space="0" w:color="auto"/>
        <w:right w:val="none" w:sz="0" w:space="0" w:color="auto"/>
      </w:divBdr>
      <w:divsChild>
        <w:div w:id="1683316957">
          <w:marLeft w:val="0"/>
          <w:marRight w:val="0"/>
          <w:marTop w:val="0"/>
          <w:marBottom w:val="0"/>
          <w:divBdr>
            <w:top w:val="none" w:sz="0" w:space="0" w:color="auto"/>
            <w:left w:val="none" w:sz="0" w:space="0" w:color="auto"/>
            <w:bottom w:val="none" w:sz="0" w:space="0" w:color="auto"/>
            <w:right w:val="none" w:sz="0" w:space="0" w:color="auto"/>
          </w:divBdr>
          <w:divsChild>
            <w:div w:id="4204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60513">
      <w:bodyDiv w:val="1"/>
      <w:marLeft w:val="0"/>
      <w:marRight w:val="0"/>
      <w:marTop w:val="0"/>
      <w:marBottom w:val="0"/>
      <w:divBdr>
        <w:top w:val="none" w:sz="0" w:space="0" w:color="auto"/>
        <w:left w:val="none" w:sz="0" w:space="0" w:color="auto"/>
        <w:bottom w:val="none" w:sz="0" w:space="0" w:color="auto"/>
        <w:right w:val="none" w:sz="0" w:space="0" w:color="auto"/>
      </w:divBdr>
    </w:div>
    <w:div w:id="991180776">
      <w:bodyDiv w:val="1"/>
      <w:marLeft w:val="0"/>
      <w:marRight w:val="0"/>
      <w:marTop w:val="0"/>
      <w:marBottom w:val="0"/>
      <w:divBdr>
        <w:top w:val="none" w:sz="0" w:space="0" w:color="auto"/>
        <w:left w:val="none" w:sz="0" w:space="0" w:color="auto"/>
        <w:bottom w:val="none" w:sz="0" w:space="0" w:color="auto"/>
        <w:right w:val="none" w:sz="0" w:space="0" w:color="auto"/>
      </w:divBdr>
    </w:div>
    <w:div w:id="1034815702">
      <w:bodyDiv w:val="1"/>
      <w:marLeft w:val="0"/>
      <w:marRight w:val="0"/>
      <w:marTop w:val="0"/>
      <w:marBottom w:val="0"/>
      <w:divBdr>
        <w:top w:val="none" w:sz="0" w:space="0" w:color="auto"/>
        <w:left w:val="none" w:sz="0" w:space="0" w:color="auto"/>
        <w:bottom w:val="none" w:sz="0" w:space="0" w:color="auto"/>
        <w:right w:val="none" w:sz="0" w:space="0" w:color="auto"/>
      </w:divBdr>
      <w:divsChild>
        <w:div w:id="1409645031">
          <w:marLeft w:val="0"/>
          <w:marRight w:val="0"/>
          <w:marTop w:val="0"/>
          <w:marBottom w:val="0"/>
          <w:divBdr>
            <w:top w:val="none" w:sz="0" w:space="0" w:color="auto"/>
            <w:left w:val="none" w:sz="0" w:space="0" w:color="auto"/>
            <w:bottom w:val="none" w:sz="0" w:space="0" w:color="auto"/>
            <w:right w:val="none" w:sz="0" w:space="0" w:color="auto"/>
          </w:divBdr>
          <w:divsChild>
            <w:div w:id="1948541724">
              <w:marLeft w:val="0"/>
              <w:marRight w:val="0"/>
              <w:marTop w:val="0"/>
              <w:marBottom w:val="0"/>
              <w:divBdr>
                <w:top w:val="none" w:sz="0" w:space="0" w:color="auto"/>
                <w:left w:val="none" w:sz="0" w:space="0" w:color="auto"/>
                <w:bottom w:val="none" w:sz="0" w:space="0" w:color="auto"/>
                <w:right w:val="none" w:sz="0" w:space="0" w:color="auto"/>
              </w:divBdr>
            </w:div>
            <w:div w:id="1171750585">
              <w:marLeft w:val="0"/>
              <w:marRight w:val="0"/>
              <w:marTop w:val="0"/>
              <w:marBottom w:val="0"/>
              <w:divBdr>
                <w:top w:val="none" w:sz="0" w:space="0" w:color="auto"/>
                <w:left w:val="none" w:sz="0" w:space="0" w:color="auto"/>
                <w:bottom w:val="none" w:sz="0" w:space="0" w:color="auto"/>
                <w:right w:val="none" w:sz="0" w:space="0" w:color="auto"/>
              </w:divBdr>
            </w:div>
            <w:div w:id="669331306">
              <w:marLeft w:val="0"/>
              <w:marRight w:val="0"/>
              <w:marTop w:val="0"/>
              <w:marBottom w:val="0"/>
              <w:divBdr>
                <w:top w:val="none" w:sz="0" w:space="0" w:color="auto"/>
                <w:left w:val="none" w:sz="0" w:space="0" w:color="auto"/>
                <w:bottom w:val="none" w:sz="0" w:space="0" w:color="auto"/>
                <w:right w:val="none" w:sz="0" w:space="0" w:color="auto"/>
              </w:divBdr>
            </w:div>
            <w:div w:id="487593717">
              <w:marLeft w:val="0"/>
              <w:marRight w:val="0"/>
              <w:marTop w:val="0"/>
              <w:marBottom w:val="0"/>
              <w:divBdr>
                <w:top w:val="none" w:sz="0" w:space="0" w:color="auto"/>
                <w:left w:val="none" w:sz="0" w:space="0" w:color="auto"/>
                <w:bottom w:val="none" w:sz="0" w:space="0" w:color="auto"/>
                <w:right w:val="none" w:sz="0" w:space="0" w:color="auto"/>
              </w:divBdr>
            </w:div>
            <w:div w:id="1013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2211">
      <w:bodyDiv w:val="1"/>
      <w:marLeft w:val="0"/>
      <w:marRight w:val="0"/>
      <w:marTop w:val="0"/>
      <w:marBottom w:val="0"/>
      <w:divBdr>
        <w:top w:val="none" w:sz="0" w:space="0" w:color="auto"/>
        <w:left w:val="none" w:sz="0" w:space="0" w:color="auto"/>
        <w:bottom w:val="none" w:sz="0" w:space="0" w:color="auto"/>
        <w:right w:val="none" w:sz="0" w:space="0" w:color="auto"/>
      </w:divBdr>
      <w:divsChild>
        <w:div w:id="700015905">
          <w:marLeft w:val="0"/>
          <w:marRight w:val="0"/>
          <w:marTop w:val="0"/>
          <w:marBottom w:val="0"/>
          <w:divBdr>
            <w:top w:val="none" w:sz="0" w:space="0" w:color="auto"/>
            <w:left w:val="none" w:sz="0" w:space="0" w:color="auto"/>
            <w:bottom w:val="none" w:sz="0" w:space="0" w:color="auto"/>
            <w:right w:val="none" w:sz="0" w:space="0" w:color="auto"/>
          </w:divBdr>
          <w:divsChild>
            <w:div w:id="9989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58">
      <w:bodyDiv w:val="1"/>
      <w:marLeft w:val="0"/>
      <w:marRight w:val="0"/>
      <w:marTop w:val="0"/>
      <w:marBottom w:val="0"/>
      <w:divBdr>
        <w:top w:val="none" w:sz="0" w:space="0" w:color="auto"/>
        <w:left w:val="none" w:sz="0" w:space="0" w:color="auto"/>
        <w:bottom w:val="none" w:sz="0" w:space="0" w:color="auto"/>
        <w:right w:val="none" w:sz="0" w:space="0" w:color="auto"/>
      </w:divBdr>
    </w:div>
    <w:div w:id="1144272309">
      <w:bodyDiv w:val="1"/>
      <w:marLeft w:val="0"/>
      <w:marRight w:val="0"/>
      <w:marTop w:val="0"/>
      <w:marBottom w:val="0"/>
      <w:divBdr>
        <w:top w:val="none" w:sz="0" w:space="0" w:color="auto"/>
        <w:left w:val="none" w:sz="0" w:space="0" w:color="auto"/>
        <w:bottom w:val="none" w:sz="0" w:space="0" w:color="auto"/>
        <w:right w:val="none" w:sz="0" w:space="0" w:color="auto"/>
      </w:divBdr>
    </w:div>
    <w:div w:id="1195075363">
      <w:bodyDiv w:val="1"/>
      <w:marLeft w:val="0"/>
      <w:marRight w:val="0"/>
      <w:marTop w:val="0"/>
      <w:marBottom w:val="0"/>
      <w:divBdr>
        <w:top w:val="none" w:sz="0" w:space="0" w:color="auto"/>
        <w:left w:val="none" w:sz="0" w:space="0" w:color="auto"/>
        <w:bottom w:val="none" w:sz="0" w:space="0" w:color="auto"/>
        <w:right w:val="none" w:sz="0" w:space="0" w:color="auto"/>
      </w:divBdr>
    </w:div>
    <w:div w:id="1249146488">
      <w:bodyDiv w:val="1"/>
      <w:marLeft w:val="0"/>
      <w:marRight w:val="0"/>
      <w:marTop w:val="0"/>
      <w:marBottom w:val="0"/>
      <w:divBdr>
        <w:top w:val="none" w:sz="0" w:space="0" w:color="auto"/>
        <w:left w:val="none" w:sz="0" w:space="0" w:color="auto"/>
        <w:bottom w:val="none" w:sz="0" w:space="0" w:color="auto"/>
        <w:right w:val="none" w:sz="0" w:space="0" w:color="auto"/>
      </w:divBdr>
    </w:div>
    <w:div w:id="1305810805">
      <w:bodyDiv w:val="1"/>
      <w:marLeft w:val="0"/>
      <w:marRight w:val="0"/>
      <w:marTop w:val="0"/>
      <w:marBottom w:val="0"/>
      <w:divBdr>
        <w:top w:val="none" w:sz="0" w:space="0" w:color="auto"/>
        <w:left w:val="none" w:sz="0" w:space="0" w:color="auto"/>
        <w:bottom w:val="none" w:sz="0" w:space="0" w:color="auto"/>
        <w:right w:val="none" w:sz="0" w:space="0" w:color="auto"/>
      </w:divBdr>
    </w:div>
    <w:div w:id="1362633539">
      <w:bodyDiv w:val="1"/>
      <w:marLeft w:val="0"/>
      <w:marRight w:val="0"/>
      <w:marTop w:val="0"/>
      <w:marBottom w:val="0"/>
      <w:divBdr>
        <w:top w:val="none" w:sz="0" w:space="0" w:color="auto"/>
        <w:left w:val="none" w:sz="0" w:space="0" w:color="auto"/>
        <w:bottom w:val="none" w:sz="0" w:space="0" w:color="auto"/>
        <w:right w:val="none" w:sz="0" w:space="0" w:color="auto"/>
      </w:divBdr>
    </w:div>
    <w:div w:id="1526822287">
      <w:bodyDiv w:val="1"/>
      <w:marLeft w:val="0"/>
      <w:marRight w:val="0"/>
      <w:marTop w:val="0"/>
      <w:marBottom w:val="0"/>
      <w:divBdr>
        <w:top w:val="none" w:sz="0" w:space="0" w:color="auto"/>
        <w:left w:val="none" w:sz="0" w:space="0" w:color="auto"/>
        <w:bottom w:val="none" w:sz="0" w:space="0" w:color="auto"/>
        <w:right w:val="none" w:sz="0" w:space="0" w:color="auto"/>
      </w:divBdr>
    </w:div>
    <w:div w:id="1571378171">
      <w:bodyDiv w:val="1"/>
      <w:marLeft w:val="0"/>
      <w:marRight w:val="0"/>
      <w:marTop w:val="0"/>
      <w:marBottom w:val="0"/>
      <w:divBdr>
        <w:top w:val="none" w:sz="0" w:space="0" w:color="auto"/>
        <w:left w:val="none" w:sz="0" w:space="0" w:color="auto"/>
        <w:bottom w:val="none" w:sz="0" w:space="0" w:color="auto"/>
        <w:right w:val="none" w:sz="0" w:space="0" w:color="auto"/>
      </w:divBdr>
    </w:div>
    <w:div w:id="1594321723">
      <w:bodyDiv w:val="1"/>
      <w:marLeft w:val="0"/>
      <w:marRight w:val="0"/>
      <w:marTop w:val="0"/>
      <w:marBottom w:val="0"/>
      <w:divBdr>
        <w:top w:val="none" w:sz="0" w:space="0" w:color="auto"/>
        <w:left w:val="none" w:sz="0" w:space="0" w:color="auto"/>
        <w:bottom w:val="none" w:sz="0" w:space="0" w:color="auto"/>
        <w:right w:val="none" w:sz="0" w:space="0" w:color="auto"/>
      </w:divBdr>
      <w:divsChild>
        <w:div w:id="336466010">
          <w:marLeft w:val="0"/>
          <w:marRight w:val="0"/>
          <w:marTop w:val="0"/>
          <w:marBottom w:val="0"/>
          <w:divBdr>
            <w:top w:val="none" w:sz="0" w:space="0" w:color="auto"/>
            <w:left w:val="none" w:sz="0" w:space="0" w:color="auto"/>
            <w:bottom w:val="none" w:sz="0" w:space="0" w:color="auto"/>
            <w:right w:val="none" w:sz="0" w:space="0" w:color="auto"/>
          </w:divBdr>
          <w:divsChild>
            <w:div w:id="9698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3555">
      <w:bodyDiv w:val="1"/>
      <w:marLeft w:val="0"/>
      <w:marRight w:val="0"/>
      <w:marTop w:val="0"/>
      <w:marBottom w:val="0"/>
      <w:divBdr>
        <w:top w:val="none" w:sz="0" w:space="0" w:color="auto"/>
        <w:left w:val="none" w:sz="0" w:space="0" w:color="auto"/>
        <w:bottom w:val="none" w:sz="0" w:space="0" w:color="auto"/>
        <w:right w:val="none" w:sz="0" w:space="0" w:color="auto"/>
      </w:divBdr>
    </w:div>
    <w:div w:id="1932738545">
      <w:bodyDiv w:val="1"/>
      <w:marLeft w:val="0"/>
      <w:marRight w:val="0"/>
      <w:marTop w:val="0"/>
      <w:marBottom w:val="0"/>
      <w:divBdr>
        <w:top w:val="none" w:sz="0" w:space="0" w:color="auto"/>
        <w:left w:val="none" w:sz="0" w:space="0" w:color="auto"/>
        <w:bottom w:val="none" w:sz="0" w:space="0" w:color="auto"/>
        <w:right w:val="none" w:sz="0" w:space="0" w:color="auto"/>
      </w:divBdr>
    </w:div>
    <w:div w:id="1993022299">
      <w:bodyDiv w:val="1"/>
      <w:marLeft w:val="0"/>
      <w:marRight w:val="0"/>
      <w:marTop w:val="0"/>
      <w:marBottom w:val="0"/>
      <w:divBdr>
        <w:top w:val="none" w:sz="0" w:space="0" w:color="auto"/>
        <w:left w:val="none" w:sz="0" w:space="0" w:color="auto"/>
        <w:bottom w:val="none" w:sz="0" w:space="0" w:color="auto"/>
        <w:right w:val="none" w:sz="0" w:space="0" w:color="auto"/>
      </w:divBdr>
    </w:div>
    <w:div w:id="1999842361">
      <w:bodyDiv w:val="1"/>
      <w:marLeft w:val="0"/>
      <w:marRight w:val="0"/>
      <w:marTop w:val="0"/>
      <w:marBottom w:val="0"/>
      <w:divBdr>
        <w:top w:val="none" w:sz="0" w:space="0" w:color="auto"/>
        <w:left w:val="none" w:sz="0" w:space="0" w:color="auto"/>
        <w:bottom w:val="none" w:sz="0" w:space="0" w:color="auto"/>
        <w:right w:val="none" w:sz="0" w:space="0" w:color="auto"/>
      </w:divBdr>
    </w:div>
    <w:div w:id="2016805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vi.wikipedia.org/wiki/Sai_s%E1%BB%91_to%C3%A0n_ph%C6%B0%C6%A1ng_trung_b%C3%ACnh" TargetMode="External"/><Relationship Id="rId3" Type="http://schemas.openxmlformats.org/officeDocument/2006/relationships/styles" Target="styles.xml"/><Relationship Id="rId21" Type="http://schemas.openxmlformats.org/officeDocument/2006/relationships/hyperlink" Target="https://cacnuoc.vn/ma-iso-cac-nuoc-tren-the-gio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Mean_absolute_erro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datasets/ruchi798/data-science-job-salaries?datasetId=2268489&amp;searchQuer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Gradient_boost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ouhpcode.wordpress.com/2018/01/24/random-forest-the-nao-la-mot-rung-ngau-nhien/"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orporatefinanceinstitute.com/resources/data-science/multiple-linear-regress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38B64-237A-4FE9-B4F3-40677345B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Catthy Nguyễn</cp:lastModifiedBy>
  <cp:revision>4</cp:revision>
  <dcterms:created xsi:type="dcterms:W3CDTF">2023-06-30T08:12:00Z</dcterms:created>
  <dcterms:modified xsi:type="dcterms:W3CDTF">2025-03-23T09:48:00Z</dcterms:modified>
</cp:coreProperties>
</file>