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499481" w14:textId="722C06A9" w:rsidR="00715F4F" w:rsidRDefault="00715F4F" w:rsidP="00715F4F">
      <w:r>
        <w:rPr>
          <w:rFonts w:hint="eastAsia"/>
        </w:rPr>
        <w:t>通过这次讲座收获了很多知识，了解到了文献综述的一些信息：</w:t>
      </w:r>
    </w:p>
    <w:p w14:paraId="2FEBDFEC" w14:textId="22D42985" w:rsidR="00715F4F" w:rsidRDefault="00715F4F" w:rsidP="00715F4F">
      <w:r>
        <w:t>1. 文献综述的第一步：概括归纳</w:t>
      </w:r>
    </w:p>
    <w:p w14:paraId="7F212D24" w14:textId="17298BFB" w:rsidR="00715F4F" w:rsidRDefault="00715F4F" w:rsidP="00715F4F">
      <w:r>
        <w:t>收集文献的方法主要有两种：一是通过各种检索工具，如文献索引、文摘杂志检索，也可利用光盘或网络进行检索;二是从综述性*、专著、教科书等的参考文献中，摘录出有关的文献目录。选择文献时，应由近及远，因为最新研究常常包括以前研究的参考资料，并且可以使人更快地了解知识和认识的现状。 </w:t>
      </w:r>
    </w:p>
    <w:p w14:paraId="3E6A82D2" w14:textId="77777777" w:rsidR="00715F4F" w:rsidRDefault="00715F4F" w:rsidP="00715F4F">
      <w:r>
        <w:t>2. 文献综述的第二步：摘要   </w:t>
      </w:r>
    </w:p>
    <w:p w14:paraId="0AF60558" w14:textId="7D303B93" w:rsidR="00715F4F" w:rsidRDefault="00715F4F" w:rsidP="00715F4F">
      <w:r>
        <w:t>不同的学科对引用摘要的要求与期望不同。虽然文献综述并不仅仅是摘要，但研究结果的概念化与有组织的整合是必要的。其做法包括：将资料组织起来，并连到论文或研究的问题上;整合回顾的结果，摘出已知与未知的部分;理清文献中的正反争论;提出进一步要研究的问题。   </w:t>
      </w:r>
    </w:p>
    <w:p w14:paraId="44111FD7" w14:textId="77777777" w:rsidR="00715F4F" w:rsidRDefault="00715F4F" w:rsidP="00715F4F">
      <w:r>
        <w:t>3. 文献综述的第三步：批判   </w:t>
      </w:r>
    </w:p>
    <w:p w14:paraId="605C65BE" w14:textId="77777777" w:rsidR="00715F4F" w:rsidRDefault="00715F4F" w:rsidP="00715F4F">
      <w:r>
        <w:t>文献综述是否有价值，不仅要看其中的新信息与知识的多少，还要看自己对文献作者及编辑者的观点与看法如何。   </w:t>
      </w:r>
    </w:p>
    <w:p w14:paraId="1135A5FF" w14:textId="53B80729" w:rsidR="002D45AB" w:rsidRDefault="00715F4F" w:rsidP="00715F4F">
      <w:r>
        <w:t>阅读文献时，要避免外界的影响甚至干扰，客观地叙述和比较国内外各相关学术流派的观点、方法、特点和取得的成效，评价其优点与不足。要根据研究的需求来做批判，注意不要给人以吹毛求疵之感。  </w:t>
      </w:r>
    </w:p>
    <w:sectPr w:rsidR="002D45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5AB"/>
    <w:rsid w:val="002D45AB"/>
    <w:rsid w:val="00715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419235"/>
  <w15:chartTrackingRefBased/>
  <w15:docId w15:val="{DE991D51-0E27-43CF-96F1-D714CF63D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450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12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9E9E9"/>
            <w:right w:val="none" w:sz="0" w:space="0" w:color="auto"/>
          </w:divBdr>
          <w:divsChild>
            <w:div w:id="203608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369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024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9E9E9"/>
            <w:right w:val="none" w:sz="0" w:space="0" w:color="auto"/>
          </w:divBdr>
          <w:divsChild>
            <w:div w:id="138741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89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640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3177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9086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73</Words>
  <Characters>420</Characters>
  <Application>Microsoft Office Word</Application>
  <DocSecurity>0</DocSecurity>
  <Lines>3</Lines>
  <Paragraphs>1</Paragraphs>
  <ScaleCrop>false</ScaleCrop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蒙 洁</dc:creator>
  <cp:keywords/>
  <dc:description/>
  <cp:lastModifiedBy>蒙 洁</cp:lastModifiedBy>
  <cp:revision>3</cp:revision>
  <dcterms:created xsi:type="dcterms:W3CDTF">2020-11-04T07:03:00Z</dcterms:created>
  <dcterms:modified xsi:type="dcterms:W3CDTF">2020-11-04T07:12:00Z</dcterms:modified>
</cp:coreProperties>
</file>