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Cotação Atual do Dólar</w:t>
      </w:r>
    </w:p>
    <w:p>
      <w:r>
        <w:br/>
        <w:t xml:space="preserve">                                O dólar está no valor de 6,179, na data 01/01/2025.</w:t>
        <w:br/>
        <w:t xml:space="preserve">                                Valor cotado no site https://economia.uol.com.br/cotacoes/cambio/</w:t>
        <w:br/>
        <w:t xml:space="preserve">                                Print da cotação atual:</w:t>
        <w:br/>
        <w:t xml:space="preserve">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1828800" cy="1483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3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Cotação feita por - Cauan Neves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