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Cotacao Dolar</w:t>
      </w:r>
    </w:p>
    <w:p>
      <w:r>
        <w:br/>
        <w:t xml:space="preserve">                                O dólar está no valor de 6,179, na data 30/12/2024.</w:t>
        <w:br/>
        <w:t xml:space="preserve">                                Valor cotado no site https://economia.uol.com.br/cotacoes/cambio/</w:t>
        <w:br/>
        <w:t xml:space="preserve">                                Print da cotação atual:</w:t>
        <w:br/>
        <w:t xml:space="preserve">                            </w:t>
      </w:r>
    </w:p>
    <w:p>
      <w:r>
        <w:drawing>
          <wp:inline xmlns:a="http://schemas.openxmlformats.org/drawingml/2006/main" xmlns:pic="http://schemas.openxmlformats.org/drawingml/2006/picture">
            <wp:extent cx="1828800" cy="148311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phi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4831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Cotação feita por - Cauan Neves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