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A7B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419"/>
          <w:tab w:val="right" w:pos="8838"/>
        </w:tabs>
        <w:jc w:val="center"/>
        <w:rPr>
          <w:rFonts w:ascii="Arial" w:hAnsi="Arial" w:eastAsia="Arial" w:cs="Arial"/>
          <w:color w:val="000000"/>
        </w:rPr>
      </w:pPr>
      <w:bookmarkStart w:id="0" w:name="_3twnwf9eu55c" w:colFirst="0" w:colLast="0"/>
      <w:bookmarkEnd w:id="0"/>
      <w:r>
        <w:rPr>
          <w:rFonts w:ascii="Arial" w:hAnsi="Arial" w:eastAsia="Arial" w:cs="Arial"/>
          <w:color w:val="000000"/>
        </w:rPr>
        <w:drawing>
          <wp:inline distT="0" distB="0" distL="0" distR="0">
            <wp:extent cx="6371590" cy="1217930"/>
            <wp:effectExtent l="0" t="0" r="0" b="0"/>
            <wp:docPr id="21" name="image13.png" descr="A black and red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3.png" descr="A black and red logo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1951" cy="12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02C8">
      <w:pPr>
        <w:pStyle w:val="10"/>
        <w:rPr>
          <w:sz w:val="40"/>
          <w:szCs w:val="40"/>
        </w:rPr>
      </w:pPr>
    </w:p>
    <w:p w14:paraId="50C05DD0">
      <w:pPr>
        <w:pStyle w:val="10"/>
        <w:rPr>
          <w:sz w:val="40"/>
          <w:szCs w:val="40"/>
        </w:rPr>
      </w:pPr>
      <w:r>
        <w:rPr>
          <w:sz w:val="40"/>
          <w:szCs w:val="40"/>
        </w:rPr>
        <w:t>Curso Superior de Tecnologia em Análise e Desenvolvimento de Sistemas - AMS</w:t>
      </w:r>
    </w:p>
    <w:p w14:paraId="7EDBE660">
      <w:pPr>
        <w:pStyle w:val="10"/>
        <w:ind w:left="1418" w:firstLine="709"/>
        <w:jc w:val="left"/>
        <w:rPr>
          <w:b w:val="0"/>
          <w:bCs w:val="0"/>
          <w:sz w:val="36"/>
          <w:szCs w:val="36"/>
        </w:rPr>
      </w:pPr>
    </w:p>
    <w:p w14:paraId="5521EDB4">
      <w:pPr>
        <w:pStyle w:val="10"/>
        <w:ind w:left="1418" w:firstLine="709"/>
        <w:jc w:val="left"/>
        <w:rPr>
          <w:rFonts w:eastAsia="Times New Roman"/>
          <w:b w:val="0"/>
          <w:bCs w:val="0"/>
          <w:sz w:val="36"/>
          <w:szCs w:val="36"/>
          <w:lang w:eastAsia="en-US"/>
        </w:rPr>
      </w:pPr>
      <w:r>
        <w:rPr>
          <w:rFonts w:eastAsia="Times New Roman"/>
          <w:b w:val="0"/>
          <w:bCs w:val="0"/>
          <w:sz w:val="36"/>
          <w:szCs w:val="36"/>
          <w:lang w:eastAsia="en-US"/>
        </w:rPr>
        <w:t>Cauan Ortiz</w:t>
      </w:r>
    </w:p>
    <w:p w14:paraId="11A903E9">
      <w:pPr>
        <w:pStyle w:val="10"/>
        <w:ind w:left="1418" w:firstLine="709"/>
        <w:jc w:val="left"/>
        <w:rPr>
          <w:rFonts w:eastAsia="Times New Roman"/>
          <w:b w:val="0"/>
          <w:bCs w:val="0"/>
          <w:sz w:val="36"/>
          <w:szCs w:val="36"/>
          <w:lang w:eastAsia="en-US"/>
        </w:rPr>
      </w:pPr>
      <w:r>
        <w:rPr>
          <w:rFonts w:eastAsia="Times New Roman"/>
          <w:b w:val="0"/>
          <w:bCs w:val="0"/>
          <w:sz w:val="36"/>
          <w:szCs w:val="36"/>
          <w:lang w:eastAsia="en-US"/>
        </w:rPr>
        <w:t>Davi Ryan Konuma Lima</w:t>
      </w:r>
    </w:p>
    <w:p w14:paraId="1C07BC3E">
      <w:pPr>
        <w:pStyle w:val="10"/>
        <w:ind w:left="1418" w:firstLine="709"/>
        <w:jc w:val="left"/>
        <w:rPr>
          <w:rFonts w:eastAsia="Times New Roman"/>
          <w:b w:val="0"/>
          <w:bCs w:val="0"/>
          <w:sz w:val="36"/>
          <w:szCs w:val="36"/>
          <w:lang w:eastAsia="en-US"/>
        </w:rPr>
      </w:pPr>
      <w:r>
        <w:rPr>
          <w:rFonts w:eastAsia="Times New Roman"/>
          <w:b w:val="0"/>
          <w:bCs w:val="0"/>
          <w:sz w:val="36"/>
          <w:szCs w:val="36"/>
          <w:lang w:eastAsia="en-US"/>
        </w:rPr>
        <w:t>Matheus Henrique Schopp Peixoto</w:t>
      </w:r>
    </w:p>
    <w:p w14:paraId="6FCD4BA5">
      <w:pPr>
        <w:pStyle w:val="10"/>
        <w:rPr>
          <w:sz w:val="44"/>
          <w:szCs w:val="44"/>
        </w:rPr>
      </w:pPr>
    </w:p>
    <w:p w14:paraId="31DBF0D4">
      <w:pPr>
        <w:pStyle w:val="10"/>
        <w:rPr>
          <w:sz w:val="44"/>
          <w:szCs w:val="44"/>
        </w:rPr>
      </w:pPr>
    </w:p>
    <w:p w14:paraId="5DB2C078">
      <w:pPr>
        <w:pStyle w:val="10"/>
        <w:ind w:right="-518"/>
        <w:jc w:val="left"/>
        <w:rPr>
          <w:sz w:val="36"/>
          <w:szCs w:val="36"/>
        </w:rPr>
      </w:pPr>
      <w:r>
        <w:rPr>
          <w:sz w:val="36"/>
          <w:szCs w:val="36"/>
        </w:rPr>
        <w:t>Documentação de Desenvolvimento de Software</w:t>
      </w:r>
    </w:p>
    <w:p w14:paraId="2D8E9210">
      <w:pPr>
        <w:pStyle w:val="10"/>
        <w:jc w:val="left"/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t>Diário de Classe ANG</w:t>
      </w:r>
    </w:p>
    <w:p w14:paraId="51863AD1">
      <w:pPr>
        <w:pStyle w:val="10"/>
        <w:jc w:val="right"/>
        <w:rPr>
          <w:b w:val="0"/>
          <w:bCs w:val="0"/>
          <w:sz w:val="40"/>
          <w:szCs w:val="40"/>
        </w:rPr>
      </w:pPr>
    </w:p>
    <w:p w14:paraId="258B36F3">
      <w:pPr>
        <w:pStyle w:val="10"/>
        <w:spacing w:line="240" w:lineRule="auto"/>
        <w:rPr>
          <w:b w:val="0"/>
          <w:bCs w:val="0"/>
          <w:sz w:val="32"/>
          <w:szCs w:val="32"/>
        </w:rPr>
      </w:pPr>
    </w:p>
    <w:p w14:paraId="68C7C5A4">
      <w:pPr>
        <w:pStyle w:val="10"/>
        <w:spacing w:line="240" w:lineRule="auto"/>
        <w:rPr>
          <w:b w:val="0"/>
          <w:bCs w:val="0"/>
          <w:sz w:val="32"/>
          <w:szCs w:val="32"/>
        </w:rPr>
      </w:pPr>
    </w:p>
    <w:p w14:paraId="52F61BB7">
      <w:pPr>
        <w:pStyle w:val="10"/>
        <w:spacing w:line="240" w:lineRule="auto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Sorocaba</w:t>
      </w:r>
    </w:p>
    <w:p w14:paraId="46920DFA">
      <w:pPr>
        <w:pStyle w:val="10"/>
        <w:spacing w:line="240" w:lineRule="auto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Dezembro - 2025</w:t>
      </w:r>
    </w:p>
    <w:p w14:paraId="6C2F0922">
      <w:pPr>
        <w:rPr>
          <w:rFonts w:ascii="Arial" w:hAnsi="Arial" w:eastAsia="Arial" w:cs="Arial"/>
          <w:b/>
          <w:bCs/>
          <w:sz w:val="28"/>
          <w:szCs w:val="28"/>
        </w:rPr>
      </w:pPr>
      <w:r>
        <w:br w:type="page"/>
      </w:r>
    </w:p>
    <w:p w14:paraId="637E4AF8">
      <w:pPr>
        <w:rPr>
          <w:rFonts w:ascii="Arial" w:hAnsi="Arial" w:eastAsia="Arial" w:cs="Arial"/>
          <w:b/>
          <w:bCs/>
          <w:sz w:val="40"/>
          <w:szCs w:val="40"/>
        </w:rPr>
      </w:pPr>
      <w:r>
        <w:rPr>
          <w:rFonts w:ascii="Arial" w:hAnsi="Arial" w:eastAsia="Arial" w:cs="Arial"/>
        </w:rPr>
        <w:drawing>
          <wp:inline distT="0" distB="0" distL="0" distR="0">
            <wp:extent cx="5972175" cy="1141730"/>
            <wp:effectExtent l="0" t="0" r="0" b="0"/>
            <wp:docPr id="23" name="image13.png" descr="A black and red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3.png" descr="A black and red logo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4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0267">
      <w:pPr>
        <w:tabs>
          <w:tab w:val="left" w:pos="2127"/>
        </w:tabs>
        <w:ind w:left="1418" w:firstLine="566"/>
        <w:rPr>
          <w:rFonts w:ascii="Arial" w:hAnsi="Arial" w:eastAsia="Arial" w:cs="Arial"/>
          <w:sz w:val="36"/>
          <w:szCs w:val="36"/>
        </w:rPr>
      </w:pPr>
    </w:p>
    <w:p w14:paraId="7DDC2259">
      <w:pPr>
        <w:tabs>
          <w:tab w:val="left" w:pos="2127"/>
        </w:tabs>
        <w:ind w:left="1418" w:firstLine="566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</w:rPr>
        <w:t>Cauan Ortiz</w:t>
      </w:r>
    </w:p>
    <w:p w14:paraId="011EB722">
      <w:pPr>
        <w:tabs>
          <w:tab w:val="left" w:pos="2127"/>
        </w:tabs>
        <w:ind w:left="1418" w:firstLine="566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</w:rPr>
        <w:t>Davi Ryan Konuma Lima</w:t>
      </w:r>
    </w:p>
    <w:p w14:paraId="12643E24">
      <w:pPr>
        <w:tabs>
          <w:tab w:val="left" w:pos="2127"/>
        </w:tabs>
        <w:ind w:left="1418" w:firstLine="566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</w:rPr>
        <w:t>Matheus Henrique Schopp Peixoto</w:t>
      </w:r>
    </w:p>
    <w:p w14:paraId="2AB093B1">
      <w:pPr>
        <w:pStyle w:val="10"/>
        <w:rPr>
          <w:sz w:val="36"/>
          <w:szCs w:val="36"/>
        </w:rPr>
      </w:pPr>
    </w:p>
    <w:p w14:paraId="531EBD83">
      <w:pPr>
        <w:pStyle w:val="10"/>
        <w:rPr>
          <w:sz w:val="36"/>
          <w:szCs w:val="36"/>
        </w:rPr>
      </w:pPr>
      <w:r>
        <w:rPr>
          <w:sz w:val="36"/>
          <w:szCs w:val="36"/>
        </w:rPr>
        <w:t>Documentação de Desenvolvimento de Software</w:t>
      </w:r>
    </w:p>
    <w:p w14:paraId="5D59225E">
      <w:pPr>
        <w:pStyle w:val="10"/>
        <w:rPr>
          <w:sz w:val="36"/>
          <w:szCs w:val="36"/>
        </w:rPr>
      </w:pPr>
      <w:r>
        <w:rPr>
          <w:sz w:val="36"/>
          <w:szCs w:val="36"/>
        </w:rPr>
        <w:t>Diário de Classe ANG</w:t>
      </w:r>
    </w:p>
    <w:p w14:paraId="3F885527">
      <w:pPr>
        <w:pStyle w:val="10"/>
        <w:ind w:right="-234"/>
      </w:pPr>
    </w:p>
    <w:p w14:paraId="6C378D4F">
      <w:pPr>
        <w:pStyle w:val="10"/>
        <w:ind w:right="-234"/>
      </w:pPr>
    </w:p>
    <w:p w14:paraId="2A350F3B">
      <w:pPr>
        <w:pStyle w:val="10"/>
        <w:ind w:left="3119" w:right="-93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Projeto Integrador apresentado à Faculdade de Tecnologia de Sorocaba, como parte dos pré-requisitos para obtenção do título de Tecnólogo em Análise e Desenvolvimento de Sistemas do programa de Articulação do Ensino Médio e Superior do Centro Paula Souza</w:t>
      </w:r>
    </w:p>
    <w:p w14:paraId="509603E7">
      <w:pPr>
        <w:pStyle w:val="10"/>
      </w:pPr>
    </w:p>
    <w:p w14:paraId="26209AF9">
      <w:pPr>
        <w:pStyle w:val="10"/>
        <w:ind w:left="1418" w:firstLine="709"/>
        <w:rPr>
          <w:b w:val="0"/>
          <w:bCs w:val="0"/>
        </w:rPr>
      </w:pPr>
      <w:r>
        <w:t xml:space="preserve">Orientador: </w:t>
      </w:r>
      <w:r>
        <w:rPr>
          <w:b w:val="0"/>
          <w:bCs w:val="0"/>
        </w:rPr>
        <w:t>Prof. Antonio Cesar de Barros Munari</w:t>
      </w:r>
    </w:p>
    <w:p w14:paraId="4BE60511">
      <w:pPr>
        <w:pStyle w:val="10"/>
      </w:pPr>
    </w:p>
    <w:p w14:paraId="525D495F">
      <w:pPr>
        <w:pStyle w:val="10"/>
      </w:pPr>
    </w:p>
    <w:p w14:paraId="5FD4A670">
      <w:pPr>
        <w:pStyle w:val="10"/>
        <w:spacing w:line="240" w:lineRule="auto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Sorocaba</w:t>
      </w:r>
    </w:p>
    <w:p w14:paraId="7C020A39">
      <w:pPr>
        <w:pStyle w:val="10"/>
        <w:spacing w:line="240" w:lineRule="auto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Dezembro - 2025</w:t>
      </w:r>
    </w:p>
    <w:p w14:paraId="04B133E7">
      <w:pPr>
        <w:pStyle w:val="10"/>
      </w:pPr>
    </w:p>
    <w:p w14:paraId="0D84B16B">
      <w:pPr>
        <w:pStyle w:val="10"/>
      </w:pPr>
    </w:p>
    <w:p w14:paraId="36971569">
      <w:pPr>
        <w:rPr>
          <w:rFonts w:ascii="Arial" w:hAnsi="Arial" w:eastAsia="Arial" w:cs="Arial"/>
          <w:b/>
          <w:bCs/>
          <w:sz w:val="28"/>
          <w:szCs w:val="28"/>
        </w:rPr>
      </w:pPr>
      <w:r>
        <w:br w:type="page"/>
      </w:r>
    </w:p>
    <w:p w14:paraId="5D1D382E">
      <w:pPr>
        <w:pStyle w:val="10"/>
        <w:rPr>
          <w:sz w:val="32"/>
          <w:szCs w:val="32"/>
        </w:rPr>
      </w:pPr>
      <w:r>
        <w:rPr>
          <w:sz w:val="32"/>
          <w:szCs w:val="32"/>
        </w:rPr>
        <w:t>Agradecimentos</w:t>
      </w:r>
    </w:p>
    <w:p w14:paraId="45013126">
      <w:pPr>
        <w:pStyle w:val="10"/>
        <w:rPr>
          <w:sz w:val="24"/>
          <w:szCs w:val="24"/>
        </w:rPr>
      </w:pPr>
    </w:p>
    <w:p w14:paraId="60469872">
      <w:pPr>
        <w:pStyle w:val="10"/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b w:val="0"/>
          <w:bCs w:val="0"/>
          <w:sz w:val="24"/>
          <w:szCs w:val="24"/>
          <w:lang w:val="pt-BR"/>
        </w:rPr>
      </w:pPr>
      <w:r>
        <w:rPr>
          <w:b w:val="0"/>
          <w:bCs w:val="0"/>
          <w:sz w:val="24"/>
          <w:szCs w:val="24"/>
          <w:lang w:val="pt-BR"/>
        </w:rPr>
        <w:t>A Deus, primeiramente, pela sabedoria, força e proteção concedidas diariamente, guiando nossos passos e iluminando nossas mentes durante toda esta jornada acadêmica.</w:t>
      </w:r>
    </w:p>
    <w:p w14:paraId="427F83C5">
      <w:pPr>
        <w:pStyle w:val="10"/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b w:val="0"/>
          <w:bCs w:val="0"/>
          <w:sz w:val="24"/>
          <w:szCs w:val="24"/>
          <w:lang w:val="pt-BR"/>
        </w:rPr>
      </w:pPr>
      <w:r>
        <w:rPr>
          <w:b w:val="0"/>
          <w:bCs w:val="0"/>
          <w:sz w:val="24"/>
          <w:szCs w:val="24"/>
          <w:lang w:val="pt-BR"/>
        </w:rPr>
        <w:t>Aos meus colegas de equipe, pela parceria inestimável, pelo comprometimento e pela excelência com que cada um desempenhou suas funções. A sinergia e o esforço conjunto foram fundamentais para a concretização deste projeto.</w:t>
      </w:r>
    </w:p>
    <w:p w14:paraId="28AE3166">
      <w:pPr>
        <w:pStyle w:val="10"/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b w:val="0"/>
          <w:bCs w:val="0"/>
          <w:sz w:val="24"/>
          <w:szCs w:val="24"/>
          <w:lang w:val="pt-BR"/>
        </w:rPr>
      </w:pPr>
      <w:r>
        <w:rPr>
          <w:b w:val="0"/>
          <w:bCs w:val="0"/>
          <w:sz w:val="24"/>
          <w:szCs w:val="24"/>
          <w:lang w:val="pt-BR"/>
        </w:rPr>
        <w:t>Ao Professor Munari, nosso orientador no Projeto Integrador, pelo apoio constante, pela paciência em sanar todas as nossas dúvidas e pelas diretrizes que nortearam o desenvolvimento deste sistema.</w:t>
      </w:r>
    </w:p>
    <w:p w14:paraId="6726ADB9">
      <w:pPr>
        <w:pStyle w:val="10"/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b w:val="0"/>
          <w:bCs w:val="0"/>
          <w:sz w:val="24"/>
          <w:szCs w:val="24"/>
          <w:lang w:val="pt-BR"/>
        </w:rPr>
      </w:pPr>
      <w:r>
        <w:rPr>
          <w:b w:val="0"/>
          <w:bCs w:val="0"/>
          <w:sz w:val="24"/>
          <w:szCs w:val="24"/>
          <w:lang w:val="pt-BR"/>
        </w:rPr>
        <w:t>Ao Professor Corredato, estendo minha gratidão pela compreensão e generosidade ao ceder tempos valiosos de suas aulas, permitindo que tivéssemos o espaço necessário para o refinamento e a finalização adequada deste trabalho.</w:t>
      </w:r>
    </w:p>
    <w:p w14:paraId="5F15418B">
      <w:pPr>
        <w:rPr>
          <w:lang w:val="pt-BR"/>
        </w:rPr>
      </w:pPr>
    </w:p>
    <w:p w14:paraId="2EFEA739">
      <w:pPr>
        <w:spacing w:after="120"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hint="default" w:ascii="Arial" w:hAnsi="Arial" w:eastAsia="Arial"/>
          <w:sz w:val="24"/>
          <w:szCs w:val="24"/>
        </w:rPr>
        <w:t>Este trabalho está estruturado em seis capítulos. O primeiro apresenta a introdução do projeto. O segundo capítulo aborda o referencial teórico. O terceiro descreve os requisitos funcionais e não funcionais. O quarto capítulo detalha o projeto, apresentando as tecnologias utilizadas, os diagramas e as telas do sistema. O quinto relata a implementação da solução na ONG. Por fim, o sexto capítulo apresenta as conclusões.</w:t>
      </w:r>
    </w:p>
    <w:p w14:paraId="05A59C4C">
      <w:pPr>
        <w:pStyle w:val="10"/>
        <w:jc w:val="both"/>
        <w:rPr>
          <w:b w:val="0"/>
          <w:bCs w:val="0"/>
          <w:sz w:val="24"/>
          <w:szCs w:val="24"/>
        </w:rPr>
      </w:pPr>
    </w:p>
    <w:p w14:paraId="3D69CEED">
      <w:pPr>
        <w:rPr>
          <w:rFonts w:ascii="Arial" w:hAnsi="Arial" w:eastAsia="Arial" w:cs="Arial"/>
          <w:b/>
          <w:bCs/>
          <w:sz w:val="32"/>
          <w:szCs w:val="32"/>
        </w:rPr>
      </w:pPr>
      <w:r>
        <w:br w:type="page"/>
      </w:r>
    </w:p>
    <w:p w14:paraId="1F34203C">
      <w:pPr>
        <w:pStyle w:val="10"/>
        <w:rPr>
          <w:sz w:val="32"/>
          <w:szCs w:val="32"/>
        </w:rPr>
      </w:pPr>
      <w:r>
        <w:rPr>
          <w:sz w:val="32"/>
          <w:szCs w:val="32"/>
        </w:rPr>
        <w:t>Resumo</w:t>
      </w:r>
    </w:p>
    <w:p w14:paraId="2F306CD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left="0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O presente trabalho apresenta o desenvolvimento do "Diário de Classe ANG", um sistema de gestão educacional projetado para a Associação Nova Geração (ANG), uma Organização da Sociedade Civil (OSC) situada em Sorocaba/SP. A instituição enfrentava dificuldades operacionais devido ao gerenciamento manual de dados e registros de presença em papel, o que acarretava lentidão na recuperação de informações e riscos à integridade dos dados. O objetivo principal deste projeto foi desenvolver uma aplicação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web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capaz de modernizar esses processos, garantindo agilidade e segurança. Para a construção da solução, adotou-se uma arquitetura de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Single Page Application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(SPA), utilizando a biblioteca React no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frontend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e o ambiente Node.js com o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framework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Express no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backend</w:t>
      </w:r>
      <w:r>
        <w:rPr>
          <w:rFonts w:ascii="Arial" w:hAnsi="Arial" w:eastAsia="Arial" w:cs="Arial"/>
          <w:sz w:val="24"/>
          <w:szCs w:val="24"/>
          <w:lang w:val="pt-BR"/>
        </w:rPr>
        <w:t>, integrados a um banco de dados relacional PostgreSQL. A metodologia de desenvolvimento seguiu práticas da Engenharia de Software, incluindo o levantamento de requisitos e modelagem UML. Como resultado, o sistema entregue permitiu a digitalização completa do cadastro de assistidos e do controle de frequência, proporcionando à equipe pedagógica uma ferramenta eficiente para o acompanhamento das atividades e otimização do tempo dedicado à assistência social.</w:t>
      </w:r>
    </w:p>
    <w:p w14:paraId="1B6D201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left="0"/>
        <w:jc w:val="both"/>
        <w:rPr>
          <w:rFonts w:ascii="Arial" w:hAnsi="Arial" w:eastAsia="Arial" w:cs="Arial"/>
          <w:sz w:val="24"/>
          <w:szCs w:val="24"/>
          <w:lang w:val="pt-BR"/>
        </w:rPr>
      </w:pPr>
    </w:p>
    <w:p w14:paraId="2C0F06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left="0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b/>
          <w:bCs/>
          <w:sz w:val="24"/>
          <w:szCs w:val="24"/>
          <w:lang w:val="pt-BR"/>
        </w:rPr>
        <w:t>Palavras-chave: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Gestão Educacional. Terceiro Setor. React. Node.js. Engenharia de Software.</w:t>
      </w:r>
    </w:p>
    <w:p w14:paraId="046FD98B">
      <w:pPr>
        <w:spacing w:line="360" w:lineRule="auto"/>
        <w:jc w:val="both"/>
        <w:rPr>
          <w:rFonts w:ascii="Arial" w:hAnsi="Arial" w:eastAsia="Arial" w:cs="Arial"/>
          <w:i/>
          <w:iCs/>
        </w:rPr>
      </w:pPr>
      <w:r>
        <w:br w:type="page"/>
      </w:r>
    </w:p>
    <w:p w14:paraId="51F94C30">
      <w:pPr>
        <w:pStyle w:val="2"/>
      </w:pPr>
      <w:r>
        <w:t xml:space="preserve">Lista de Figuras </w:t>
      </w:r>
    </w:p>
    <w:p w14:paraId="63ECAB19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</w:p>
    <w:p w14:paraId="096CB9DF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Figura 01 – Diagrama de Caso de Uso (Já existente no item 3.3.3)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>15</w:t>
      </w:r>
      <w:r>
        <w:rPr>
          <w:rFonts w:ascii="Arial" w:hAnsi="Arial" w:eastAsia="Arial" w:cs="Arial"/>
        </w:rPr>
        <w:tab/>
      </w:r>
    </w:p>
    <w:p w14:paraId="2B23670C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Figura 02 – Arquitetura do Software (Item 4.1)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>20</w:t>
      </w:r>
    </w:p>
    <w:p w14:paraId="0834F255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Figura 03 – Modelo Conceitual de Dados (Item 4.3.1)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>22</w:t>
      </w:r>
    </w:p>
    <w:p w14:paraId="7241587B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Figura 04 – Modelo Lógico de Dados (Item 4.3.2)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>23</w:t>
      </w:r>
    </w:p>
    <w:p w14:paraId="4FEC49F7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05 – Diagrama de Classes (Item 4.3.3)</w:t>
      </w:r>
      <w:r>
        <w:tab/>
      </w:r>
      <w:r>
        <w:rPr>
          <w:rFonts w:ascii="Arial" w:hAnsi="Arial" w:eastAsia="Arial" w:cs="Arial"/>
        </w:rPr>
        <w:t>23</w:t>
      </w:r>
    </w:p>
    <w:p w14:paraId="36DE5622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06 – Diagrama de Atividades: Fluxo de Chamada (Item 4.4)</w:t>
      </w:r>
      <w:r>
        <w:tab/>
      </w:r>
      <w:r>
        <w:rPr>
          <w:rFonts w:ascii="Arial" w:hAnsi="Arial" w:eastAsia="Arial" w:cs="Arial"/>
        </w:rPr>
        <w:t>24</w:t>
      </w:r>
    </w:p>
    <w:p w14:paraId="0A9B222F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Figura 07 – Tela de Login (Item 4.5) 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>25</w:t>
      </w:r>
    </w:p>
    <w:p w14:paraId="7C7B11A7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Figura 08 – Dashboard (Item 4.5) </w:t>
      </w:r>
      <w:r>
        <w:tab/>
      </w:r>
      <w:r>
        <w:rPr>
          <w:rFonts w:ascii="Arial" w:hAnsi="Arial" w:eastAsia="Arial" w:cs="Arial"/>
        </w:rPr>
        <w:t>26</w:t>
      </w:r>
    </w:p>
    <w:p w14:paraId="186136CC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Figura 09 – Assistidos (Item 4.5) </w:t>
      </w:r>
      <w:r>
        <w:tab/>
      </w:r>
      <w:r>
        <w:rPr>
          <w:rFonts w:ascii="Arial" w:hAnsi="Arial" w:eastAsia="Arial" w:cs="Arial"/>
        </w:rPr>
        <w:t>27</w:t>
      </w:r>
      <w:r>
        <w:tab/>
      </w:r>
    </w:p>
    <w:p w14:paraId="647FDECA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10 -  Assistidos “Novo Assistido” (Item 4.5)</w:t>
      </w:r>
      <w:r>
        <w:tab/>
      </w:r>
      <w:r>
        <w:rPr>
          <w:rFonts w:ascii="Arial" w:hAnsi="Arial" w:eastAsia="Arial" w:cs="Arial"/>
        </w:rPr>
        <w:t>28</w:t>
      </w:r>
    </w:p>
    <w:p w14:paraId="1892CB72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11 - Assistidos “Editar Assistido” (Item 4.5)</w:t>
      </w:r>
      <w:r>
        <w:tab/>
      </w:r>
      <w:r>
        <w:rPr>
          <w:rFonts w:ascii="Arial" w:hAnsi="Arial" w:eastAsia="Arial" w:cs="Arial"/>
        </w:rPr>
        <w:t>29</w:t>
      </w:r>
    </w:p>
    <w:p w14:paraId="529382A5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12 - Assistidos “Excluir Assistido” (Item 4.5)</w:t>
      </w:r>
      <w:r>
        <w:tab/>
      </w:r>
      <w:r>
        <w:rPr>
          <w:rFonts w:ascii="Arial" w:hAnsi="Arial" w:eastAsia="Arial" w:cs="Arial"/>
        </w:rPr>
        <w:t>30</w:t>
      </w:r>
    </w:p>
    <w:p w14:paraId="0007D08F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13 - Atividades (Item 4.5)</w:t>
      </w:r>
      <w:r>
        <w:tab/>
      </w:r>
      <w:r>
        <w:rPr>
          <w:rFonts w:ascii="Arial" w:hAnsi="Arial" w:eastAsia="Arial" w:cs="Arial"/>
        </w:rPr>
        <w:t>31</w:t>
      </w:r>
    </w:p>
    <w:p w14:paraId="46D89E8B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14 - Atividades “Nova Atividade” (Item 4.5)</w:t>
      </w:r>
      <w:r>
        <w:tab/>
      </w:r>
      <w:r>
        <w:rPr>
          <w:rFonts w:ascii="Arial" w:hAnsi="Arial" w:eastAsia="Arial" w:cs="Arial"/>
        </w:rPr>
        <w:t>32</w:t>
      </w:r>
    </w:p>
    <w:p w14:paraId="7F4714DC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15 - Atividades “Editar Atividade” (Item 4.5)</w:t>
      </w:r>
      <w:r>
        <w:tab/>
      </w:r>
      <w:r>
        <w:rPr>
          <w:rFonts w:ascii="Arial" w:hAnsi="Arial" w:eastAsia="Arial" w:cs="Arial"/>
        </w:rPr>
        <w:t>33</w:t>
      </w:r>
    </w:p>
    <w:p w14:paraId="64F825A5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16 - Atividades “Excluir Atividade” (Item 4.5)</w:t>
      </w:r>
      <w:r>
        <w:tab/>
      </w:r>
      <w:r>
        <w:rPr>
          <w:rFonts w:ascii="Arial" w:hAnsi="Arial" w:eastAsia="Arial" w:cs="Arial"/>
        </w:rPr>
        <w:t>34</w:t>
      </w:r>
    </w:p>
    <w:p w14:paraId="1EC9102C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17 - Presenças (Item 4.5)</w:t>
      </w:r>
      <w:r>
        <w:tab/>
      </w:r>
      <w:r>
        <w:rPr>
          <w:rFonts w:ascii="Arial" w:hAnsi="Arial" w:eastAsia="Arial" w:cs="Arial"/>
        </w:rPr>
        <w:t>35</w:t>
      </w:r>
    </w:p>
    <w:p w14:paraId="227E2AAC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18 - Documentos (Item 4.5)</w:t>
      </w:r>
      <w:r>
        <w:tab/>
      </w:r>
      <w:r>
        <w:rPr>
          <w:rFonts w:ascii="Arial" w:hAnsi="Arial" w:eastAsia="Arial" w:cs="Arial"/>
        </w:rPr>
        <w:t>36</w:t>
      </w:r>
    </w:p>
    <w:p w14:paraId="5D37D549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19 - Documentos “Novo documento” (Item 4.5)</w:t>
      </w:r>
      <w:r>
        <w:tab/>
      </w:r>
      <w:r>
        <w:rPr>
          <w:rFonts w:ascii="Arial" w:hAnsi="Arial" w:eastAsia="Arial" w:cs="Arial"/>
        </w:rPr>
        <w:t>37</w:t>
      </w:r>
    </w:p>
    <w:p w14:paraId="41FE3254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20 - Documentos “Editar Documento” (Item 4.5)</w:t>
      </w:r>
      <w:r>
        <w:tab/>
      </w:r>
      <w:r>
        <w:rPr>
          <w:rFonts w:ascii="Arial" w:hAnsi="Arial" w:eastAsia="Arial" w:cs="Arial"/>
        </w:rPr>
        <w:t>38</w:t>
      </w:r>
    </w:p>
    <w:p w14:paraId="4FDD8E11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21 - Documentos “Excluir Documento” (Item 4.5)</w:t>
      </w:r>
      <w:r>
        <w:tab/>
      </w:r>
      <w:r>
        <w:rPr>
          <w:rFonts w:ascii="Arial" w:hAnsi="Arial" w:eastAsia="Arial" w:cs="Arial"/>
        </w:rPr>
        <w:t>39</w:t>
      </w:r>
    </w:p>
    <w:p w14:paraId="019FFBF2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</w:p>
    <w:p w14:paraId="71911740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</w:p>
    <w:p w14:paraId="6635F61F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</w:p>
    <w:p w14:paraId="3F300304"/>
    <w:p w14:paraId="521710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b/>
          <w:bCs/>
          <w:color w:val="000000"/>
        </w:rPr>
      </w:pPr>
    </w:p>
    <w:p w14:paraId="59EC61F0">
      <w:pPr>
        <w:rPr>
          <w:rFonts w:ascii="Arial" w:hAnsi="Arial" w:eastAsia="Arial" w:cs="Arial"/>
        </w:rPr>
      </w:pPr>
      <w:r>
        <w:br w:type="page"/>
      </w:r>
    </w:p>
    <w:p w14:paraId="5C760961">
      <w:pPr>
        <w:pStyle w:val="2"/>
      </w:pPr>
      <w:r>
        <w:t>Lista de Quadros</w:t>
      </w:r>
    </w:p>
    <w:p w14:paraId="3752BC3C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</w:p>
    <w:p w14:paraId="7C0C1625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Quadro 1 – Caso de uso: Gerenciar Assistido </w:t>
      </w:r>
      <w:r>
        <w:tab/>
      </w:r>
      <w:r>
        <w:rPr>
          <w:rFonts w:ascii="Arial" w:hAnsi="Arial" w:eastAsia="Arial" w:cs="Arial"/>
        </w:rPr>
        <w:t>15</w:t>
      </w:r>
    </w:p>
    <w:p w14:paraId="76BA8D2A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Quadro 2 – Caso de uso: Gerenciar Aula </w:t>
      </w:r>
      <w:r>
        <w:tab/>
      </w:r>
      <w:r>
        <w:rPr>
          <w:rFonts w:ascii="Arial" w:hAnsi="Arial" w:eastAsia="Arial" w:cs="Arial"/>
        </w:rPr>
        <w:t>17</w:t>
      </w:r>
    </w:p>
    <w:p w14:paraId="6DC66AAF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Quadro 3 – Caso de uso: Registrar Frequência </w:t>
      </w:r>
      <w:r>
        <w:tab/>
      </w:r>
      <w:r>
        <w:rPr>
          <w:rFonts w:ascii="Arial" w:hAnsi="Arial" w:eastAsia="Arial" w:cs="Arial"/>
        </w:rPr>
        <w:t>18</w:t>
      </w:r>
      <w:r>
        <w:tab/>
      </w:r>
    </w:p>
    <w:p w14:paraId="6FF7A119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Quadro 4 – Caso de uso: Gerenciar Relatórios </w:t>
      </w:r>
      <w:r>
        <w:tab/>
      </w:r>
      <w:r>
        <w:tab/>
      </w:r>
      <w:r>
        <w:rPr>
          <w:rFonts w:ascii="Arial" w:hAnsi="Arial" w:eastAsia="Arial" w:cs="Arial"/>
        </w:rPr>
        <w:t>18</w:t>
      </w:r>
    </w:p>
    <w:p w14:paraId="478985FD">
      <w:pPr>
        <w:tabs>
          <w:tab w:val="left" w:pos="8505"/>
          <w:tab w:val="right" w:pos="8789"/>
        </w:tabs>
        <w:spacing w:line="360" w:lineRule="auto"/>
        <w:rPr>
          <w:rFonts w:ascii="Arial" w:hAnsi="Arial" w:eastAsia="Arial" w:cs="Arial"/>
        </w:rPr>
      </w:pPr>
    </w:p>
    <w:p w14:paraId="01E62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b/>
          <w:bCs/>
          <w:color w:val="FF0000"/>
        </w:rPr>
      </w:pPr>
    </w:p>
    <w:p w14:paraId="7468E7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b/>
          <w:bCs/>
          <w:color w:val="000000"/>
        </w:rPr>
      </w:pPr>
    </w:p>
    <w:p w14:paraId="77950D1D">
      <w:pPr>
        <w:rPr>
          <w:rFonts w:ascii="Arial" w:hAnsi="Arial" w:eastAsia="Arial" w:cs="Arial"/>
        </w:rPr>
      </w:pPr>
      <w:r>
        <w:br w:type="page"/>
      </w:r>
    </w:p>
    <w:p w14:paraId="2C25090C">
      <w:pPr>
        <w:pStyle w:val="2"/>
        <w:ind w:firstLine="0"/>
      </w:pPr>
      <w:r>
        <w:t>Índice:</w:t>
      </w:r>
    </w:p>
    <w:p w14:paraId="23D8E069">
      <w:pPr>
        <w:suppressLineNumbers w:val="0"/>
        <w:bidi w:val="0"/>
        <w:spacing w:before="0" w:beforeAutospacing="0" w:after="0" w:afterAutospacing="0" w:line="360" w:lineRule="auto"/>
        <w:ind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1. Introdução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08</w:t>
      </w:r>
    </w:p>
    <w:p w14:paraId="5225E7D2">
      <w:pPr>
        <w:suppressLineNumbers w:val="0"/>
        <w:bidi w:val="0"/>
        <w:spacing w:before="0" w:beforeAutospacing="0" w:after="0" w:afterAutospacing="0" w:line="360" w:lineRule="auto"/>
        <w:ind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2. Referencial Teórico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09</w:t>
      </w:r>
    </w:p>
    <w:p w14:paraId="71FE1716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  <w:lang w:val="pt-BR"/>
        </w:rPr>
      </w:pPr>
      <w:r>
        <w:rPr>
          <w:rFonts w:ascii="Arial" w:hAnsi="Arial" w:eastAsia="Arial" w:cs="Arial"/>
        </w:rPr>
        <w:t xml:space="preserve">2.1 </w:t>
      </w:r>
      <w:r>
        <w:rPr>
          <w:rFonts w:ascii="Arial" w:hAnsi="Arial" w:eastAsia="Arial" w:cs="Arial"/>
          <w:lang w:val="pt-BR"/>
        </w:rPr>
        <w:t>Organizações da Sociedade Civil (OSC) e o Terceiro Setor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  <w:lang w:val="pt-BR"/>
        </w:rPr>
        <w:t>09</w:t>
      </w:r>
    </w:p>
    <w:p w14:paraId="2B8050FE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  <w:lang w:val="pt-BR"/>
        </w:rPr>
      </w:pPr>
      <w:r>
        <w:rPr>
          <w:rFonts w:ascii="Arial" w:hAnsi="Arial" w:eastAsia="Arial" w:cs="Arial"/>
          <w:lang w:val="pt-BR"/>
        </w:rPr>
        <w:t>2.2 Tecnologia na Gestão de ONGs e Educação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  <w:lang w:val="pt-BR"/>
        </w:rPr>
        <w:t>09</w:t>
      </w:r>
    </w:p>
    <w:p w14:paraId="7CF02E49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  <w:lang w:val="pt-BR"/>
        </w:rPr>
      </w:pPr>
      <w:r>
        <w:rPr>
          <w:rFonts w:ascii="Arial" w:hAnsi="Arial" w:eastAsia="Arial" w:cs="Arial"/>
          <w:lang w:val="pt-BR"/>
        </w:rPr>
        <w:t>2.3 Engenharia de Software e Modelagem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  <w:lang w:val="pt-BR"/>
        </w:rPr>
        <w:t>10</w:t>
      </w:r>
    </w:p>
    <w:p w14:paraId="3B979C8A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  <w:lang w:val="pt-BR"/>
        </w:rPr>
      </w:pPr>
      <w:r>
        <w:rPr>
          <w:rFonts w:ascii="Arial" w:hAnsi="Arial" w:eastAsia="Arial" w:cs="Arial"/>
          <w:lang w:val="pt-BR"/>
        </w:rPr>
        <w:t>2.4 Segurança e Privacidade (LGPD)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  <w:lang w:val="pt-BR"/>
        </w:rPr>
        <w:t>10</w:t>
      </w:r>
    </w:p>
    <w:p w14:paraId="6A643AD7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  <w:lang w:val="pt-BR"/>
        </w:rPr>
      </w:pPr>
      <w:r>
        <w:rPr>
          <w:rFonts w:ascii="Arial" w:hAnsi="Arial" w:eastAsia="Arial" w:cs="Arial"/>
          <w:lang w:val="pt-BR"/>
        </w:rPr>
        <w:t>2.5 Trabalhos Relacionados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  <w:lang w:val="pt-BR"/>
        </w:rPr>
        <w:t>10</w:t>
      </w:r>
    </w:p>
    <w:p w14:paraId="0248654A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3 Análise de Requisitos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12</w:t>
      </w:r>
    </w:p>
    <w:p w14:paraId="150BF41D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3.1. Visão Geral do Produto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12</w:t>
      </w:r>
    </w:p>
    <w:p w14:paraId="1E09EECA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3.2. Levantamento de Requisitos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13</w:t>
      </w:r>
    </w:p>
    <w:p w14:paraId="19295140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3.3. Requisitos de Software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13</w:t>
      </w:r>
    </w:p>
    <w:p w14:paraId="37C50394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3.3.1. Requisitos Funcionais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13</w:t>
      </w:r>
    </w:p>
    <w:p w14:paraId="6A62A510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3.3.2. Requisitos Não Funcionais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14</w:t>
      </w:r>
    </w:p>
    <w:p w14:paraId="133B4EAA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3.3.3. Casos de Uso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15</w:t>
      </w:r>
    </w:p>
    <w:p w14:paraId="43D22986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4. Projeto Detalhado do Software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20</w:t>
      </w:r>
    </w:p>
    <w:p w14:paraId="0AD3B38F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4.1. Arquitetura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20</w:t>
      </w:r>
    </w:p>
    <w:p w14:paraId="3D7B37B2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4.2. Tecnologias utilizadas e APIs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21</w:t>
      </w:r>
    </w:p>
    <w:p w14:paraId="2D800175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  <w:lang w:val="pt-BR"/>
        </w:rPr>
      </w:pPr>
      <w:r>
        <w:rPr>
          <w:rFonts w:ascii="Arial" w:hAnsi="Arial" w:eastAsia="Arial" w:cs="Arial"/>
        </w:rPr>
        <w:t>4.2.1.</w:t>
      </w:r>
      <w:r>
        <w:rPr>
          <w:rFonts w:ascii="Arial" w:hAnsi="Arial" w:eastAsia="Arial" w:cs="Arial"/>
          <w:lang w:val="pt-BR"/>
        </w:rPr>
        <w:t xml:space="preserve"> Frontend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  <w:lang w:val="pt-BR"/>
        </w:rPr>
        <w:t>21</w:t>
      </w:r>
    </w:p>
    <w:p w14:paraId="3D1997E6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  <w:lang w:val="pt-BR"/>
        </w:rPr>
      </w:pPr>
      <w:r>
        <w:rPr>
          <w:rFonts w:ascii="Arial" w:hAnsi="Arial" w:eastAsia="Arial" w:cs="Arial"/>
          <w:lang w:val="pt-BR"/>
        </w:rPr>
        <w:t>4.2.2. Backend e Banco de Dados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  <w:lang w:val="pt-BR"/>
        </w:rPr>
        <w:t>21</w:t>
      </w:r>
    </w:p>
    <w:p w14:paraId="53C88F2F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  <w:lang w:val="pt-BR"/>
        </w:rPr>
      </w:pPr>
      <w:r>
        <w:rPr>
          <w:rFonts w:ascii="Arial" w:hAnsi="Arial" w:eastAsia="Arial" w:cs="Arial"/>
          <w:lang w:val="pt-BR"/>
        </w:rPr>
        <w:t xml:space="preserve">4.2.3. Ferramentas de Apoio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  <w:lang w:val="pt-BR"/>
        </w:rPr>
        <w:t>21</w:t>
      </w:r>
    </w:p>
    <w:p w14:paraId="785F5376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4.3. Modelo de Dados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22</w:t>
      </w:r>
    </w:p>
    <w:p w14:paraId="6549861C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4.3.1. Modelo Conceitual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22</w:t>
      </w:r>
    </w:p>
    <w:p w14:paraId="2ACAE463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4.3.2. Modelo Lógico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23</w:t>
      </w:r>
    </w:p>
    <w:p w14:paraId="254E6FF2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4.3.3. Diagrama de Classes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23</w:t>
      </w:r>
    </w:p>
    <w:p w14:paraId="0ED04000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4.4. Diagrama de Atividades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24</w:t>
      </w:r>
    </w:p>
    <w:p w14:paraId="46FEF0BD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4.5. Interfaces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25</w:t>
      </w:r>
    </w:p>
    <w:p w14:paraId="2B735FE7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5. Implementação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</w:rPr>
        <w:t>39</w:t>
      </w:r>
    </w:p>
    <w:p w14:paraId="35F68ED1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  <w:lang w:val="pt-BR"/>
        </w:rPr>
      </w:pPr>
      <w:r>
        <w:rPr>
          <w:rFonts w:ascii="Arial" w:hAnsi="Arial" w:eastAsia="Arial" w:cs="Arial"/>
        </w:rPr>
        <w:t xml:space="preserve">5.1. </w:t>
      </w:r>
      <w:r>
        <w:rPr>
          <w:rFonts w:ascii="Arial" w:hAnsi="Arial" w:eastAsia="Arial" w:cs="Arial"/>
          <w:lang w:val="pt-BR"/>
        </w:rPr>
        <w:t>Preparação do Ambiente e Requisitos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  <w:lang w:val="pt-BR"/>
        </w:rPr>
        <w:t>39</w:t>
      </w:r>
    </w:p>
    <w:p w14:paraId="2B631759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  <w:lang w:val="pt-BR"/>
        </w:rPr>
      </w:pPr>
      <w:r>
        <w:rPr>
          <w:rFonts w:ascii="Arial" w:hAnsi="Arial" w:eastAsia="Arial" w:cs="Arial"/>
          <w:lang w:val="pt-BR"/>
        </w:rPr>
        <w:t>5.2. Configuração de Variáveis de Ambiente e Segurança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  <w:lang w:val="pt-BR"/>
        </w:rPr>
        <w:t>40</w:t>
      </w:r>
    </w:p>
    <w:p w14:paraId="409FEEBB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  <w:lang w:val="pt-BR"/>
        </w:rPr>
      </w:pPr>
      <w:r>
        <w:rPr>
          <w:rFonts w:ascii="Arial" w:hAnsi="Arial" w:eastAsia="Arial" w:cs="Arial"/>
          <w:lang w:val="pt-BR"/>
        </w:rPr>
        <w:t xml:space="preserve">5.3. Processo de Build e Banco de Dados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  <w:lang w:val="pt-BR"/>
        </w:rPr>
        <w:t>40</w:t>
      </w:r>
    </w:p>
    <w:p w14:paraId="402A7DC5">
      <w:pPr>
        <w:suppressLineNumbers w:val="0"/>
        <w:bidi w:val="0"/>
        <w:spacing w:before="0" w:beforeAutospacing="0" w:after="0" w:afterAutospacing="0" w:line="360" w:lineRule="auto"/>
        <w:ind w:left="0" w:right="0"/>
        <w:jc w:val="left"/>
        <w:rPr>
          <w:rFonts w:ascii="Arial" w:hAnsi="Arial" w:eastAsia="Arial" w:cs="Arial"/>
          <w:lang w:val="pt-BR"/>
        </w:rPr>
      </w:pPr>
      <w:r>
        <w:rPr>
          <w:rFonts w:ascii="Arial" w:hAnsi="Arial" w:eastAsia="Arial" w:cs="Arial"/>
          <w:lang w:val="pt-BR"/>
        </w:rPr>
        <w:t>6. Conclusão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eastAsia="Arial" w:cs="Arial"/>
          <w:lang w:val="pt-BR"/>
        </w:rPr>
        <w:t>41</w:t>
      </w:r>
    </w:p>
    <w:p w14:paraId="3D6654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color w:val="000000"/>
        </w:rPr>
      </w:pPr>
    </w:p>
    <w:p w14:paraId="19C3DA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color w:val="000000"/>
        </w:rPr>
      </w:pPr>
    </w:p>
    <w:p w14:paraId="098F6B14">
      <w:pPr>
        <w:rPr>
          <w:rFonts w:ascii="Arial" w:hAnsi="Arial" w:eastAsia="Arial" w:cs="Arial"/>
          <w:i/>
          <w:iCs/>
        </w:rPr>
      </w:pPr>
      <w:r>
        <w:br w:type="page"/>
      </w:r>
    </w:p>
    <w:p w14:paraId="5E0B8467">
      <w:pPr>
        <w:pStyle w:val="2"/>
        <w:numPr>
          <w:ilvl w:val="0"/>
          <w:numId w:val="1"/>
        </w:numPr>
        <w:ind w:left="0" w:firstLine="0"/>
      </w:pPr>
      <w:r>
        <w:t xml:space="preserve">Introdução </w:t>
      </w:r>
    </w:p>
    <w:p w14:paraId="7AE34EB6">
      <w:pPr>
        <w:spacing w:line="36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</w:p>
    <w:p w14:paraId="7D4FA0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 tema do projeto é o Diário de Classe ANG, um sistema de gestão educacional desenvolvido para a Associação Nova Geração (ANG), localizada em Sorocaba/SP. A instituição atende crianças no contraturno escolar (denominadas no sistema como "assistidos") e atualmente gerencia um grande volume de informações e registros de presença em papéis manuscritos.</w:t>
      </w:r>
    </w:p>
    <w:p w14:paraId="72CDC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sz w:val="24"/>
          <w:szCs w:val="24"/>
          <w:lang w:val="pt-BR"/>
        </w:rPr>
        <w:t>s</w:t>
      </w:r>
      <w:r>
        <w:rPr>
          <w:rFonts w:ascii="Arial" w:hAnsi="Arial" w:eastAsia="Arial" w:cs="Arial"/>
          <w:sz w:val="24"/>
          <w:szCs w:val="24"/>
        </w:rPr>
        <w:t>digitalização do cadastro de assistidos e do registro de presença nas atividades da Instituição.</w:t>
      </w:r>
    </w:p>
    <w:p w14:paraId="5A56DD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Este projeto justifica-se pela necessidade de digitalizar e organizar esse grande volume de informações. Ao substituir os documentos físicos por um sistema online, buscamos reduzir o tempo e os recursos gastos para organizar e encontrar dados. Isso garantirá um acesso muito mais rápido e seguro às informações, facilitando a rotina dos professores e tornando tudo mais prático e acessível.</w:t>
      </w:r>
    </w:p>
    <w:p w14:paraId="516C2E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 objetivo geral do projeto é a criação de um sistema digital que permite armazenar, exibir e gerenciar informações dos assistidos, além de realizar chamadas de forma virtual. Essa solução visa facilitar o acesso e a organização de dados, tornando os processos mais ágeis e seguros.</w:t>
      </w:r>
    </w:p>
    <w:p w14:paraId="03D7BF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hint="default" w:ascii="Arial" w:hAnsi="Arial" w:eastAsia="Arial"/>
          <w:sz w:val="24"/>
          <w:szCs w:val="24"/>
        </w:rPr>
        <w:t>Este trabalho está estruturado em seis capítulos. O primeiro apresenta uma visão geral do projeto. O segundo capítulo aborda alguns conceitos fundamentais para o entendimento da natureza do problema abordado e da solução proposta. O terceiro descreve a estrutura geral da solução e os requisitos funcionais e não funcionais que foram identificados. O quarto capítulo detalha o projeto, apresentando as tecnologias utilizadas, os diagramas e as telas do sistema. O quinto relata a implementação da solução na ONG. Por fim, o sexto capítulo apresenta as conclusões.</w:t>
      </w:r>
    </w:p>
    <w:p w14:paraId="3E3CA2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567"/>
        <w:jc w:val="both"/>
        <w:rPr>
          <w:rFonts w:ascii="Arial" w:hAnsi="Arial" w:eastAsia="Arial" w:cs="Arial"/>
          <w:color w:val="2F5496"/>
          <w:sz w:val="24"/>
          <w:szCs w:val="24"/>
        </w:rPr>
      </w:pPr>
    </w:p>
    <w:p w14:paraId="372A1925">
      <w:pPr>
        <w:spacing w:line="360" w:lineRule="auto"/>
        <w:ind w:left="709" w:firstLine="709"/>
        <w:jc w:val="both"/>
        <w:rPr>
          <w:rFonts w:ascii="Arial" w:hAnsi="Arial" w:eastAsia="Arial" w:cs="Arial"/>
          <w:b/>
          <w:bCs/>
          <w:color w:val="EE0000"/>
          <w:sz w:val="24"/>
          <w:szCs w:val="24"/>
        </w:rPr>
      </w:pPr>
    </w:p>
    <w:p w14:paraId="65135F61">
      <w:pPr>
        <w:spacing w:line="36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br w:type="page"/>
      </w:r>
    </w:p>
    <w:p w14:paraId="333EFC42">
      <w:pPr>
        <w:pStyle w:val="2"/>
        <w:numPr>
          <w:ilvl w:val="0"/>
          <w:numId w:val="1"/>
        </w:numPr>
        <w:ind w:left="0" w:firstLine="0"/>
      </w:pPr>
      <w:r>
        <w:t>Referencial teórico</w:t>
      </w:r>
    </w:p>
    <w:p w14:paraId="126038A9">
      <w:pPr>
        <w:pStyle w:val="10"/>
        <w:ind w:firstLine="567"/>
        <w:jc w:val="left"/>
        <w:rPr>
          <w:b w:val="0"/>
          <w:bCs w:val="0"/>
          <w:sz w:val="24"/>
          <w:szCs w:val="24"/>
        </w:rPr>
      </w:pPr>
    </w:p>
    <w:p w14:paraId="106A6637">
      <w:pPr>
        <w:pStyle w:val="10"/>
        <w:ind w:firstLine="0"/>
        <w:jc w:val="both"/>
        <w:rPr>
          <w:rFonts w:eastAsia="Times New Roman"/>
          <w:b w:val="0"/>
          <w:bCs w:val="0"/>
          <w:sz w:val="24"/>
          <w:szCs w:val="24"/>
          <w:lang w:eastAsia="en-US"/>
        </w:rPr>
      </w:pPr>
      <w:r>
        <w:rPr>
          <w:rFonts w:eastAsia="Times New Roman"/>
          <w:b w:val="0"/>
          <w:bCs w:val="0"/>
          <w:sz w:val="24"/>
          <w:szCs w:val="24"/>
          <w:lang w:eastAsia="en-US"/>
        </w:rPr>
        <w:t>Este capítulo apresenta os fundamentos teóricos que embasaram o desenvolvimento do sistema Diário de Classe ANG, abrangendo desde os conceitos de gestão da informação em ambientes educacionais até as tecnologias e metodologias de engenharia de software aplicadas.</w:t>
      </w:r>
    </w:p>
    <w:p w14:paraId="7D455C31"/>
    <w:p w14:paraId="1B85C926">
      <w:pPr>
        <w:pStyle w:val="3"/>
        <w:suppressLineNumbers w:val="0"/>
        <w:bidi w:val="0"/>
        <w:spacing w:before="120" w:beforeAutospacing="0" w:after="0" w:afterAutospacing="0" w:line="360" w:lineRule="auto"/>
        <w:ind w:left="0" w:right="0" w:firstLine="0"/>
        <w:jc w:val="both"/>
        <w:rPr>
          <w:lang w:val="pt-BR"/>
        </w:rPr>
      </w:pPr>
      <w:r>
        <w:rPr>
          <w:lang w:val="pt-BR"/>
        </w:rPr>
        <w:t>2.1. Organizações da Sociedade Civil (OSC) e o Terceiro Setor</w:t>
      </w:r>
    </w:p>
    <w:p w14:paraId="07F8F91C">
      <w:pPr>
        <w:rPr>
          <w:rFonts w:hint="default"/>
          <w:lang w:val="pt-BR"/>
        </w:rPr>
      </w:pPr>
    </w:p>
    <w:p w14:paraId="5E37333E">
      <w:pPr>
        <w:pStyle w:val="10"/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b w:val="0"/>
          <w:bCs w:val="0"/>
          <w:sz w:val="24"/>
          <w:szCs w:val="24"/>
          <w:lang w:val="pt-BR"/>
        </w:rPr>
      </w:pPr>
      <w:r>
        <w:rPr>
          <w:b w:val="0"/>
          <w:bCs w:val="0"/>
          <w:sz w:val="24"/>
          <w:szCs w:val="24"/>
          <w:lang w:val="pt-BR"/>
        </w:rPr>
        <w:t>As Organizações da Sociedade Civil (OSCs), popularmente conhecidas como ONGs, compõem o chamado Terceiro Setor. Diferente do Estado (Primeiro Setor) e do Mercado (Segundo Setor), estas entidades são de caráter privado, mas sem fins lucrativos, voltadas para o atendimento de demandas sociais e o interesse público. No Brasil, o Marco Regulatório das Organizações da Sociedade Civil (Lei nº 13.019/2014) estabeleceu o regime jurídico dessas parcerias, profissionalizando a gestão e exigindo maior transparência. Neste contexto, a Associação Nova Geração se insere como uma entidade que busca complementar a formação educacional de crianças e adolescentes, necessitando de ferramentas de gestão que garantam a eficiência exigida pela legislação e pelos doadores.</w:t>
      </w:r>
    </w:p>
    <w:p w14:paraId="5CE01602">
      <w:pPr>
        <w:pStyle w:val="3"/>
        <w:spacing w:before="120"/>
        <w:ind w:firstLine="0"/>
      </w:pPr>
      <w:bookmarkStart w:id="1" w:name="_wn0guk9f4y2o"/>
      <w:bookmarkEnd w:id="1"/>
      <w:r>
        <w:t>2.2. Tecnologia na Gestão de ONGs e Educação</w:t>
      </w:r>
    </w:p>
    <w:p w14:paraId="284CBA91"/>
    <w:p w14:paraId="1BB93640">
      <w:pPr>
        <w:pStyle w:val="10"/>
        <w:ind w:firstLine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O uso da Tecnologia da Informação (TI) em organizações do Terceiro Setor (ONGs) deixou de ser um diferencial para tornar-se uma necessidade de sobrevivência e transparência. Segundo Fischborn (2020), a informatização em ONGs permite otimizar recursos escassos, garantindo que o tempo dos voluntários e colaboradores seja dedicado à atividade-fim (assistência social) e não à burocracia de papéis.</w:t>
      </w:r>
    </w:p>
    <w:p w14:paraId="2B6301D4">
      <w:pPr>
        <w:pStyle w:val="10"/>
        <w:ind w:firstLine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No contexto educacional, a substituição do diário de classe físico pelo digital traz agilidade e segurança aos dados. O processo manual, sujeito a perdas e rasuras, dificulta a geração de relatórios de desempenho e frequência, essenciais para o acompanhamento pedagógico. A digitalização desses processos permite o acesso rápido à informação e a tomada de decisão baseada em dados reais e atualizados.</w:t>
      </w:r>
    </w:p>
    <w:p w14:paraId="7F392A48">
      <w:pPr>
        <w:pStyle w:val="3"/>
        <w:spacing w:before="120"/>
        <w:ind w:firstLine="0"/>
      </w:pPr>
      <w:bookmarkStart w:id="2" w:name="_28defzuc9jpd"/>
      <w:bookmarkEnd w:id="2"/>
      <w:r>
        <w:t>2.3. Engenharia de Software e Modelagem</w:t>
      </w:r>
    </w:p>
    <w:p w14:paraId="7900CD2C"/>
    <w:p w14:paraId="4F180B29">
      <w:pPr>
        <w:pStyle w:val="10"/>
        <w:ind w:firstLine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Para garantir a qualidade e a manutenção do sistema, utilizou-se conceitos da Engenharia de Software. Segundo Pressman e Maxim (2016), a engenharia de software é uma disciplina que integra processos, métodos e ferramentas para o desenvolvimento de software de alta qualidade.</w:t>
      </w:r>
    </w:p>
    <w:p w14:paraId="6870F93C">
      <w:pPr>
        <w:pStyle w:val="10"/>
        <w:ind w:firstLine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Neste projeto, a modelagem do sistema foi realizada utilizando a UML (Unified Modeling Language), que permite a visualização e documentação da arquitetura antes da codificação. Foram elaborados diagramas de Casos de Uso, para capturar os requisitos funcionais sob a ótica do usuário, e Diagramas de Classes e Atividades, para detalhar a estrutura e o comportamento do sistema.</w:t>
      </w:r>
    </w:p>
    <w:p w14:paraId="51166EBA"/>
    <w:p w14:paraId="64A2C00B"/>
    <w:p w14:paraId="52AE441B"/>
    <w:p w14:paraId="02779F0C"/>
    <w:p w14:paraId="421D3DAA">
      <w:pPr>
        <w:rPr>
          <w:b/>
          <w:bCs/>
          <w:sz w:val="24"/>
          <w:szCs w:val="24"/>
        </w:rPr>
      </w:pPr>
    </w:p>
    <w:p w14:paraId="6DE6AC9A">
      <w:pPr>
        <w:pStyle w:val="3"/>
        <w:ind w:firstLine="0"/>
      </w:pPr>
      <w:bookmarkStart w:id="3" w:name="_5mtepp4vjesf"/>
      <w:bookmarkEnd w:id="3"/>
      <w:bookmarkStart w:id="4" w:name="_2vgox5nahfb1"/>
      <w:bookmarkEnd w:id="4"/>
      <w:r>
        <w:t>2.4. Segurança e Privacidade (LGPD)</w:t>
      </w:r>
    </w:p>
    <w:p w14:paraId="111FEECD"/>
    <w:p w14:paraId="457891F2">
      <w:pPr>
        <w:pStyle w:val="10"/>
        <w:ind w:firstLine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Considerando que o sistema manipula dados sensíveis de crianças e adolescentes (assistidos), o projeto foi desenvolvido em conformidade com a Lei Geral de Proteção de Dados (Lei nº 13.709/2018).</w:t>
      </w:r>
    </w:p>
    <w:p w14:paraId="3D83D073">
      <w:pPr>
        <w:pStyle w:val="10"/>
        <w:ind w:firstLine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A LGPD estabelece regras estritas sobre a coleta, armazenamento e tratamento de dados pessoais. O sistema atende a esses requisitos através da implementação de:</w:t>
      </w:r>
    </w:p>
    <w:p w14:paraId="36E5AB1A">
      <w:pPr>
        <w:pStyle w:val="10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Controle de Acesso: Apenas usuários autenticados e autorizados (professores/administradores) têm acesso aos dados;</w:t>
      </w:r>
    </w:p>
    <w:p w14:paraId="23E1C8C8">
      <w:pPr>
        <w:pStyle w:val="10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Criptografia: Senhas armazenadas com hash seguro (bcrypt) no banco de dados;</w:t>
      </w:r>
    </w:p>
    <w:p w14:paraId="27E06D4F">
      <w:pPr>
        <w:pStyle w:val="10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Minimização: Coleta apenas dos dados estritamente necessários para a finalidade educacional.</w:t>
      </w:r>
    </w:p>
    <w:p w14:paraId="67CE4291">
      <w:pPr>
        <w:pStyle w:val="10"/>
        <w:ind w:firstLine="567"/>
        <w:jc w:val="both"/>
      </w:pPr>
    </w:p>
    <w:p w14:paraId="6EDCB0D4">
      <w:pPr>
        <w:pStyle w:val="3"/>
        <w:ind w:firstLine="0"/>
      </w:pPr>
      <w:bookmarkStart w:id="5" w:name="_ervyxm6c0nqc"/>
      <w:bookmarkEnd w:id="5"/>
      <w:r>
        <w:t>2.5. Trabalhos Relacionados</w:t>
      </w:r>
    </w:p>
    <w:p w14:paraId="38576925"/>
    <w:p w14:paraId="2378B465">
      <w:pPr>
        <w:pStyle w:val="10"/>
        <w:ind w:firstLine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A pesquisa bibliográfica identificou trabalhos acadêmicos que abordam soluções similares, validando a relevância deste projeto. Abaixo são apresentados cinco trabalhos relacionados:</w:t>
      </w:r>
    </w:p>
    <w:p w14:paraId="68AD5870">
      <w:pPr>
        <w:pStyle w:val="10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Desenvolvimento de um Sistema de Gestão Escolar com Framework Flutter (FRANKLIN; FILHO, 2020):</w:t>
      </w:r>
      <w:r>
        <w:rPr>
          <w:b w:val="0"/>
          <w:bCs w:val="0"/>
          <w:sz w:val="24"/>
          <w:szCs w:val="24"/>
        </w:rPr>
        <w:t xml:space="preserve"> Este trabalho apresenta um aplicativo móvel para gestão escolar. Embora utilize tecnologias diferentes (mobile vs web), compartilha o objetivo de digitalizar a comunicação entre escola e responsáveis, servindo de referência para as funcionalidades de frequência.</w:t>
      </w:r>
    </w:p>
    <w:p w14:paraId="5D26A10B">
      <w:pPr>
        <w:pStyle w:val="10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Sistema de Gerenciamento de Informações para a ONG Patas Dadas (FISCHBORN, 2020):</w:t>
      </w:r>
      <w:r>
        <w:rPr>
          <w:b w:val="0"/>
          <w:bCs w:val="0"/>
          <w:sz w:val="24"/>
          <w:szCs w:val="24"/>
        </w:rPr>
        <w:t xml:space="preserve"> Uma monografia focada no desenvolvimento de um sistema web para uma ONG de proteção animal. O trabalho é relevante por tratar das especificidades de gestão no Terceiro Setor, como o cadastro de voluntários e assistidos, desafios também enfrentados pela Associação Nova Geração.</w:t>
      </w:r>
    </w:p>
    <w:p w14:paraId="2DFD1377">
      <w:pPr>
        <w:pStyle w:val="10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Informatização do Diário de Classe Escolar (REVISTA UNIFENAS, 2018):</w:t>
      </w:r>
      <w:r>
        <w:rPr>
          <w:b w:val="0"/>
          <w:bCs w:val="0"/>
          <w:sz w:val="24"/>
          <w:szCs w:val="24"/>
        </w:rPr>
        <w:t xml:space="preserve"> O artigo discute a transição do diário de papel para o digital em escolas públicas, apontando que a principal barreira não é tecnológica, mas cultural. Esse estudo fundamentou a preocupação com a usabilidade (UX) do Diário de Classe ANG, buscando uma interface intuitiva para professores.</w:t>
      </w:r>
    </w:p>
    <w:p w14:paraId="60E0885B">
      <w:pPr>
        <w:pStyle w:val="10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Projeto de Sistema Web para Gerenciamento Acadêmico (RECIMA21, 2023): </w:t>
      </w:r>
      <w:r>
        <w:rPr>
          <w:b w:val="0"/>
          <w:bCs w:val="0"/>
          <w:sz w:val="24"/>
          <w:szCs w:val="24"/>
        </w:rPr>
        <w:t>Apresenta uma solução web para controle de entregas e notas. A arquitetura proposta pelos autores (MVC) serviu de contraponto para a escolha da arquitetura SPA utilizada neste projeto, demonstrando a evolução das tecnologias web recentes.</w:t>
      </w:r>
    </w:p>
    <w:p w14:paraId="20DBF9E1">
      <w:pPr>
        <w:pStyle w:val="10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Análise de Acessibilidade em Sistemas de Gestão Escolar (REVISTA IBERO-AMERICANA, 2025):</w:t>
      </w:r>
      <w:r>
        <w:rPr>
          <w:b w:val="0"/>
          <w:bCs w:val="0"/>
          <w:sz w:val="24"/>
          <w:szCs w:val="24"/>
        </w:rPr>
        <w:t xml:space="preserve"> Um estudo recente que analisa diversos softwares de gestão escolar sob a ótica da acessibilidade. O trabalho reforça a importância de interfaces responsivas e claras, requisito funcional (RNF03) adotado no desenvolvimento do front-end com TailwindCSS.</w:t>
      </w:r>
    </w:p>
    <w:p w14:paraId="320DF904">
      <w:pPr>
        <w:pStyle w:val="10"/>
        <w:ind w:firstLine="567"/>
        <w:jc w:val="left"/>
        <w:rPr>
          <w:b w:val="0"/>
          <w:bCs w:val="0"/>
          <w:sz w:val="24"/>
          <w:szCs w:val="24"/>
        </w:rPr>
      </w:pPr>
    </w:p>
    <w:p w14:paraId="5D16E4D8">
      <w:pPr>
        <w:pStyle w:val="10"/>
        <w:ind w:firstLine="567"/>
        <w:jc w:val="left"/>
        <w:rPr>
          <w:b w:val="0"/>
          <w:bCs w:val="0"/>
          <w:sz w:val="24"/>
          <w:szCs w:val="24"/>
        </w:rPr>
      </w:pPr>
      <w:r>
        <w:br w:type="page"/>
      </w:r>
    </w:p>
    <w:p w14:paraId="52561CDE">
      <w:pPr>
        <w:pStyle w:val="2"/>
        <w:numPr>
          <w:ilvl w:val="0"/>
          <w:numId w:val="1"/>
        </w:numPr>
        <w:ind w:left="0" w:firstLine="0"/>
      </w:pPr>
      <w:r>
        <w:t>Análise de Requisitos</w:t>
      </w:r>
    </w:p>
    <w:p w14:paraId="4C9E47CA">
      <w:pPr>
        <w:spacing w:line="360" w:lineRule="auto"/>
        <w:ind w:firstLine="567"/>
        <w:rPr>
          <w:rFonts w:ascii="Arial" w:hAnsi="Arial" w:eastAsia="Arial" w:cs="Arial"/>
          <w:sz w:val="24"/>
          <w:szCs w:val="24"/>
        </w:rPr>
      </w:pPr>
    </w:p>
    <w:p w14:paraId="6F34F3BC">
      <w:pPr>
        <w:pStyle w:val="3"/>
        <w:spacing w:before="120"/>
        <w:ind w:left="0" w:firstLine="0"/>
      </w:pPr>
      <w:bookmarkStart w:id="6" w:name="_pf7e6259g732"/>
      <w:bookmarkEnd w:id="6"/>
      <w:r>
        <w:t>3.1. Visão geral do Produto</w:t>
      </w:r>
    </w:p>
    <w:p w14:paraId="7B5ADAE5"/>
    <w:p w14:paraId="03848B6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left="720" w:leftChars="0" w:firstLine="720" w:firstLineChars="0"/>
        <w:jc w:val="both"/>
        <w:rPr>
          <w:rFonts w:hint="default" w:ascii="Arial" w:hAnsi="Arial" w:eastAsia="Arial"/>
          <w:sz w:val="24"/>
          <w:szCs w:val="24"/>
        </w:rPr>
      </w:pPr>
      <w:r>
        <w:rPr>
          <w:rFonts w:hint="default" w:ascii="Arial" w:hAnsi="Arial" w:eastAsia="Arial"/>
          <w:sz w:val="24"/>
          <w:szCs w:val="24"/>
        </w:rPr>
        <w:t>A Associação Nova Geração (ANG) é uma Organização da Sociedade Civil (OSC) de direito privado, sem fins lucrativos, que atua preponderantemente na área de Assistência Social, com foco na defesa e garantia de direitos. Sediada no município de Sorocaba/SP, no bairro Jardim Refúgio, a entidade está legalmente constituída sob o CNPJ 13.798.273/0001-75 desde 14 de abril de 2011. Mais informações e atualizações sobre a entidade podem ser consultadas através do endereço eletrônico: https://share.google/dq3A7ygbWFPwuQaoW.</w:t>
      </w:r>
    </w:p>
    <w:p w14:paraId="7D06541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firstLine="720" w:firstLineChars="0"/>
        <w:jc w:val="both"/>
        <w:rPr>
          <w:rFonts w:hint="default" w:ascii="Arial" w:hAnsi="Arial" w:eastAsia="Arial"/>
          <w:sz w:val="24"/>
          <w:szCs w:val="24"/>
        </w:rPr>
      </w:pPr>
    </w:p>
    <w:p w14:paraId="44BB34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firstLine="720" w:firstLineChars="0"/>
        <w:jc w:val="both"/>
        <w:rPr>
          <w:rFonts w:hint="default" w:ascii="Arial" w:hAnsi="Arial" w:eastAsia="Arial"/>
          <w:sz w:val="24"/>
          <w:szCs w:val="24"/>
        </w:rPr>
      </w:pPr>
      <w:r>
        <w:rPr>
          <w:rFonts w:hint="default" w:ascii="Arial" w:hAnsi="Arial" w:eastAsia="Arial"/>
          <w:sz w:val="24"/>
          <w:szCs w:val="24"/>
        </w:rPr>
        <w:t>A história da instituição remonta a setembro de 2010, fundada pela atual presidente Liliane Cristine da Cruz Oliveira, conhecida na comunidade como "Lili". As atividades iniciaram-se de maneira informal no corredor de uma pequena casa de madeira onde a fundadora residia, impulsionadas pelo desejo de transformar a realidade local.</w:t>
      </w:r>
    </w:p>
    <w:p w14:paraId="348CF6B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firstLine="720" w:firstLineChars="0"/>
        <w:jc w:val="both"/>
        <w:rPr>
          <w:rFonts w:hint="default" w:ascii="Arial" w:hAnsi="Arial" w:eastAsia="Arial"/>
          <w:sz w:val="24"/>
          <w:szCs w:val="24"/>
        </w:rPr>
      </w:pPr>
    </w:p>
    <w:p w14:paraId="4F0B794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firstLine="720" w:firstLineChars="0"/>
        <w:jc w:val="both"/>
        <w:rPr>
          <w:rFonts w:hint="default" w:ascii="Arial" w:hAnsi="Arial" w:eastAsia="Arial"/>
          <w:sz w:val="24"/>
          <w:szCs w:val="24"/>
        </w:rPr>
      </w:pPr>
      <w:r>
        <w:rPr>
          <w:rFonts w:hint="default" w:ascii="Arial" w:hAnsi="Arial" w:eastAsia="Arial"/>
          <w:sz w:val="24"/>
          <w:szCs w:val="24"/>
        </w:rPr>
        <w:t>A missão da ANG é prestar serviços de caráter social, cultural e educacional, orientando crianças e adolescentes sobre cidadania, meio ambiente, saúde e prevenção às drogas. Sua visão institucional busca a construção de uma sociedade digna e justa, trabalhando em conjunto com pais e voluntários para "escrever uma nova história e formar uma Nova Geração".</w:t>
      </w:r>
    </w:p>
    <w:p w14:paraId="241327B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firstLine="720" w:firstLineChars="0"/>
        <w:jc w:val="both"/>
        <w:rPr>
          <w:rFonts w:hint="default" w:ascii="Arial" w:hAnsi="Arial" w:eastAsia="Arial"/>
          <w:sz w:val="24"/>
          <w:szCs w:val="24"/>
        </w:rPr>
      </w:pPr>
    </w:p>
    <w:p w14:paraId="676DF9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firstLine="720" w:firstLineChars="0"/>
        <w:jc w:val="both"/>
        <w:rPr>
          <w:rFonts w:hint="default" w:ascii="Arial" w:hAnsi="Arial" w:eastAsia="Arial"/>
          <w:sz w:val="24"/>
          <w:szCs w:val="24"/>
        </w:rPr>
      </w:pPr>
      <w:r>
        <w:rPr>
          <w:rFonts w:hint="default" w:ascii="Arial" w:hAnsi="Arial" w:eastAsia="Arial"/>
          <w:sz w:val="24"/>
          <w:szCs w:val="24"/>
        </w:rPr>
        <w:t>Atualmente, a instituição está localizada na Rua Noel Bento de Almeida, nº 35, e conta com uma estrutura física adaptada para o atendimento social, composta por cozinha industrial, refeitório, sala de atividades, sala de atendimento social equipada com computador e impressora, além de espaços de convivência como um terraço e uma quadra de futebol.</w:t>
      </w:r>
    </w:p>
    <w:p w14:paraId="7DC28E6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firstLine="720" w:firstLineChars="0"/>
        <w:jc w:val="both"/>
        <w:rPr>
          <w:rFonts w:hint="default" w:ascii="Arial" w:hAnsi="Arial" w:eastAsia="Arial"/>
          <w:sz w:val="24"/>
          <w:szCs w:val="24"/>
        </w:rPr>
      </w:pPr>
    </w:p>
    <w:p w14:paraId="289EA5C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firstLine="720" w:firstLineChars="0"/>
        <w:jc w:val="both"/>
        <w:rPr>
          <w:rFonts w:hint="default" w:ascii="Arial" w:hAnsi="Arial" w:eastAsia="Arial"/>
          <w:sz w:val="24"/>
          <w:szCs w:val="24"/>
        </w:rPr>
      </w:pPr>
      <w:r>
        <w:rPr>
          <w:rFonts w:hint="default" w:ascii="Arial" w:hAnsi="Arial" w:eastAsia="Arial"/>
          <w:sz w:val="24"/>
          <w:szCs w:val="24"/>
        </w:rPr>
        <w:t>O público-alvo da organização compreende crianças e adolescentes, abarcando a faixa etária dos 4 aos 17 anos, bem como seus familiares diretos. A diretoria estatutária vigente (mandato 2023-2027) é composta por membros da sociedade civil, incluindo profissionais das áreas de fisioterapia, pedagogia e engenharia, o que demonstra a pluralidade técnica da gestão.</w:t>
      </w:r>
    </w:p>
    <w:p w14:paraId="50E224D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firstLine="720" w:firstLineChars="0"/>
        <w:jc w:val="both"/>
        <w:rPr>
          <w:rFonts w:hint="default" w:ascii="Arial" w:hAnsi="Arial" w:eastAsia="Arial"/>
          <w:sz w:val="24"/>
          <w:szCs w:val="24"/>
        </w:rPr>
      </w:pPr>
    </w:p>
    <w:p w14:paraId="3A4974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firstLine="720" w:firstLineChars="0"/>
        <w:jc w:val="both"/>
        <w:rPr>
          <w:rFonts w:hint="default" w:ascii="Arial" w:hAnsi="Arial" w:eastAsia="Arial"/>
          <w:sz w:val="24"/>
          <w:szCs w:val="24"/>
        </w:rPr>
      </w:pPr>
      <w:r>
        <w:rPr>
          <w:rFonts w:hint="default" w:ascii="Arial" w:hAnsi="Arial" w:eastAsia="Arial"/>
          <w:sz w:val="24"/>
          <w:szCs w:val="24"/>
        </w:rPr>
        <w:t>Dentre os projetos recentes, destaca-se o "Guardiões da Natureza", uma iniciativa de educação ambiental financiada via Termo de Fomento, que visa desenvolver a consciência crítica e práticas sustentáveis na comunidade através de oficinas de arte, jardinagem e atividades lúdicas.</w:t>
      </w:r>
    </w:p>
    <w:p w14:paraId="6622019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firstLine="720" w:firstLineChars="0"/>
        <w:jc w:val="both"/>
        <w:rPr>
          <w:rFonts w:hint="default" w:ascii="Arial" w:hAnsi="Arial" w:eastAsia="Arial"/>
          <w:sz w:val="24"/>
          <w:szCs w:val="24"/>
        </w:rPr>
      </w:pPr>
    </w:p>
    <w:p w14:paraId="22C881E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firstLine="720" w:firstLineChars="0"/>
        <w:jc w:val="both"/>
      </w:pPr>
      <w:r>
        <w:rPr>
          <w:rFonts w:hint="default" w:ascii="Arial" w:hAnsi="Arial" w:eastAsia="Arial"/>
          <w:sz w:val="24"/>
          <w:szCs w:val="24"/>
        </w:rPr>
        <w:t>A necessidade do desenvolvimento do sistema "Diário de Classe ANG", objeto deste trabalho, justifica-se pelo volume de atendimentos e pela complexidade crescente na gestão dessas informações — desde o cadastro dos assistidos até o registro de frequência e relatórios de atividades — que atualmente demandam processos manuais passíveis de otimiza</w:t>
      </w:r>
      <w:bookmarkStart w:id="20" w:name="_GoBack"/>
      <w:bookmarkEnd w:id="20"/>
      <w:r>
        <w:rPr>
          <w:rFonts w:hint="default" w:ascii="Arial" w:hAnsi="Arial" w:eastAsia="Arial"/>
          <w:sz w:val="24"/>
          <w:szCs w:val="24"/>
        </w:rPr>
        <w:t>ção tecnológica.</w:t>
      </w:r>
    </w:p>
    <w:p w14:paraId="06405C62">
      <w:pPr>
        <w:pStyle w:val="3"/>
        <w:spacing w:before="120"/>
        <w:ind w:left="0" w:firstLine="0"/>
        <w:rPr>
          <w:b w:val="0"/>
          <w:bCs w:val="0"/>
          <w:sz w:val="24"/>
          <w:szCs w:val="24"/>
        </w:rPr>
      </w:pPr>
      <w:bookmarkStart w:id="7" w:name="_994heterumir"/>
      <w:bookmarkEnd w:id="7"/>
      <w:r>
        <w:t>3.2. Descrição da técnica utilizada para levantamento dos requisitos</w:t>
      </w:r>
    </w:p>
    <w:p w14:paraId="6792F222">
      <w:pPr>
        <w:pStyle w:val="10"/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O projeto tem como objetivo desenvolver um software de gestão educacional para a ONG, que permita o gerenciamento de alunos, aulas e o registro de presença nas atividades realizadas no contraturno escolar. Durante o levantamento de requisitos, buscamos identificar e documentar todas as necessidades e expectativas relacionadas ao sistema, abrangendo desde funcionalidades específicas até preocupações com a usabilidade e segurança.</w:t>
      </w:r>
    </w:p>
    <w:p w14:paraId="709F308B">
      <w:pPr>
        <w:pStyle w:val="10"/>
        <w:jc w:val="both"/>
        <w:rPr>
          <w:rFonts w:hint="default"/>
          <w:b w:val="0"/>
          <w:bCs w:val="0"/>
          <w:sz w:val="24"/>
          <w:szCs w:val="24"/>
        </w:rPr>
      </w:pPr>
    </w:p>
    <w:p w14:paraId="7691285A">
      <w:pPr>
        <w:pStyle w:val="10"/>
        <w:jc w:val="both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Esse levantamento foi realizado de forma contínua e iterativa, através de diversas visitas técnicas e reuniões de alinhamento com a Sra. Liliane. Essa participação ativa foi fundamental para garantir que o software fosse ajustado progressivamente e atendesse com precisão às necessidades específicas da ONG</w:t>
      </w:r>
    </w:p>
    <w:p w14:paraId="39C5F8C3">
      <w:pPr>
        <w:pStyle w:val="3"/>
        <w:spacing w:before="120"/>
        <w:ind w:left="0" w:firstLine="0"/>
      </w:pPr>
      <w:bookmarkStart w:id="8" w:name="_omiwl1sustnu"/>
      <w:bookmarkEnd w:id="8"/>
      <w:r>
        <w:t>3.3. Requisitos de Software</w:t>
      </w:r>
    </w:p>
    <w:p w14:paraId="40FA110B">
      <w:pPr>
        <w:pStyle w:val="4"/>
        <w:spacing w:before="60"/>
        <w:ind w:left="0" w:firstLine="0"/>
      </w:pPr>
      <w:bookmarkStart w:id="9" w:name="_nr8y26jf7eoz"/>
      <w:bookmarkEnd w:id="9"/>
      <w:r>
        <w:t>3.3.1. Requisitos Funcionais</w:t>
      </w:r>
    </w:p>
    <w:p w14:paraId="330177A3"/>
    <w:p w14:paraId="683ADEE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360" w:lineRule="auto"/>
        <w:ind w:firstLine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Os requisitos funcionais foram definidos com base nos usuários do sistema e suas funcionalidades principais:</w:t>
      </w:r>
    </w:p>
    <w:p w14:paraId="6CE70C97">
      <w:pPr>
        <w:numPr>
          <w:ilvl w:val="0"/>
          <w:numId w:val="4"/>
        </w:numPr>
        <w:spacing w:line="360" w:lineRule="auto"/>
        <w:ind w:left="360"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Usuários do Sistema:</w:t>
      </w:r>
    </w:p>
    <w:p w14:paraId="76DAE0E2">
      <w:pPr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Professores/Administradores:</w:t>
      </w:r>
      <w:r>
        <w:rPr>
          <w:rFonts w:ascii="Arial" w:hAnsi="Arial" w:eastAsia="Arial" w:cs="Arial"/>
          <w:sz w:val="24"/>
          <w:szCs w:val="24"/>
        </w:rPr>
        <w:t xml:space="preserve"> Terão acesso às funcionalidades do sistema, podendo gerenciar assistidos, aulas, registros de presença e relatórios.</w:t>
      </w:r>
    </w:p>
    <w:p w14:paraId="45F22AD3">
      <w:pPr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Responsáveis pelos Assistidos (Portal):</w:t>
      </w:r>
      <w:r>
        <w:rPr>
          <w:rFonts w:ascii="Arial" w:hAnsi="Arial" w:eastAsia="Arial" w:cs="Arial"/>
          <w:sz w:val="24"/>
          <w:szCs w:val="24"/>
        </w:rPr>
        <w:t xml:space="preserve"> Recurso atualmente desabilitado/em stand-by. Foi solicitada outra forma de funcionamento pela diretoria da ANG, portanto o portal de acesso direto aos pais não será implementado nesta primeira versão.</w:t>
      </w:r>
    </w:p>
    <w:p w14:paraId="1BB8626B">
      <w:pPr>
        <w:numPr>
          <w:ilvl w:val="0"/>
          <w:numId w:val="4"/>
        </w:numPr>
        <w:spacing w:line="360" w:lineRule="auto"/>
        <w:ind w:left="360"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Funcionalidades Principais:</w:t>
      </w:r>
    </w:p>
    <w:p w14:paraId="0BA45873">
      <w:pPr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RF01 - Gestão de Assistidos (CRUD):</w:t>
      </w:r>
      <w:r>
        <w:rPr>
          <w:rFonts w:ascii="Arial" w:hAnsi="Arial" w:eastAsia="Arial" w:cs="Arial"/>
          <w:sz w:val="24"/>
          <w:szCs w:val="24"/>
        </w:rPr>
        <w:t xml:space="preserve"> O sistema deve permitir cadastrar, editar e remover assistidos. O cadastro inclui informações detalhadas (nome, idade, responsável, contato, endereço) e a possibilidade de realizar upload de documentos pessoais.</w:t>
      </w:r>
    </w:p>
    <w:p w14:paraId="3AE1E262">
      <w:pPr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RF02 - Gestão de Aulas (CRUD):</w:t>
      </w:r>
      <w:r>
        <w:rPr>
          <w:rFonts w:ascii="Arial" w:hAnsi="Arial" w:eastAsia="Arial" w:cs="Arial"/>
          <w:sz w:val="24"/>
          <w:szCs w:val="24"/>
        </w:rPr>
        <w:t xml:space="preserve"> O sistema deve permitir criar, editar e remover aulas. Cada aula deve conter título, descrição, data e horário.</w:t>
      </w:r>
    </w:p>
    <w:p w14:paraId="06B6A2B2">
      <w:pPr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RF03 - Registro e Histórico de Frequência:</w:t>
      </w:r>
      <w:r>
        <w:rPr>
          <w:rFonts w:ascii="Arial" w:hAnsi="Arial" w:eastAsia="Arial" w:cs="Arial"/>
          <w:sz w:val="24"/>
          <w:szCs w:val="24"/>
        </w:rPr>
        <w:t xml:space="preserve"> O sistema deve registrar presenças e ausências dos assistidos em cada aula. Deve ser mantido um histórico completo de cada presença e ausência registrada para consultas futuras.</w:t>
      </w:r>
    </w:p>
    <w:p w14:paraId="278C3905">
      <w:pPr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RF04 - Upload de Relatórios de Desempenho:</w:t>
      </w:r>
      <w:r>
        <w:rPr>
          <w:rFonts w:ascii="Arial" w:hAnsi="Arial" w:eastAsia="Arial" w:cs="Arial"/>
          <w:sz w:val="24"/>
          <w:szCs w:val="24"/>
        </w:rPr>
        <w:t xml:space="preserve"> O sistema deve permitir o armazenamento de relatórios diversos (como relatórios de comportamento ou desempenho). Estes arquivos devem ser enviados (upload) na seção de relatórios referente ao perfil do assistido específico.</w:t>
      </w:r>
    </w:p>
    <w:p w14:paraId="089692C9">
      <w:pPr>
        <w:pStyle w:val="4"/>
        <w:spacing w:before="60"/>
        <w:ind w:left="0" w:firstLine="0"/>
      </w:pPr>
      <w:bookmarkStart w:id="10" w:name="_hugs2ypg9f7f"/>
      <w:bookmarkEnd w:id="10"/>
      <w:bookmarkStart w:id="11" w:name="_2dfjcb56be73"/>
      <w:bookmarkEnd w:id="11"/>
      <w:r>
        <w:t>3.3.2. Requisitos Não Funcionais</w:t>
      </w:r>
    </w:p>
    <w:p w14:paraId="1389CB44">
      <w:pPr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RNF01 - Desempenho</w:t>
      </w:r>
      <w:r>
        <w:rPr>
          <w:rFonts w:ascii="Arial" w:hAnsi="Arial" w:eastAsia="Arial" w:cs="Arial"/>
          <w:sz w:val="24"/>
          <w:szCs w:val="24"/>
        </w:rPr>
        <w:t>: O sistema deve carregar as listas de assistidos em menos de 3 segundos.</w:t>
      </w:r>
    </w:p>
    <w:p w14:paraId="2847A38E">
      <w:pPr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RNF02 - Segurança</w:t>
      </w:r>
      <w:r>
        <w:rPr>
          <w:rFonts w:ascii="Arial" w:hAnsi="Arial" w:eastAsia="Arial" w:cs="Arial"/>
          <w:sz w:val="24"/>
          <w:szCs w:val="24"/>
        </w:rPr>
        <w:t>: As senhas dos usuários devem ser armazenadas de forma criptografada (bcrypt). Todas as informações pessoais dos assistidos serão armazenadas de forma segura, em conformidade com a LGPD. O sistema terá autenticação de usuários e permissões de acesso para garantir a privacidade dos dados.</w:t>
      </w:r>
    </w:p>
    <w:p w14:paraId="5F5A4CBC">
      <w:pPr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RNF03 - Usabilidade</w:t>
      </w:r>
      <w:r>
        <w:rPr>
          <w:rFonts w:ascii="Arial" w:hAnsi="Arial" w:eastAsia="Arial" w:cs="Arial"/>
          <w:sz w:val="24"/>
          <w:szCs w:val="24"/>
        </w:rPr>
        <w:t>: A interface deve ser responsiva (TailwindCSS), adaptando-se a desktops e dispositivos móveis. A interface será amigável, intuitiva e adaptada às necessidades dos professores, garantindo uma fácil navegação. Serão considerados aspectos de acessibilidade.</w:t>
      </w:r>
    </w:p>
    <w:p w14:paraId="263EB372">
      <w:pPr>
        <w:numPr>
          <w:ilvl w:val="0"/>
          <w:numId w:val="6"/>
        </w:numPr>
        <w:spacing w:line="360" w:lineRule="auto"/>
        <w:ind w:left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RNF04 - Expansibilidade</w:t>
      </w:r>
      <w:r>
        <w:rPr>
          <w:rFonts w:ascii="Arial" w:hAnsi="Arial" w:eastAsia="Arial" w:cs="Arial"/>
          <w:sz w:val="24"/>
          <w:szCs w:val="24"/>
        </w:rPr>
        <w:t>: O projeto terá um design modular, permitindo a adição de novas funcionalidades conforme necessário.</w:t>
      </w:r>
    </w:p>
    <w:p w14:paraId="4E76EC83">
      <w:pPr>
        <w:pStyle w:val="10"/>
        <w:ind w:firstLine="567"/>
        <w:jc w:val="both"/>
        <w:rPr>
          <w:b w:val="0"/>
          <w:bCs w:val="0"/>
          <w:sz w:val="24"/>
          <w:szCs w:val="24"/>
        </w:rPr>
      </w:pPr>
    </w:p>
    <w:p w14:paraId="435C3E19"/>
    <w:p w14:paraId="44C71D1F"/>
    <w:p w14:paraId="25B51883"/>
    <w:p w14:paraId="2F7A22CC"/>
    <w:p w14:paraId="3FFCB255"/>
    <w:p w14:paraId="6831437F">
      <w:pPr>
        <w:pStyle w:val="4"/>
        <w:spacing w:before="60"/>
        <w:ind w:left="0" w:firstLine="0"/>
      </w:pPr>
      <w:r>
        <w:t>3.3.3. Diagrama de Casos de Uso e Descrição dos Casos de Uso</w:t>
      </w:r>
    </w:p>
    <w:p w14:paraId="44F741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ascii="Arial" w:hAnsi="Arial" w:eastAsia="Arial" w:cs="Arial"/>
          <w:color w:val="000000"/>
          <w:sz w:val="24"/>
          <w:szCs w:val="24"/>
        </w:rPr>
      </w:pPr>
    </w:p>
    <w:p w14:paraId="5C8DD2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Figura 1 – Diagrama de Caso Uso</w:t>
      </w:r>
    </w:p>
    <w:p w14:paraId="47C85B2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firstLine="142"/>
        <w:jc w:val="center"/>
      </w:pPr>
      <w:r>
        <w:drawing>
          <wp:inline distT="0" distB="0" distL="114300" distR="114300">
            <wp:extent cx="5772150" cy="4391025"/>
            <wp:effectExtent l="0" t="0" r="0" b="0"/>
            <wp:docPr id="3093596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59662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B57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firstLine="142"/>
        <w:jc w:val="center"/>
      </w:pPr>
    </w:p>
    <w:p w14:paraId="498AD6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firstLine="142"/>
        <w:jc w:val="center"/>
      </w:pPr>
    </w:p>
    <w:p w14:paraId="6C5D1E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Fonte: Autoria própria</w:t>
      </w:r>
    </w:p>
    <w:p w14:paraId="4B72F3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567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14:paraId="13F00C3D">
      <w:pPr>
        <w:pStyle w:val="13"/>
        <w:ind w:left="0" w:firstLine="567"/>
        <w:rPr>
          <w:rFonts w:ascii="Arial" w:hAnsi="Arial" w:cs="Arial"/>
          <w:sz w:val="24"/>
          <w:szCs w:val="24"/>
        </w:rPr>
      </w:pPr>
      <w:bookmarkStart w:id="12" w:name="_yn7d5cfqa9t4"/>
      <w:bookmarkEnd w:id="12"/>
      <w:r>
        <w:rPr>
          <w:rFonts w:ascii="Arial" w:hAnsi="Arial" w:cs="Arial"/>
          <w:sz w:val="24"/>
          <w:szCs w:val="24"/>
        </w:rPr>
        <w:t>Nos Quadros de 1 a 4 são apresentadas as descrições narrativas dos casos de uso, também chamados de casos de uso de baixo nível.</w:t>
      </w:r>
    </w:p>
    <w:p w14:paraId="7B1229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567"/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14:paraId="02CFB7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Quadro 1. Caso de uso – Gerenciar </w:t>
      </w:r>
      <w:r>
        <w:rPr>
          <w:rFonts w:ascii="Arial" w:hAnsi="Arial" w:eastAsia="Arial" w:cs="Arial"/>
          <w:sz w:val="24"/>
          <w:szCs w:val="24"/>
        </w:rPr>
        <w:t>Assistido</w:t>
      </w:r>
    </w:p>
    <w:tbl>
      <w:tblPr>
        <w:tblStyle w:val="16"/>
        <w:tblW w:w="8428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19"/>
        <w:gridCol w:w="2229"/>
        <w:gridCol w:w="4280"/>
      </w:tblGrid>
      <w:tr w14:paraId="6A4BF9E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C9C9"/>
            <w:vAlign w:val="center"/>
          </w:tcPr>
          <w:p w14:paraId="75B997B0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Caso de Uso</w:t>
            </w:r>
          </w:p>
        </w:tc>
        <w:tc>
          <w:tcPr>
            <w:tcW w:w="6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FD2A48">
            <w:pPr>
              <w:spacing w:line="360" w:lineRule="auto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>RF01: GERENCIAR ASSISTIDO</w:t>
            </w:r>
          </w:p>
        </w:tc>
      </w:tr>
      <w:tr w14:paraId="1616B16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7FBFD6FB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Ator Principal</w:t>
            </w:r>
          </w:p>
        </w:tc>
        <w:tc>
          <w:tcPr>
            <w:tcW w:w="6509" w:type="dxa"/>
            <w:gridSpan w:val="2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DA74BDF">
            <w:pPr>
              <w:spacing w:line="360" w:lineRule="auto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>PROFESSOR / ADMINISTRADOR</w:t>
            </w:r>
          </w:p>
        </w:tc>
      </w:tr>
      <w:tr w14:paraId="03D3042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7FA0C54F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Ator Secundário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5BE626E">
            <w:pPr>
              <w:spacing w:line="360" w:lineRule="auto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 </w:t>
            </w:r>
          </w:p>
        </w:tc>
      </w:tr>
      <w:tr w14:paraId="25D30D2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39" w:hRule="atLeast"/>
          <w:jc w:val="center"/>
        </w:trPr>
        <w:tc>
          <w:tcPr>
            <w:tcW w:w="191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515439F8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Pré-Condição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740B018">
            <w:pPr>
              <w:spacing w:line="360" w:lineRule="auto"/>
              <w:rPr>
                <w:rFonts w:ascii="Arial" w:hAnsi="Arial" w:eastAsia="Arial" w:cs="Arial"/>
              </w:rPr>
            </w:pPr>
          </w:p>
          <w:p w14:paraId="77B049C1">
            <w:pPr>
              <w:spacing w:line="360" w:lineRule="auto"/>
              <w:rPr>
                <w:rFonts w:ascii="Arial" w:hAnsi="Arial" w:eastAsia="Arial" w:cs="Arial"/>
              </w:rPr>
            </w:pPr>
          </w:p>
          <w:p w14:paraId="410A646E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 usuário deve ter uma sessão ativa no sistema. Para alterar ou excluir, já deve existir o cadastro do assistido.</w:t>
            </w:r>
          </w:p>
          <w:p w14:paraId="46BB986B">
            <w:pPr>
              <w:spacing w:line="360" w:lineRule="auto"/>
              <w:rPr>
                <w:rFonts w:ascii="Arial" w:hAnsi="Arial" w:eastAsia="Arial" w:cs="Arial"/>
                <w:color w:val="000000"/>
              </w:rPr>
            </w:pPr>
          </w:p>
        </w:tc>
      </w:tr>
      <w:tr w14:paraId="37383C7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2CAC4133">
            <w:pPr>
              <w:spacing w:line="360" w:lineRule="auto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Pós-Condição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74E058F">
            <w:pPr>
              <w:spacing w:line="360" w:lineRule="auto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>Os dados do assistido são persistidos ou removidos do banco de dados.</w:t>
            </w:r>
          </w:p>
        </w:tc>
      </w:tr>
      <w:tr w14:paraId="16D0096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8428" w:type="dxa"/>
            <w:gridSpan w:val="3"/>
            <w:tcBorders>
              <w:top w:val="nil"/>
              <w:left w:val="single" w:color="000000" w:sz="8" w:space="0"/>
              <w:bottom w:val="single" w:color="000000" w:sz="8" w:space="0"/>
            </w:tcBorders>
            <w:vAlign w:val="center"/>
          </w:tcPr>
          <w:p w14:paraId="03741180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Cadastrar </w:t>
            </w:r>
            <w:r>
              <w:rPr>
                <w:rFonts w:ascii="Arial" w:hAnsi="Arial" w:eastAsia="Arial" w:cs="Arial"/>
                <w:b/>
                <w:bCs/>
              </w:rPr>
              <w:t>Assistido</w:t>
            </w:r>
          </w:p>
        </w:tc>
      </w:tr>
      <w:tr w14:paraId="6FEFA77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C9C9C9"/>
            <w:vAlign w:val="center"/>
          </w:tcPr>
          <w:p w14:paraId="4606A810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Ações do Ator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C9C9C9"/>
            <w:vAlign w:val="center"/>
          </w:tcPr>
          <w:p w14:paraId="086A4542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Ações do Sistema</w:t>
            </w:r>
          </w:p>
        </w:tc>
      </w:tr>
      <w:tr w14:paraId="5E34F31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F8DD7E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>1 – O usuário acessa a opção "Assistidos" &gt; "Novo Cadastro".</w:t>
            </w:r>
          </w:p>
        </w:tc>
        <w:tc>
          <w:tcPr>
            <w:tcW w:w="4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561374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</w:p>
        </w:tc>
      </w:tr>
      <w:tr w14:paraId="0FA79D2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05EFB7F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28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6E30E47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>2 – O sistema retorna o formulário de cadastro.</w:t>
            </w:r>
          </w:p>
        </w:tc>
      </w:tr>
      <w:tr w14:paraId="792B778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C448F1A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>3 – O usuário informa os dados (nome, responsável, documentos, etc.) e confirma.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D32992F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</w:p>
        </w:tc>
      </w:tr>
      <w:tr w14:paraId="359F266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394DBD2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0C1CB40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>4 – O sistema valida os dados e salva no banco de dados.</w:t>
            </w:r>
          </w:p>
        </w:tc>
      </w:tr>
      <w:tr w14:paraId="38FFEE0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8428" w:type="dxa"/>
            <w:gridSpan w:val="3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591E4B6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Alterar </w:t>
            </w:r>
            <w:r>
              <w:rPr>
                <w:rFonts w:ascii="Arial" w:hAnsi="Arial" w:eastAsia="Arial" w:cs="Arial"/>
                <w:b/>
                <w:bCs/>
              </w:rPr>
              <w:t>Assistido</w:t>
            </w:r>
          </w:p>
        </w:tc>
      </w:tr>
      <w:tr w14:paraId="7426A75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4D5BB9E4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Ações do Ator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52F74BE0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Ações do Sistema</w:t>
            </w:r>
          </w:p>
        </w:tc>
      </w:tr>
      <w:tr w14:paraId="31EA9EF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9EF9692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>1 - O usuário acessa a lista de assistidos.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7701536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</w:p>
        </w:tc>
      </w:tr>
      <w:tr w14:paraId="6B64D1B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0E16E95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35BFF7B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2 - O sistema retorna a lista de assistidos cadastrados.</w:t>
            </w:r>
          </w:p>
        </w:tc>
      </w:tr>
      <w:tr w14:paraId="40127F3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5CF71D8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>3 - O usuário selecionado assistido e clica em “Editar”.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24F1CD9">
            <w:pPr>
              <w:spacing w:line="360" w:lineRule="auto"/>
              <w:rPr>
                <w:rFonts w:ascii="Arial" w:hAnsi="Arial" w:eastAsia="Arial" w:cs="Arial"/>
                <w:color w:val="000000"/>
              </w:rPr>
            </w:pPr>
          </w:p>
        </w:tc>
      </w:tr>
      <w:tr w14:paraId="760861E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0A6EDF2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F0320A6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4 - O sistema retorna os dados atuais do</w:t>
            </w:r>
            <w:r>
              <w:rPr>
                <w:rFonts w:ascii="Arial" w:hAnsi="Arial" w:eastAsia="Arial" w:cs="Arial"/>
              </w:rPr>
              <w:t xml:space="preserve"> assistido.</w:t>
            </w:r>
          </w:p>
        </w:tc>
      </w:tr>
      <w:tr w14:paraId="0A493B2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AA201AA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>5 - O usuário altera os dados necessários e salva.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426A9B3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</w:p>
        </w:tc>
      </w:tr>
      <w:tr w14:paraId="3757787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66F1C36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F9A23AC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6 - O sistema valida as alterações e atualiza o registro.</w:t>
            </w:r>
          </w:p>
        </w:tc>
      </w:tr>
      <w:tr w14:paraId="706037B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8428" w:type="dxa"/>
            <w:gridSpan w:val="3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1B463AA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 xml:space="preserve">Excluir </w:t>
            </w:r>
            <w:r>
              <w:rPr>
                <w:rFonts w:ascii="Arial" w:hAnsi="Arial" w:eastAsia="Arial" w:cs="Arial"/>
                <w:b/>
                <w:bCs/>
              </w:rPr>
              <w:t>Assistido</w:t>
            </w:r>
          </w:p>
        </w:tc>
      </w:tr>
      <w:tr w14:paraId="2B58053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364641D8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Ações do Ator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4058D7B5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Ações do Sistema</w:t>
            </w:r>
          </w:p>
        </w:tc>
      </w:tr>
      <w:tr w14:paraId="7428290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ACD9766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>1 – O usuário seleciona o assistido na lista.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C3624A1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</w:p>
        </w:tc>
      </w:tr>
      <w:tr w14:paraId="29CBF53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5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3B9D039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A75F1D9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2 - O sistema exibe as opções de ação.</w:t>
            </w:r>
          </w:p>
        </w:tc>
      </w:tr>
      <w:tr w14:paraId="68E6FFB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08A06BC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>3 - O usuário clica em "Excluir".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A311B0A">
            <w:pPr>
              <w:spacing w:line="360" w:lineRule="auto"/>
              <w:rPr>
                <w:rFonts w:ascii="Arial" w:hAnsi="Arial" w:eastAsia="Arial" w:cs="Arial"/>
                <w:color w:val="000000"/>
              </w:rPr>
            </w:pPr>
          </w:p>
        </w:tc>
      </w:tr>
      <w:tr w14:paraId="7FE01FA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0ECC1FC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5DAA45C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4 - O sistema pede confirmação da exclusão.</w:t>
            </w:r>
          </w:p>
        </w:tc>
      </w:tr>
      <w:tr w14:paraId="4149C60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42B6B40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>5 - O usuário confirma a exclusão.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0BE582F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</w:p>
        </w:tc>
      </w:tr>
      <w:tr w14:paraId="7027CE5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6401620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39D99F3">
            <w:pPr>
              <w:spacing w:line="360" w:lineRule="auto"/>
              <w:jc w:val="both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</w:rPr>
              <w:t>6 - O sistema remove o assistido (ou inativa o registro) do banco.</w:t>
            </w:r>
          </w:p>
        </w:tc>
      </w:tr>
    </w:tbl>
    <w:p w14:paraId="422338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Fonte: Autoria Própria</w:t>
      </w:r>
    </w:p>
    <w:p w14:paraId="5C2F9B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29668BBB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Quadro 2. Caso de uso – Gerenciar Atividade</w:t>
      </w:r>
    </w:p>
    <w:tbl>
      <w:tblPr>
        <w:tblStyle w:val="17"/>
        <w:tblW w:w="8428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19"/>
        <w:gridCol w:w="2229"/>
        <w:gridCol w:w="4280"/>
      </w:tblGrid>
      <w:tr w14:paraId="064B34A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C9C9"/>
            <w:vAlign w:val="center"/>
          </w:tcPr>
          <w:p w14:paraId="5E0B50D6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Caso de Uso</w:t>
            </w:r>
          </w:p>
        </w:tc>
        <w:tc>
          <w:tcPr>
            <w:tcW w:w="6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28FBA7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RF02: GERENCIAR AULA</w:t>
            </w:r>
          </w:p>
        </w:tc>
      </w:tr>
      <w:tr w14:paraId="4C09E79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0E307FD5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Ator Principal</w:t>
            </w:r>
          </w:p>
        </w:tc>
        <w:tc>
          <w:tcPr>
            <w:tcW w:w="6509" w:type="dxa"/>
            <w:gridSpan w:val="2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5A4BD95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PROFESSOR / ADMINISTRADOR</w:t>
            </w:r>
          </w:p>
        </w:tc>
      </w:tr>
      <w:tr w14:paraId="1B2C255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3306DD22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Ator Secundário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95E2131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 </w:t>
            </w:r>
          </w:p>
        </w:tc>
      </w:tr>
      <w:tr w14:paraId="6AAF6BA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50" w:hRule="atLeast"/>
          <w:jc w:val="center"/>
        </w:trPr>
        <w:tc>
          <w:tcPr>
            <w:tcW w:w="191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07A1AB4A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Pré-Condição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034F532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 usuário deve estar logado.</w:t>
            </w:r>
          </w:p>
        </w:tc>
      </w:tr>
      <w:tr w14:paraId="062FC31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66C20CD5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Pós-Condição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D732A6F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 atividade é criada, atualizada ou removida.</w:t>
            </w:r>
          </w:p>
        </w:tc>
      </w:tr>
      <w:tr w14:paraId="12332AA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9" w:hRule="atLeast"/>
          <w:jc w:val="center"/>
        </w:trPr>
        <w:tc>
          <w:tcPr>
            <w:tcW w:w="8428" w:type="dxa"/>
            <w:gridSpan w:val="3"/>
            <w:tcBorders>
              <w:top w:val="nil"/>
              <w:left w:val="single" w:color="000000" w:sz="8" w:space="0"/>
              <w:bottom w:val="single" w:color="000000" w:sz="8" w:space="0"/>
            </w:tcBorders>
            <w:vAlign w:val="center"/>
          </w:tcPr>
          <w:p w14:paraId="715CDA64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Cadastrar Atividade</w:t>
            </w:r>
          </w:p>
        </w:tc>
      </w:tr>
      <w:tr w14:paraId="2A65839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C9C9C9"/>
            <w:vAlign w:val="center"/>
          </w:tcPr>
          <w:p w14:paraId="4FF76FE1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Ações do Ator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C9C9C9"/>
            <w:vAlign w:val="center"/>
          </w:tcPr>
          <w:p w14:paraId="628BDB36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Ações do Sistema</w:t>
            </w:r>
          </w:p>
        </w:tc>
      </w:tr>
      <w:tr w14:paraId="5D784E6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694BF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 – O usuário acessa a opção "Aulas" &gt; "Criar Aula".</w:t>
            </w:r>
          </w:p>
        </w:tc>
        <w:tc>
          <w:tcPr>
            <w:tcW w:w="4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52925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14:paraId="724C2A2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B6496B6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CF6C765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 – O sistema exibe o formulário (Título, Data, Horário, Descrição).</w:t>
            </w:r>
          </w:p>
        </w:tc>
      </w:tr>
      <w:tr w14:paraId="71CFD19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EFA30C5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 – O usuário preenche os dados e salva.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F2DF9AB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14:paraId="71DA06A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CA857BC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13AA508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– O sistema registra a nova aula na agenda.</w:t>
            </w:r>
          </w:p>
        </w:tc>
      </w:tr>
      <w:tr w14:paraId="7994C3A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8428" w:type="dxa"/>
            <w:gridSpan w:val="3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43E6AD1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Alterar Atividade</w:t>
            </w:r>
          </w:p>
        </w:tc>
      </w:tr>
      <w:tr w14:paraId="0972FB6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5B22641C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Ações do Ator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516777FD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Ações do Sistema</w:t>
            </w:r>
          </w:p>
        </w:tc>
      </w:tr>
      <w:tr w14:paraId="40481C3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B22833E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 – O usuário seleciona uma aula existente.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611B48C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</w:p>
        </w:tc>
      </w:tr>
      <w:tr w14:paraId="3E24220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96FADD8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C6D09F7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2 - O sistema carrega os detalhes da aula.</w:t>
            </w:r>
          </w:p>
        </w:tc>
      </w:tr>
      <w:tr w14:paraId="0723C70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B3AED9F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3 - O usuário modifica as informações (ex: muda o horário).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EBA9645">
            <w:pPr>
              <w:spacing w:line="360" w:lineRule="auto"/>
              <w:rPr>
                <w:rFonts w:ascii="Arial" w:hAnsi="Arial" w:eastAsia="Arial" w:cs="Arial"/>
              </w:rPr>
            </w:pPr>
          </w:p>
        </w:tc>
      </w:tr>
      <w:tr w14:paraId="7800315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2976264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4A639B3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4 - O sistema atualiza os dados da aula.</w:t>
            </w:r>
          </w:p>
        </w:tc>
      </w:tr>
      <w:tr w14:paraId="641D8CA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A70BE1E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5 - O usuário altera os dados necessários e salva.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23A5D64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14:paraId="74EA8D5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CAA063C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1BE19A5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6 - O sistema valida as alterações e atualiza o registro.</w:t>
            </w:r>
          </w:p>
        </w:tc>
      </w:tr>
      <w:tr w14:paraId="0D3B6D0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8428" w:type="dxa"/>
            <w:gridSpan w:val="3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53DC1A9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Excluir Atividade</w:t>
            </w:r>
          </w:p>
        </w:tc>
      </w:tr>
      <w:tr w14:paraId="6419ECD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3BD17576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Ações do Ator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6D940F40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Ações do Sistema</w:t>
            </w:r>
          </w:p>
        </w:tc>
      </w:tr>
      <w:tr w14:paraId="19B64FC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1A068E5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 – O usuário seleciona a aula na lista.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1E50325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</w:p>
        </w:tc>
      </w:tr>
      <w:tr w14:paraId="101BD09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5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21F34A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233965B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2 - O sistema exibe as opções de ação.</w:t>
            </w:r>
          </w:p>
        </w:tc>
      </w:tr>
      <w:tr w14:paraId="066E935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61D1B4C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3 - O usuário clica em "Excluir".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5ACEF8B">
            <w:pPr>
              <w:spacing w:line="360" w:lineRule="auto"/>
              <w:rPr>
                <w:rFonts w:ascii="Arial" w:hAnsi="Arial" w:eastAsia="Arial" w:cs="Arial"/>
              </w:rPr>
            </w:pPr>
          </w:p>
        </w:tc>
      </w:tr>
      <w:tr w14:paraId="669C704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B172AF9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2D87F68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4 - O sistema pede confirmação da exclusão.</w:t>
            </w:r>
          </w:p>
        </w:tc>
      </w:tr>
      <w:tr w14:paraId="104DD3D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A8D2AAB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5 - O usuário confirma a exclusão.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4AA9CCA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14:paraId="15B9C30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4C4AC82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81AC30E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6 - O sistema remove o assistido (ou inativa o registro) do banco.</w:t>
            </w:r>
          </w:p>
        </w:tc>
      </w:tr>
    </w:tbl>
    <w:p w14:paraId="127BE6AC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64D0304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Quadro 3. Caso de uso – Registrar Frequência</w:t>
      </w:r>
    </w:p>
    <w:p w14:paraId="43798293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tbl>
      <w:tblPr>
        <w:tblStyle w:val="18"/>
        <w:tblW w:w="8428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19"/>
        <w:gridCol w:w="2229"/>
        <w:gridCol w:w="4280"/>
      </w:tblGrid>
      <w:tr w14:paraId="47B4422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C9C9"/>
            <w:vAlign w:val="center"/>
          </w:tcPr>
          <w:p w14:paraId="27931E3E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Caso de Uso</w:t>
            </w:r>
          </w:p>
        </w:tc>
        <w:tc>
          <w:tcPr>
            <w:tcW w:w="6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FBE605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RF03: REGISTRAR FREQUÊNCIA</w:t>
            </w:r>
          </w:p>
        </w:tc>
      </w:tr>
      <w:tr w14:paraId="1AAC29A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695BBBEB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Ator Principal</w:t>
            </w:r>
          </w:p>
        </w:tc>
        <w:tc>
          <w:tcPr>
            <w:tcW w:w="6509" w:type="dxa"/>
            <w:gridSpan w:val="2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F452512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PROFESSOR / ADMINISTRADOR</w:t>
            </w:r>
          </w:p>
        </w:tc>
      </w:tr>
      <w:tr w14:paraId="1629F21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59C717A1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Ator Secundário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5E25028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 </w:t>
            </w:r>
          </w:p>
        </w:tc>
      </w:tr>
      <w:tr w14:paraId="2996B7D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10" w:hRule="atLeast"/>
          <w:jc w:val="center"/>
        </w:trPr>
        <w:tc>
          <w:tcPr>
            <w:tcW w:w="191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623A055F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Pré-Condição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6ECE83F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 aula deve estar cadastrada e existirem assistidos ativos.</w:t>
            </w:r>
          </w:p>
        </w:tc>
      </w:tr>
      <w:tr w14:paraId="509C7D9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16169B3B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Pós-Condição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C4DD2CA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 status de presença (Presente/Ausente) é salvo para cada aluno.</w:t>
            </w:r>
          </w:p>
        </w:tc>
      </w:tr>
      <w:tr w14:paraId="63ACA1C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8428" w:type="dxa"/>
            <w:gridSpan w:val="3"/>
            <w:tcBorders>
              <w:top w:val="nil"/>
              <w:left w:val="single" w:color="000000" w:sz="8" w:space="0"/>
              <w:bottom w:val="single" w:color="000000" w:sz="8" w:space="0"/>
            </w:tcBorders>
            <w:vAlign w:val="center"/>
          </w:tcPr>
          <w:p w14:paraId="1E8B5E48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Realizar Chamada</w:t>
            </w:r>
          </w:p>
        </w:tc>
      </w:tr>
      <w:tr w14:paraId="4C7528B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C9C9C9"/>
            <w:vAlign w:val="center"/>
          </w:tcPr>
          <w:p w14:paraId="70C672C1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Ações do Ator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C9C9C9"/>
            <w:vAlign w:val="center"/>
          </w:tcPr>
          <w:p w14:paraId="082D49CE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Ações do Sistema</w:t>
            </w:r>
          </w:p>
        </w:tc>
      </w:tr>
      <w:tr w14:paraId="42C5DF3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A70BBB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 – O usuário acessa uma aula específica e clica e seleciona a aula.</w:t>
            </w:r>
          </w:p>
        </w:tc>
        <w:tc>
          <w:tcPr>
            <w:tcW w:w="4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79E152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14:paraId="2D9172E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C10B49E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7EDEC5C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 – O sistema lista todos os assistidos vinculados à turma.</w:t>
            </w:r>
          </w:p>
        </w:tc>
      </w:tr>
      <w:tr w14:paraId="54C3850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FF17D21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 – O usuário marca "Presente" ou "Ausente" para cada assistido.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E5A2ED6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14:paraId="15776E4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BD37412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A18D385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– O sistema grava o status de frequência de cada assistido para aquela aula.</w:t>
            </w:r>
          </w:p>
        </w:tc>
      </w:tr>
    </w:tbl>
    <w:p w14:paraId="21CDA4C2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69366497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Quadro 4. Caso de uso - Gerenciar Relatórios</w:t>
      </w:r>
    </w:p>
    <w:p w14:paraId="66BDE4F2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tbl>
      <w:tblPr>
        <w:tblStyle w:val="19"/>
        <w:tblW w:w="8428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19"/>
        <w:gridCol w:w="2229"/>
        <w:gridCol w:w="4280"/>
      </w:tblGrid>
      <w:tr w14:paraId="299C614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9C9C9"/>
            <w:vAlign w:val="center"/>
          </w:tcPr>
          <w:p w14:paraId="1E050DEE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Caso de Uso</w:t>
            </w:r>
          </w:p>
        </w:tc>
        <w:tc>
          <w:tcPr>
            <w:tcW w:w="6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41A29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RF04: UPLOAD DE RELATÓRIOS</w:t>
            </w:r>
          </w:p>
        </w:tc>
      </w:tr>
      <w:tr w14:paraId="71D9C59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6F4D889B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Ator Principal</w:t>
            </w:r>
          </w:p>
        </w:tc>
        <w:tc>
          <w:tcPr>
            <w:tcW w:w="6509" w:type="dxa"/>
            <w:gridSpan w:val="2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C7EA703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PROFESSOR / ADMINISTRADOR</w:t>
            </w:r>
          </w:p>
        </w:tc>
      </w:tr>
      <w:tr w14:paraId="31FE3AB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4A7D8E0A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Ator Secundário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DBEF65D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 </w:t>
            </w:r>
          </w:p>
        </w:tc>
      </w:tr>
      <w:tr w14:paraId="50FCE56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50" w:hRule="atLeast"/>
          <w:jc w:val="center"/>
        </w:trPr>
        <w:tc>
          <w:tcPr>
            <w:tcW w:w="191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011FF5D3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Pré-Condição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226439E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 usuário deve estar logado.</w:t>
            </w:r>
          </w:p>
        </w:tc>
      </w:tr>
      <w:tr w14:paraId="25B7978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191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10FA9AE2">
            <w:pPr>
              <w:spacing w:line="36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Pós-Condição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914957B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O documento é criado, editado ou excluído </w:t>
            </w:r>
          </w:p>
        </w:tc>
      </w:tr>
      <w:tr w14:paraId="319D2DD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9" w:hRule="atLeast"/>
          <w:jc w:val="center"/>
        </w:trPr>
        <w:tc>
          <w:tcPr>
            <w:tcW w:w="8428" w:type="dxa"/>
            <w:gridSpan w:val="3"/>
            <w:tcBorders>
              <w:top w:val="nil"/>
              <w:left w:val="single" w:color="000000" w:sz="8" w:space="0"/>
              <w:bottom w:val="single" w:color="000000" w:sz="8" w:space="0"/>
            </w:tcBorders>
            <w:vAlign w:val="center"/>
          </w:tcPr>
          <w:p w14:paraId="0F3CFC06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Cadastrar Documento</w:t>
            </w:r>
          </w:p>
        </w:tc>
      </w:tr>
      <w:tr w14:paraId="64A05E2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C9C9C9"/>
            <w:vAlign w:val="center"/>
          </w:tcPr>
          <w:p w14:paraId="75F3C19B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Ações do Ator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C9C9C9"/>
            <w:vAlign w:val="center"/>
          </w:tcPr>
          <w:p w14:paraId="23573BDD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Ações do Sistema</w:t>
            </w:r>
          </w:p>
        </w:tc>
      </w:tr>
      <w:tr w14:paraId="117AA6F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4817D0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 – O usuário acessa a opção “Documentos” e clica em “Novo Documento”</w:t>
            </w:r>
          </w:p>
        </w:tc>
        <w:tc>
          <w:tcPr>
            <w:tcW w:w="4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C6821F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14:paraId="3879580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9644B6A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7ADFAC0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 – O sistema exibe o formulário (Assistido, Nome do documento, Tipo de documento, Arquivo).</w:t>
            </w:r>
          </w:p>
        </w:tc>
      </w:tr>
      <w:tr w14:paraId="2018966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2334BA1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 – O usuário preenche os dados e salva.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4E92AB8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14:paraId="40C8DB5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A4EEB25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09FE2B3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– O sistema registra o documento vinculado a um assistido</w:t>
            </w:r>
          </w:p>
        </w:tc>
      </w:tr>
      <w:tr w14:paraId="3D03835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8428" w:type="dxa"/>
            <w:gridSpan w:val="3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492C103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Alterar Documento</w:t>
            </w:r>
          </w:p>
        </w:tc>
      </w:tr>
      <w:tr w14:paraId="63C545C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4AD21571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Ações do Ator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788D676A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Ações do Sistema</w:t>
            </w:r>
          </w:p>
        </w:tc>
      </w:tr>
      <w:tr w14:paraId="136D248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2125E93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 – O usuário seleciona um documento existente.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5C2F63C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</w:p>
        </w:tc>
      </w:tr>
      <w:tr w14:paraId="7298318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D201D5F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413B1C9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2 - O sistema carrega os detalhes do documento.</w:t>
            </w:r>
          </w:p>
        </w:tc>
      </w:tr>
      <w:tr w14:paraId="704871D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3B1DDA4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3 - O usuário modifica as informações (ex: Assistido, Nome do documento).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990BA50">
            <w:pPr>
              <w:spacing w:line="360" w:lineRule="auto"/>
              <w:rPr>
                <w:rFonts w:ascii="Arial" w:hAnsi="Arial" w:eastAsia="Arial" w:cs="Arial"/>
              </w:rPr>
            </w:pPr>
          </w:p>
        </w:tc>
      </w:tr>
      <w:tr w14:paraId="6C6CE81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6434834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E35AE4E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4 - O sistema atualiza os dados do documento.</w:t>
            </w:r>
          </w:p>
        </w:tc>
      </w:tr>
      <w:tr w14:paraId="496D006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9116B17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5 - O usuário altera os dados necessários e salva.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C462102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14:paraId="1ACC465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5B62000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6F68800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6 - O sistema valida as alterações e atualiza o documento.</w:t>
            </w:r>
          </w:p>
        </w:tc>
      </w:tr>
      <w:tr w14:paraId="57B9CB1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8428" w:type="dxa"/>
            <w:gridSpan w:val="3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9B31F05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Excluir Documento</w:t>
            </w:r>
          </w:p>
        </w:tc>
      </w:tr>
      <w:tr w14:paraId="7BE87B6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0DB248F8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Ações do Ator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9C9C9"/>
            <w:vAlign w:val="center"/>
          </w:tcPr>
          <w:p w14:paraId="0BA60A5E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Ações do Sistema</w:t>
            </w:r>
          </w:p>
        </w:tc>
      </w:tr>
      <w:tr w14:paraId="4295506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0D42F83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 – O usuário seleciona o documento.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72F7482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</w:p>
        </w:tc>
      </w:tr>
      <w:tr w14:paraId="7FD2C2F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5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5397912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8E68D98">
            <w:pPr>
              <w:spacing w:line="36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2 - O sistema exibe as opções de ação.</w:t>
            </w:r>
          </w:p>
        </w:tc>
      </w:tr>
      <w:tr w14:paraId="0639773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38EEAF4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3 - O usuário clica em "Excluir".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CD86F7A">
            <w:pPr>
              <w:spacing w:line="360" w:lineRule="auto"/>
              <w:rPr>
                <w:rFonts w:ascii="Arial" w:hAnsi="Arial" w:eastAsia="Arial" w:cs="Arial"/>
              </w:rPr>
            </w:pPr>
          </w:p>
        </w:tc>
      </w:tr>
      <w:tr w14:paraId="2EAC02E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59E1413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C74FA1C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4 - O sistema pede confirmação da exclusão.</w:t>
            </w:r>
          </w:p>
        </w:tc>
      </w:tr>
      <w:tr w14:paraId="6A64774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7F72B36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5 - O usuário confirma a exclusão.</w:t>
            </w: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041764F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</w:tr>
      <w:tr w14:paraId="70FC9C9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6" w:hRule="atLeast"/>
          <w:jc w:val="center"/>
        </w:trPr>
        <w:tc>
          <w:tcPr>
            <w:tcW w:w="4148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B41FDE6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</w:p>
        </w:tc>
        <w:tc>
          <w:tcPr>
            <w:tcW w:w="42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DB62D82">
            <w:pPr>
              <w:spacing w:line="360" w:lineRule="auto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6 - O sistema remove o documento do banco.</w:t>
            </w:r>
          </w:p>
        </w:tc>
      </w:tr>
    </w:tbl>
    <w:p w14:paraId="2610D1FC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6E5464C5">
      <w:pPr>
        <w:pStyle w:val="10"/>
        <w:ind w:firstLine="567"/>
        <w:jc w:val="both"/>
        <w:rPr>
          <w:b w:val="0"/>
          <w:bCs w:val="0"/>
          <w:sz w:val="24"/>
          <w:szCs w:val="24"/>
        </w:rPr>
      </w:pPr>
    </w:p>
    <w:p w14:paraId="36AACA8F">
      <w:pPr>
        <w:pStyle w:val="2"/>
        <w:numPr>
          <w:ilvl w:val="0"/>
          <w:numId w:val="1"/>
        </w:numPr>
        <w:ind w:left="0" w:firstLine="0"/>
      </w:pPr>
      <w:r>
        <w:t>Projeto Detalhado do Software</w:t>
      </w:r>
    </w:p>
    <w:p w14:paraId="5129A67E">
      <w:pPr>
        <w:pStyle w:val="3"/>
        <w:ind w:firstLine="0"/>
      </w:pPr>
      <w:bookmarkStart w:id="13" w:name="_j66cb9aq61nv"/>
      <w:bookmarkEnd w:id="13"/>
      <w:r>
        <w:t xml:space="preserve">4.1. </w:t>
      </w:r>
      <w:r>
        <w:tab/>
      </w:r>
      <w:r>
        <w:t>Arquitetura da aplicação</w:t>
      </w:r>
    </w:p>
    <w:p w14:paraId="45E501BF">
      <w:pPr>
        <w:spacing w:line="360" w:lineRule="auto"/>
        <w:ind w:firstLine="567"/>
        <w:jc w:val="both"/>
        <w:rPr>
          <w:rFonts w:ascii="Arial" w:hAnsi="Arial" w:eastAsia="Arial" w:cs="Arial"/>
          <w:color w:val="2F5496"/>
          <w:sz w:val="24"/>
          <w:szCs w:val="24"/>
        </w:rPr>
      </w:pPr>
    </w:p>
    <w:p w14:paraId="7D80CB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rFonts w:ascii="Arial" w:hAnsi="Arial" w:eastAsia="Arial" w:cs="Arial"/>
          <w:color w:val="000000"/>
          <w:sz w:val="24"/>
          <w:szCs w:val="24"/>
        </w:rPr>
      </w:pPr>
      <w:bookmarkStart w:id="14" w:name="_7zmwdr702huh" w:colFirst="0" w:colLast="0"/>
      <w:bookmarkEnd w:id="14"/>
      <w:r>
        <w:rPr>
          <w:rFonts w:ascii="Arial" w:hAnsi="Arial" w:eastAsia="Arial" w:cs="Arial"/>
          <w:color w:val="000000"/>
          <w:sz w:val="24"/>
          <w:szCs w:val="24"/>
        </w:rPr>
        <w:t>Figura 2 - Arquitetura do Software</w:t>
      </w:r>
    </w:p>
    <w:p w14:paraId="5103939F">
      <w:pPr>
        <w:spacing w:line="360" w:lineRule="auto"/>
        <w:jc w:val="center"/>
        <w:rPr>
          <w:rFonts w:hint="default" w:ascii="Arial" w:hAnsi="Arial" w:eastAsia="Arial" w:cs="Arial"/>
          <w:sz w:val="24"/>
          <w:szCs w:val="24"/>
          <w:lang w:val="pt-BR"/>
        </w:rPr>
      </w:pPr>
      <w:r>
        <w:rPr>
          <w:rFonts w:hint="default" w:ascii="Arial" w:hAnsi="Arial" w:eastAsia="Arial" w:cs="Arial"/>
          <w:sz w:val="24"/>
          <w:szCs w:val="24"/>
          <w:lang w:val="pt-BR"/>
        </w:rPr>
        <w:drawing>
          <wp:inline distT="0" distB="0" distL="114300" distR="114300">
            <wp:extent cx="4610100" cy="4988560"/>
            <wp:effectExtent l="0" t="0" r="7620" b="10160"/>
            <wp:docPr id="15" name="Imagem 15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image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2E61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Fonte: Autoria própria</w:t>
      </w:r>
    </w:p>
    <w:p w14:paraId="5956FD21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w14:paraId="7939B62C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</w:p>
    <w:p w14:paraId="360EB85C">
      <w:pPr>
        <w:pStyle w:val="3"/>
        <w:spacing w:before="60"/>
        <w:ind w:firstLine="0"/>
      </w:pPr>
      <w:bookmarkStart w:id="15" w:name="_fl7s7x9tbmtj"/>
      <w:bookmarkEnd w:id="15"/>
      <w:r>
        <w:t>4.2. Tecnologias utilizadas e APIs</w:t>
      </w:r>
    </w:p>
    <w:p w14:paraId="0B95AC31">
      <w:pPr>
        <w:pStyle w:val="13"/>
        <w:suppressLineNumbers w:val="0"/>
        <w:bidi w:val="0"/>
        <w:spacing w:before="0" w:beforeAutospacing="0" w:after="0" w:afterAutospacing="0" w:line="360" w:lineRule="auto"/>
        <w:ind w:left="0" w:right="0" w:firstLine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Para a implementação do sistema, selecionou-se um conjunto de tecnologias modernas baseadas na linguagem JavaScript (Stack JS).</w:t>
      </w:r>
    </w:p>
    <w:p w14:paraId="7B8B7116">
      <w:pPr>
        <w:bidi w:val="0"/>
        <w:spacing w:before="240" w:beforeAutospacing="0" w:after="240" w:afterAutospacing="0"/>
        <w:rPr>
          <w:rFonts w:ascii="Arial" w:hAnsi="Arial" w:eastAsia="Arial" w:cs="Arial"/>
          <w:b/>
          <w:bCs/>
          <w:sz w:val="28"/>
          <w:szCs w:val="28"/>
          <w:lang w:val="pt-BR"/>
        </w:rPr>
      </w:pPr>
      <w:r>
        <w:rPr>
          <w:rFonts w:ascii="Arial" w:hAnsi="Arial" w:eastAsia="Arial" w:cs="Arial"/>
          <w:b/>
          <w:bCs/>
          <w:sz w:val="28"/>
          <w:szCs w:val="28"/>
          <w:lang w:val="pt-BR"/>
        </w:rPr>
        <w:t>4.2.1. Frontend</w:t>
      </w:r>
    </w:p>
    <w:p w14:paraId="58B4CC27">
      <w:pPr>
        <w:pStyle w:val="13"/>
        <w:suppressLineNumbers w:val="0"/>
        <w:bidi w:val="0"/>
        <w:spacing w:before="0" w:beforeAutospacing="0" w:after="0" w:afterAutospacing="0" w:line="360" w:lineRule="auto"/>
        <w:ind w:left="0" w:right="0" w:firstLine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O desenvolvimento da interface do usuário foi realizado utilizando a biblioteca </w:t>
      </w:r>
      <w:r>
        <w:rPr>
          <w:rFonts w:ascii="Arial" w:hAnsi="Arial" w:cs="Arial"/>
          <w:b/>
          <w:bCs/>
          <w:sz w:val="24"/>
          <w:szCs w:val="24"/>
          <w:lang w:val="pt-BR"/>
        </w:rPr>
        <w:t>React</w:t>
      </w:r>
      <w:r>
        <w:rPr>
          <w:rFonts w:ascii="Arial" w:hAnsi="Arial" w:cs="Arial"/>
          <w:sz w:val="24"/>
          <w:szCs w:val="24"/>
          <w:lang w:val="pt-BR"/>
        </w:rPr>
        <w:t xml:space="preserve"> em sua versão 18, em conjunto com a linguagem </w:t>
      </w:r>
      <w:r>
        <w:rPr>
          <w:rFonts w:ascii="Arial" w:hAnsi="Arial" w:cs="Arial"/>
          <w:b/>
          <w:bCs/>
          <w:sz w:val="24"/>
          <w:szCs w:val="24"/>
          <w:lang w:val="pt-BR"/>
        </w:rPr>
        <w:t>TypeScript</w:t>
      </w:r>
      <w:r>
        <w:rPr>
          <w:rFonts w:ascii="Arial" w:hAnsi="Arial" w:cs="Arial"/>
          <w:sz w:val="24"/>
          <w:szCs w:val="24"/>
          <w:lang w:val="pt-BR"/>
        </w:rPr>
        <w:t xml:space="preserve">, que adiciona tipagem estática ao código, aumentando a segurança e reduzindo erros em tempo de desenvolvimento. Para a construção e otimização do projeto (build), utilizou-se a ferramenta </w:t>
      </w:r>
      <w:r>
        <w:rPr>
          <w:rFonts w:ascii="Arial" w:hAnsi="Arial" w:cs="Arial"/>
          <w:b/>
          <w:bCs/>
          <w:sz w:val="24"/>
          <w:szCs w:val="24"/>
          <w:lang w:val="pt-BR"/>
        </w:rPr>
        <w:t>Vite</w:t>
      </w:r>
      <w:r>
        <w:rPr>
          <w:rFonts w:ascii="Arial" w:hAnsi="Arial" w:cs="Arial"/>
          <w:sz w:val="24"/>
          <w:szCs w:val="24"/>
          <w:lang w:val="pt-BR"/>
        </w:rPr>
        <w:t xml:space="preserve">, escolhida por sua alta performance. A estilização dos componentes seguiu a abordagem utility-first com o framework </w:t>
      </w:r>
      <w:r>
        <w:rPr>
          <w:rFonts w:ascii="Arial" w:hAnsi="Arial" w:cs="Arial"/>
          <w:b/>
          <w:bCs/>
          <w:sz w:val="24"/>
          <w:szCs w:val="24"/>
          <w:lang w:val="pt-BR"/>
        </w:rPr>
        <w:t>TailwindCSS</w:t>
      </w:r>
      <w:r>
        <w:rPr>
          <w:rFonts w:ascii="Arial" w:hAnsi="Arial" w:cs="Arial"/>
          <w:sz w:val="24"/>
          <w:szCs w:val="24"/>
          <w:lang w:val="pt-BR"/>
        </w:rPr>
        <w:t xml:space="preserve">, permitindo a criação de um design responsivo e consistente, enquanto componentes de interface acessíveis foram implementados através da biblioteca </w:t>
      </w:r>
      <w:r>
        <w:rPr>
          <w:rFonts w:ascii="Arial" w:hAnsi="Arial" w:cs="Arial"/>
          <w:b/>
          <w:bCs/>
          <w:sz w:val="24"/>
          <w:szCs w:val="24"/>
          <w:lang w:val="pt-BR"/>
        </w:rPr>
        <w:t>Radix UI</w:t>
      </w:r>
      <w:r>
        <w:rPr>
          <w:rFonts w:ascii="Arial" w:hAnsi="Arial" w:cs="Arial"/>
          <w:sz w:val="24"/>
          <w:szCs w:val="24"/>
          <w:lang w:val="pt-BR"/>
        </w:rPr>
        <w:t xml:space="preserve">. O gerenciamento de estado global da aplicação foi feito nativamente com a </w:t>
      </w:r>
      <w:r>
        <w:rPr>
          <w:rFonts w:ascii="Arial" w:hAnsi="Arial" w:cs="Arial"/>
          <w:b/>
          <w:bCs/>
          <w:sz w:val="24"/>
          <w:szCs w:val="24"/>
          <w:lang w:val="pt-BR"/>
        </w:rPr>
        <w:t>Context API</w:t>
      </w:r>
      <w:r>
        <w:rPr>
          <w:rFonts w:ascii="Arial" w:hAnsi="Arial" w:cs="Arial"/>
          <w:sz w:val="24"/>
          <w:szCs w:val="24"/>
          <w:lang w:val="pt-BR"/>
        </w:rPr>
        <w:t xml:space="preserve"> do React.</w:t>
      </w:r>
    </w:p>
    <w:p w14:paraId="02ACBDE0">
      <w:pPr>
        <w:bidi w:val="0"/>
        <w:spacing w:before="240" w:beforeAutospacing="0" w:after="240" w:afterAutospacing="0"/>
        <w:rPr>
          <w:rFonts w:ascii="Arial" w:hAnsi="Arial" w:eastAsia="Arial" w:cs="Arial"/>
          <w:b/>
          <w:bCs/>
          <w:sz w:val="28"/>
          <w:szCs w:val="28"/>
          <w:lang w:val="pt-BR"/>
        </w:rPr>
      </w:pPr>
      <w:r>
        <w:rPr>
          <w:rFonts w:ascii="Arial" w:hAnsi="Arial" w:eastAsia="Arial" w:cs="Arial"/>
          <w:b/>
          <w:bCs/>
          <w:sz w:val="28"/>
          <w:szCs w:val="28"/>
          <w:lang w:val="pt-BR"/>
        </w:rPr>
        <w:t>4.2.2. Backend e Banco de Dados</w:t>
      </w:r>
    </w:p>
    <w:p w14:paraId="3D3FA72B">
      <w:pPr>
        <w:pStyle w:val="13"/>
        <w:suppressLineNumbers w:val="0"/>
        <w:bidi w:val="0"/>
        <w:spacing w:before="0" w:beforeAutospacing="0" w:after="0" w:afterAutospacing="0" w:line="360" w:lineRule="auto"/>
        <w:ind w:left="0" w:right="0" w:firstLine="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eastAsia="Times New Roman" w:cs="Arial"/>
          <w:color w:val="auto"/>
          <w:sz w:val="24"/>
          <w:szCs w:val="24"/>
          <w:lang w:val="pt-BR" w:eastAsia="en-US" w:bidi="ar-SA"/>
        </w:rPr>
        <w:t xml:space="preserve">No servidor, a aplicação foi construída sobre o ambiente de execução </w:t>
      </w:r>
      <w:r>
        <w:rPr>
          <w:rFonts w:ascii="Arial" w:hAnsi="Arial" w:eastAsia="Times New Roman" w:cs="Arial"/>
          <w:b/>
          <w:bCs/>
          <w:color w:val="auto"/>
          <w:sz w:val="24"/>
          <w:szCs w:val="24"/>
          <w:lang w:val="pt-BR" w:eastAsia="en-US" w:bidi="ar-SA"/>
        </w:rPr>
        <w:t>Node.js</w:t>
      </w:r>
      <w:r>
        <w:rPr>
          <w:rFonts w:ascii="Arial" w:hAnsi="Arial" w:eastAsia="Times New Roman" w:cs="Arial"/>
          <w:color w:val="auto"/>
          <w:sz w:val="24"/>
          <w:szCs w:val="24"/>
          <w:lang w:val="pt-BR" w:eastAsia="en-US" w:bidi="ar-SA"/>
        </w:rPr>
        <w:t xml:space="preserve">, utilizando o framework </w:t>
      </w:r>
      <w:r>
        <w:rPr>
          <w:rFonts w:ascii="Arial" w:hAnsi="Arial" w:eastAsia="Times New Roman" w:cs="Arial"/>
          <w:b/>
          <w:bCs/>
          <w:color w:val="auto"/>
          <w:sz w:val="24"/>
          <w:szCs w:val="24"/>
          <w:lang w:val="pt-BR" w:eastAsia="en-US" w:bidi="ar-SA"/>
        </w:rPr>
        <w:t>Express.js</w:t>
      </w:r>
      <w:r>
        <w:rPr>
          <w:rFonts w:ascii="Arial" w:hAnsi="Arial" w:eastAsia="Times New Roman" w:cs="Arial"/>
          <w:color w:val="auto"/>
          <w:sz w:val="24"/>
          <w:szCs w:val="24"/>
          <w:lang w:val="pt-BR" w:eastAsia="en-US" w:bidi="ar-SA"/>
        </w:rPr>
        <w:t xml:space="preserve"> para a estruturação da API REST. A comunicação com o banco de dados foi abstraída pelo ORM (Object-Relational Mapping) </w:t>
      </w:r>
      <w:r>
        <w:rPr>
          <w:rFonts w:ascii="Arial" w:hAnsi="Arial" w:eastAsia="Times New Roman" w:cs="Arial"/>
          <w:b/>
          <w:bCs/>
          <w:color w:val="auto"/>
          <w:sz w:val="24"/>
          <w:szCs w:val="24"/>
          <w:lang w:val="pt-BR" w:eastAsia="en-US" w:bidi="ar-SA"/>
        </w:rPr>
        <w:t>Sequelize</w:t>
      </w:r>
      <w:r>
        <w:rPr>
          <w:rFonts w:ascii="Arial" w:hAnsi="Arial" w:eastAsia="Times New Roman" w:cs="Arial"/>
          <w:color w:val="auto"/>
          <w:sz w:val="24"/>
          <w:szCs w:val="24"/>
          <w:lang w:val="pt-BR" w:eastAsia="en-US" w:bidi="ar-SA"/>
        </w:rPr>
        <w:t xml:space="preserve">, facilitando a manipulação dos dados sem a necessidade de escrita excessiva de SQL puro. O banco de dados escolhido para o ambiente de produção foi o </w:t>
      </w:r>
      <w:r>
        <w:rPr>
          <w:rFonts w:ascii="Arial" w:hAnsi="Arial" w:eastAsia="Times New Roman" w:cs="Arial"/>
          <w:b/>
          <w:bCs/>
          <w:color w:val="auto"/>
          <w:sz w:val="24"/>
          <w:szCs w:val="24"/>
          <w:lang w:val="pt-BR" w:eastAsia="en-US" w:bidi="ar-SA"/>
        </w:rPr>
        <w:t>PostgreSQL</w:t>
      </w:r>
      <w:r>
        <w:rPr>
          <w:rFonts w:ascii="Arial" w:hAnsi="Arial" w:eastAsia="Times New Roman" w:cs="Arial"/>
          <w:color w:val="auto"/>
          <w:sz w:val="24"/>
          <w:szCs w:val="24"/>
          <w:lang w:val="pt-BR" w:eastAsia="en-US" w:bidi="ar-SA"/>
        </w:rPr>
        <w:t xml:space="preserve">, hospedado na plataforma </w:t>
      </w:r>
      <w:r>
        <w:rPr>
          <w:rFonts w:ascii="Arial" w:hAnsi="Arial" w:eastAsia="Times New Roman" w:cs="Arial"/>
          <w:b w:val="0"/>
          <w:bCs w:val="0"/>
          <w:color w:val="auto"/>
          <w:sz w:val="24"/>
          <w:szCs w:val="24"/>
          <w:lang w:val="pt-BR" w:eastAsia="en-US" w:bidi="ar-SA"/>
        </w:rPr>
        <w:t>Supabase</w:t>
      </w:r>
      <w:r>
        <w:rPr>
          <w:rFonts w:ascii="Arial" w:hAnsi="Arial" w:eastAsia="Times New Roman" w:cs="Arial"/>
          <w:color w:val="auto"/>
          <w:sz w:val="24"/>
          <w:szCs w:val="24"/>
          <w:lang w:val="pt-BR" w:eastAsia="en-US" w:bidi="ar-SA"/>
        </w:rPr>
        <w:t xml:space="preserve">, enquanto o </w:t>
      </w:r>
      <w:r>
        <w:rPr>
          <w:rFonts w:ascii="Arial" w:hAnsi="Arial" w:eastAsia="Times New Roman" w:cs="Arial"/>
          <w:b/>
          <w:bCs/>
          <w:color w:val="auto"/>
          <w:sz w:val="24"/>
          <w:szCs w:val="24"/>
          <w:lang w:val="pt-BR" w:eastAsia="en-US" w:bidi="ar-SA"/>
        </w:rPr>
        <w:t>SQLite</w:t>
      </w:r>
      <w:r>
        <w:rPr>
          <w:rFonts w:ascii="Arial" w:hAnsi="Arial" w:eastAsia="Times New Roman" w:cs="Arial"/>
          <w:color w:val="auto"/>
          <w:sz w:val="24"/>
          <w:szCs w:val="24"/>
          <w:lang w:val="pt-BR" w:eastAsia="en-US" w:bidi="ar-SA"/>
        </w:rPr>
        <w:t xml:space="preserve"> foi utilizado para testes locais pela sua simplicidade de configuração.</w:t>
      </w:r>
    </w:p>
    <w:p w14:paraId="6B952FC4">
      <w:pPr>
        <w:pStyle w:val="13"/>
        <w:suppressLineNumbers w:val="0"/>
        <w:bidi w:val="0"/>
        <w:spacing w:before="0" w:beforeAutospacing="0" w:after="0" w:afterAutospacing="0" w:line="360" w:lineRule="auto"/>
        <w:ind w:left="0" w:right="0" w:firstLine="0"/>
        <w:jc w:val="both"/>
        <w:rPr>
          <w:rFonts w:ascii="Arial" w:hAnsi="Arial" w:eastAsia="Times New Roman" w:cs="Arial"/>
          <w:color w:val="auto"/>
          <w:sz w:val="24"/>
          <w:szCs w:val="24"/>
          <w:lang w:val="pt-BR" w:eastAsia="en-US" w:bidi="ar-SA"/>
        </w:rPr>
      </w:pPr>
    </w:p>
    <w:p w14:paraId="495ABA8C">
      <w:pPr>
        <w:bidi w:val="0"/>
        <w:spacing w:before="240" w:beforeAutospacing="0" w:after="240" w:afterAutospacing="0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b/>
          <w:bCs/>
          <w:sz w:val="28"/>
          <w:szCs w:val="28"/>
          <w:lang w:val="pt-BR"/>
        </w:rPr>
        <w:t>4.2.3. Ferramentas de Apoio</w:t>
      </w:r>
      <w:r>
        <w:rPr>
          <w:rFonts w:ascii="Arial" w:hAnsi="Arial" w:eastAsia="Arial" w:cs="Arial"/>
          <w:sz w:val="24"/>
          <w:szCs w:val="24"/>
          <w:lang w:val="pt-BR"/>
        </w:rPr>
        <w:t xml:space="preserve"> </w:t>
      </w:r>
    </w:p>
    <w:p w14:paraId="6326DE37">
      <w:pPr>
        <w:pStyle w:val="13"/>
        <w:suppressLineNumbers w:val="0"/>
        <w:bidi w:val="0"/>
        <w:spacing w:before="0" w:beforeAutospacing="0" w:after="0" w:afterAutospacing="0" w:line="360" w:lineRule="auto"/>
        <w:ind w:left="0" w:right="0" w:firstLine="0"/>
        <w:jc w:val="both"/>
        <w:rPr>
          <w:rFonts w:ascii="Arial" w:hAnsi="Arial" w:eastAsia="Times New Roman" w:cs="Arial"/>
          <w:color w:val="auto"/>
          <w:sz w:val="24"/>
          <w:szCs w:val="24"/>
          <w:lang w:val="pt-BR" w:eastAsia="en-US" w:bidi="ar-SA"/>
        </w:rPr>
      </w:pPr>
      <w:r>
        <w:rPr>
          <w:rFonts w:ascii="Arial" w:hAnsi="Arial" w:eastAsia="Times New Roman" w:cs="Arial"/>
          <w:color w:val="auto"/>
          <w:sz w:val="24"/>
          <w:szCs w:val="24"/>
          <w:lang w:val="pt-BR" w:eastAsia="en-US" w:bidi="ar-SA"/>
        </w:rPr>
        <w:t>Para garantir a qualidade do código, foram empregadas as ferramentas ESLint e Prettier. O versionamento do código-fonte foi gerido através do Git, hospedado na plataforma GitHub, seguindo o fluxo de trabalho GitFlow.</w:t>
      </w:r>
    </w:p>
    <w:p w14:paraId="781902B1">
      <w:pPr>
        <w:pStyle w:val="13"/>
        <w:suppressLineNumbers w:val="0"/>
        <w:bidi w:val="0"/>
        <w:spacing w:before="0" w:beforeAutospacing="0" w:after="0" w:afterAutospacing="0" w:line="360" w:lineRule="auto"/>
        <w:ind w:left="0" w:right="0" w:firstLine="0"/>
        <w:jc w:val="both"/>
        <w:rPr>
          <w:rFonts w:ascii="Arial" w:hAnsi="Arial" w:eastAsia="Times New Roman" w:cs="Arial"/>
          <w:color w:val="auto"/>
          <w:sz w:val="24"/>
          <w:szCs w:val="24"/>
          <w:lang w:val="pt-BR" w:eastAsia="en-US" w:bidi="ar-SA"/>
        </w:rPr>
      </w:pPr>
    </w:p>
    <w:p w14:paraId="42A2A1F4">
      <w:pPr>
        <w:pStyle w:val="3"/>
        <w:spacing w:before="60"/>
        <w:ind w:left="0" w:firstLine="0"/>
      </w:pPr>
      <w:bookmarkStart w:id="16" w:name="_pxnqxko8hcyw"/>
      <w:bookmarkEnd w:id="16"/>
      <w:r>
        <w:t>4.3 Modelo de dados</w:t>
      </w:r>
    </w:p>
    <w:p w14:paraId="742BF6B0">
      <w:pPr>
        <w:spacing w:line="36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</w:p>
    <w:p w14:paraId="55A3B11A">
      <w:pPr>
        <w:pStyle w:val="4"/>
        <w:ind w:firstLine="0"/>
      </w:pPr>
      <w:bookmarkStart w:id="17" w:name="_syhky7n5abeg"/>
      <w:bookmarkEnd w:id="17"/>
      <w:r>
        <w:t>4.3.1 Modelo Conceitual</w:t>
      </w:r>
    </w:p>
    <w:p w14:paraId="03CE1355">
      <w:pPr>
        <w:jc w:val="center"/>
        <w:rPr>
          <w:rFonts w:ascii="Arial" w:hAnsi="Arial" w:eastAsia="Arial" w:cs="Arial"/>
        </w:rPr>
      </w:pPr>
      <w:r>
        <w:rPr>
          <w:rFonts w:hint="default"/>
          <w:b w:val="0"/>
          <w:bCs w:val="0"/>
          <w:color w:val="2F5496"/>
          <w:sz w:val="24"/>
          <w:szCs w:val="24"/>
          <w:lang w:val="pt-BR"/>
        </w:rPr>
        <w:drawing>
          <wp:inline distT="0" distB="0" distL="114300" distR="114300">
            <wp:extent cx="5814695" cy="3518535"/>
            <wp:effectExtent l="0" t="0" r="6985" b="1905"/>
            <wp:docPr id="22" name="Imagem 22" descr="Conceitual P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Conceitual PI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Figura 3 - Modelo Conceitual</w:t>
      </w:r>
    </w:p>
    <w:p w14:paraId="0A9DC103">
      <w:pPr>
        <w:pStyle w:val="10"/>
        <w:ind w:left="709" w:hanging="11"/>
        <w:jc w:val="left"/>
      </w:pPr>
    </w:p>
    <w:p w14:paraId="61024E5B">
      <w:pPr>
        <w:pStyle w:val="4"/>
        <w:ind w:firstLine="0"/>
      </w:pPr>
      <w:bookmarkStart w:id="18" w:name="_yu1ma7o2ciyi"/>
      <w:bookmarkEnd w:id="18"/>
      <w:r>
        <w:t>4.3.2 Modelo Lógico</w:t>
      </w:r>
    </w:p>
    <w:p w14:paraId="3084D0BA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4 -</w:t>
      </w:r>
      <w:r>
        <w:rPr>
          <w:rFonts w:hint="default"/>
          <w:b w:val="0"/>
          <w:bCs w:val="0"/>
          <w:color w:val="2F5496"/>
          <w:sz w:val="24"/>
          <w:szCs w:val="24"/>
          <w:lang w:val="pt-BR"/>
        </w:rPr>
        <w:drawing>
          <wp:inline distT="0" distB="0" distL="114300" distR="114300">
            <wp:extent cx="4959985" cy="3602355"/>
            <wp:effectExtent l="0" t="0" r="8255" b="9525"/>
            <wp:docPr id="24" name="Imagem 24" descr="Logico 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Logico PI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 xml:space="preserve"> Modelo Lógico</w:t>
      </w:r>
    </w:p>
    <w:p w14:paraId="724836F9">
      <w:pPr>
        <w:pStyle w:val="10"/>
        <w:ind w:left="709"/>
        <w:jc w:val="both"/>
        <w:rPr>
          <w:rFonts w:hint="default"/>
          <w:b w:val="0"/>
          <w:bCs w:val="0"/>
          <w:color w:val="2F5496"/>
          <w:sz w:val="24"/>
          <w:szCs w:val="24"/>
          <w:lang w:val="pt-BR"/>
        </w:rPr>
      </w:pPr>
    </w:p>
    <w:p w14:paraId="5771F2A1">
      <w:pPr>
        <w:pStyle w:val="10"/>
        <w:ind w:left="720" w:firstLine="566"/>
        <w:jc w:val="both"/>
        <w:rPr>
          <w:b w:val="0"/>
          <w:bCs w:val="0"/>
          <w:sz w:val="24"/>
          <w:szCs w:val="24"/>
        </w:rPr>
      </w:pPr>
    </w:p>
    <w:p w14:paraId="4975F436">
      <w:pPr>
        <w:pStyle w:val="4"/>
        <w:ind w:firstLine="0"/>
      </w:pPr>
      <w:bookmarkStart w:id="19" w:name="_3kwqwjjx3m9h"/>
      <w:bookmarkEnd w:id="19"/>
      <w:r>
        <w:t>4.3.3 Diagrama de Classes</w:t>
      </w:r>
    </w:p>
    <w:p w14:paraId="4D26A0C5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5 - Diagrama de Classes</w:t>
      </w:r>
    </w:p>
    <w:p w14:paraId="5DF287A5">
      <w:pPr>
        <w:pStyle w:val="10"/>
        <w:ind w:left="567"/>
        <w:jc w:val="both"/>
        <w:rPr>
          <w:b w:val="0"/>
          <w:bCs w:val="0"/>
          <w:color w:val="4472C4"/>
          <w:sz w:val="24"/>
          <w:szCs w:val="24"/>
        </w:rPr>
      </w:pPr>
      <w:r>
        <w:rPr>
          <w:b w:val="0"/>
          <w:bCs w:val="0"/>
          <w:color w:val="4472C4"/>
          <w:sz w:val="24"/>
          <w:szCs w:val="24"/>
        </w:rPr>
        <w:drawing>
          <wp:inline distT="114300" distB="114300" distL="114300" distR="114300">
            <wp:extent cx="5705475" cy="364680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8932" cy="366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BC3A">
      <w:pPr>
        <w:pStyle w:val="10"/>
        <w:ind w:firstLine="567"/>
        <w:jc w:val="both"/>
        <w:rPr>
          <w:b w:val="0"/>
          <w:bCs w:val="0"/>
          <w:sz w:val="24"/>
          <w:szCs w:val="24"/>
        </w:rPr>
      </w:pPr>
    </w:p>
    <w:p w14:paraId="1A23DD81">
      <w:pPr>
        <w:pStyle w:val="2"/>
        <w:spacing w:before="60"/>
        <w:ind w:left="0" w:firstLine="0"/>
      </w:pPr>
      <w:r>
        <w:t>4.4 Diagrama de Atividades</w:t>
      </w:r>
    </w:p>
    <w:p w14:paraId="282B75A5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06 - Diagrama de atividades</w:t>
      </w:r>
    </w:p>
    <w:p w14:paraId="1EADB532">
      <w:pPr>
        <w:jc w:val="center"/>
      </w:pPr>
      <w:r>
        <w:drawing>
          <wp:inline distT="0" distB="0" distL="114300" distR="114300">
            <wp:extent cx="5427980" cy="6753225"/>
            <wp:effectExtent l="0" t="0" r="127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8554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0813">
      <w:pPr>
        <w:pStyle w:val="10"/>
        <w:ind w:left="720"/>
        <w:jc w:val="both"/>
        <w:rPr>
          <w:b w:val="0"/>
          <w:bCs w:val="0"/>
          <w:color w:val="4472C4"/>
          <w:sz w:val="24"/>
          <w:szCs w:val="24"/>
        </w:rPr>
      </w:pPr>
    </w:p>
    <w:p w14:paraId="53FB6A43">
      <w:pPr>
        <w:spacing w:line="36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</w:p>
    <w:p w14:paraId="6F28705E">
      <w:pPr>
        <w:pStyle w:val="2"/>
        <w:spacing w:before="60"/>
        <w:ind w:left="0" w:firstLine="0"/>
        <w:rPr>
          <w:sz w:val="24"/>
          <w:szCs w:val="24"/>
        </w:rPr>
      </w:pPr>
      <w:r>
        <w:t>4.5 Interfaces com o usuário</w:t>
      </w:r>
    </w:p>
    <w:p w14:paraId="7D6BB2CB">
      <w:pPr>
        <w:spacing w:line="36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</w:p>
    <w:p w14:paraId="27B6FE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Figura 0</w:t>
      </w:r>
      <w:r>
        <w:rPr>
          <w:rFonts w:ascii="Arial" w:hAnsi="Arial" w:eastAsia="Arial" w:cs="Arial"/>
        </w:rPr>
        <w:t>7</w:t>
      </w:r>
      <w:r>
        <w:rPr>
          <w:rFonts w:ascii="Arial" w:hAnsi="Arial" w:eastAsia="Arial" w:cs="Arial"/>
          <w:color w:val="000000"/>
        </w:rPr>
        <w:t xml:space="preserve"> – Tela de </w:t>
      </w:r>
      <w:r>
        <w:rPr>
          <w:rFonts w:ascii="Arial" w:hAnsi="Arial" w:eastAsia="Arial" w:cs="Arial"/>
        </w:rPr>
        <w:t>Login</w:t>
      </w:r>
    </w:p>
    <w:p w14:paraId="324585E4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color w:val="FF0000"/>
        </w:rPr>
        <w:drawing>
          <wp:inline distT="114300" distB="114300" distL="114300" distR="114300">
            <wp:extent cx="5972175" cy="2882900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0976A19F">
      <w:pPr>
        <w:pStyle w:val="13"/>
        <w:ind w:left="0" w:firstLine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tela inicial do sistema é apresentada na figura 07, destinada ao processo de login do usuário do sistema. O nome do usuário e senha informados são validados e, em caso de sucesso, o acesso ao sistema é liberado e a tela de dashboard é exibida. Em caso de erro na autenticação do usuário, uma mensagem de erro é apresentada e uma nova tentativa de acesso é permitida.</w:t>
      </w:r>
    </w:p>
    <w:p w14:paraId="106EFEB5">
      <w:pPr>
        <w:pStyle w:val="13"/>
        <w:ind w:left="0" w:firstLine="567"/>
        <w:rPr>
          <w:rFonts w:ascii="Arial" w:hAnsi="Arial" w:cs="Arial"/>
          <w:sz w:val="24"/>
          <w:szCs w:val="24"/>
        </w:rPr>
      </w:pPr>
    </w:p>
    <w:p w14:paraId="050B6CEA">
      <w:pPr>
        <w:pStyle w:val="13"/>
        <w:ind w:left="0" w:firstLine="567"/>
        <w:rPr>
          <w:rFonts w:ascii="Arial" w:hAnsi="Arial" w:cs="Arial"/>
          <w:sz w:val="24"/>
          <w:szCs w:val="24"/>
        </w:rPr>
      </w:pPr>
    </w:p>
    <w:p w14:paraId="15BC92A3">
      <w:pPr>
        <w:pStyle w:val="13"/>
        <w:ind w:left="0" w:firstLine="567"/>
        <w:rPr>
          <w:rFonts w:ascii="Arial" w:hAnsi="Arial" w:cs="Arial"/>
          <w:sz w:val="24"/>
          <w:szCs w:val="24"/>
        </w:rPr>
      </w:pPr>
    </w:p>
    <w:p w14:paraId="21ED5780">
      <w:pPr>
        <w:pStyle w:val="13"/>
        <w:ind w:left="0" w:firstLine="567"/>
        <w:rPr>
          <w:rFonts w:ascii="Arial" w:hAnsi="Arial" w:cs="Arial"/>
          <w:sz w:val="24"/>
          <w:szCs w:val="24"/>
        </w:rPr>
      </w:pPr>
    </w:p>
    <w:p w14:paraId="75891F46">
      <w:pPr>
        <w:pStyle w:val="13"/>
        <w:ind w:left="0" w:firstLine="567"/>
        <w:rPr>
          <w:rFonts w:ascii="Arial" w:hAnsi="Arial" w:cs="Arial"/>
          <w:sz w:val="24"/>
          <w:szCs w:val="24"/>
        </w:rPr>
      </w:pPr>
    </w:p>
    <w:p w14:paraId="7434F971">
      <w:pPr>
        <w:pStyle w:val="13"/>
        <w:ind w:left="0" w:firstLine="567"/>
        <w:rPr>
          <w:rFonts w:ascii="Arial" w:hAnsi="Arial" w:cs="Arial"/>
          <w:sz w:val="24"/>
          <w:szCs w:val="24"/>
        </w:rPr>
      </w:pPr>
    </w:p>
    <w:p w14:paraId="30FFA44A">
      <w:pPr>
        <w:pStyle w:val="13"/>
        <w:ind w:left="0" w:firstLine="567"/>
        <w:rPr>
          <w:rFonts w:ascii="Arial" w:hAnsi="Arial" w:cs="Arial"/>
          <w:sz w:val="24"/>
          <w:szCs w:val="24"/>
        </w:rPr>
      </w:pPr>
    </w:p>
    <w:p w14:paraId="397F0140">
      <w:pPr>
        <w:pStyle w:val="13"/>
        <w:ind w:left="0" w:firstLine="567"/>
        <w:rPr>
          <w:rFonts w:ascii="Arial" w:hAnsi="Arial" w:cs="Arial"/>
          <w:sz w:val="24"/>
          <w:szCs w:val="24"/>
        </w:rPr>
      </w:pPr>
    </w:p>
    <w:p w14:paraId="5152887A">
      <w:pPr>
        <w:pStyle w:val="13"/>
        <w:ind w:left="0" w:firstLine="567"/>
        <w:rPr>
          <w:rFonts w:ascii="Arial" w:hAnsi="Arial" w:cs="Arial"/>
          <w:sz w:val="24"/>
          <w:szCs w:val="24"/>
        </w:rPr>
      </w:pPr>
    </w:p>
    <w:p w14:paraId="01DFFFBD">
      <w:pPr>
        <w:pStyle w:val="13"/>
        <w:ind w:left="0" w:firstLine="567"/>
        <w:rPr>
          <w:rFonts w:ascii="Arial" w:hAnsi="Arial" w:cs="Arial"/>
          <w:sz w:val="24"/>
          <w:szCs w:val="24"/>
        </w:rPr>
      </w:pPr>
    </w:p>
    <w:p w14:paraId="58B5FA07">
      <w:pPr>
        <w:pStyle w:val="13"/>
        <w:ind w:left="0" w:firstLine="567"/>
        <w:rPr>
          <w:rFonts w:ascii="Arial" w:hAnsi="Arial" w:cs="Arial"/>
          <w:sz w:val="24"/>
          <w:szCs w:val="24"/>
        </w:rPr>
      </w:pPr>
    </w:p>
    <w:p w14:paraId="7D42EB29">
      <w:pPr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08 - Dashboard</w:t>
      </w:r>
    </w:p>
    <w:p w14:paraId="1935D341">
      <w:pPr>
        <w:spacing w:line="36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5972175" cy="29464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6F2E2FE4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0B4476B0">
      <w:pPr>
        <w:pStyle w:val="13"/>
        <w:suppressLineNumbers w:val="0"/>
        <w:bidi w:val="0"/>
        <w:spacing w:before="0" w:beforeAutospacing="0" w:after="0" w:afterAutospacing="0" w:line="360" w:lineRule="auto"/>
        <w:ind w:left="0" w:right="0"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Figura 08 ilustra o Dashboard, que atua como a tela inicial e centralizadora do sistema. Sua função principal é oferecer ao usuário uma visão panorâmica e imediata do status da instituição, exibindo cards com os totais quantitativos de assistidos, atividades e documentos cadastrados. Além de monitorar essas métricas, a interface foi projetada para otimizar o fluxo de trabalho diário através da seção de "Ações Rápidas", que permite o acesso direto às funcionalidades mais utilizadas, como realizar chamadas ou iniciar novos cadastros, sem a necessidade de navegar pelos menus laterais.</w:t>
      </w:r>
    </w:p>
    <w:p w14:paraId="7A51D801">
      <w:pPr>
        <w:spacing w:line="360" w:lineRule="auto"/>
        <w:jc w:val="center"/>
        <w:rPr>
          <w:rFonts w:ascii="Arial" w:hAnsi="Arial" w:eastAsia="Arial" w:cs="Arial"/>
        </w:rPr>
      </w:pPr>
    </w:p>
    <w:p w14:paraId="3491AF13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5D4B0C0F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732CD5DB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17CA6E49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96B0BCC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64885F1F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2F17A5AB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04CAA87F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67B7AE5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23F52080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53F643CB">
      <w:pPr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09 - Assistidos</w:t>
      </w:r>
    </w:p>
    <w:p w14:paraId="1F49D3E6">
      <w:pPr>
        <w:spacing w:line="36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5972175" cy="29464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0889879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eastAsia="Times New Roman" w:cs="Arial"/>
          <w:color w:val="auto"/>
          <w:sz w:val="24"/>
          <w:szCs w:val="24"/>
          <w:lang w:val="pt-BR" w:eastAsia="en-US" w:bidi="ar-SA"/>
        </w:rPr>
        <w:t>A Figura 09 apresenta a interface de gerenciamento de Assistidos, que atua como o núcleo do cadastro de pessoas no sistema. Esta tela materializa o requisito funcional de gestão (CRUD), permitindo aos administradores visualizar rapidamente uma listagem com dados essenciais, como idade, contato e documentos (RG e SUS), além de destacar visualmente informações críticas como condições de saúde. A interface dispõe de uma barra de pesquisa para localização ágil de alunos e botões de ação intuitivos que possibilitam adicionar novos registros, editar informações existentes ou realizar a exclusão de cadastros.</w:t>
      </w:r>
    </w:p>
    <w:p w14:paraId="6E52E309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7CDCD138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E534269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1B2793BC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8DF3FA1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688FBDFE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163A41FF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4002E569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52E393EE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585B41C0">
      <w:pPr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10 - Assistidos “Novo Assistido”</w:t>
      </w:r>
    </w:p>
    <w:p w14:paraId="1FA65F95">
      <w:pPr>
        <w:spacing w:line="36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5972175" cy="2921000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052E45E4">
      <w:pPr>
        <w:spacing w:line="360" w:lineRule="auto"/>
        <w:jc w:val="center"/>
        <w:rPr>
          <w:rFonts w:ascii="Arial" w:hAnsi="Arial" w:eastAsia="Arial" w:cs="Arial"/>
        </w:rPr>
      </w:pPr>
    </w:p>
    <w:p w14:paraId="27226DEE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>A Figura 10 apresenta o formulário de cadastro de novos assistidos, projetado em formato de modal para permitir a inserção rápida de informações sem que o usuário perca o contexto da lista principal. A interface organiza a coleta de dados em seções lógicas, abrangendo "Dados Pessoais" para identificação civil e de saúde (como RG e Cartão SUS), "Endereço" para a localização residencial completa e uma área dinâmica de "Contatos", que exige o registro obrigatório de ao menos um meio de comunicação com os responsáveis. Essa estrutura detalhada assegura a padronização e a integridade das informações essenciais armazenadas no banco de dados, facilitando o futuro contato e acompanhamento social pela instituição.</w:t>
      </w:r>
    </w:p>
    <w:p w14:paraId="4CAD873C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0E4CAE2E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2466040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14D01443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6C3FEB0B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24551823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538EA452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16802235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BF674AD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829D3CD">
      <w:pPr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11 - Assistidos “Editar Assistido”</w:t>
      </w:r>
    </w:p>
    <w:p w14:paraId="5730EF80">
      <w:pPr>
        <w:spacing w:line="36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5972175" cy="2921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21AB2EDF">
      <w:pPr>
        <w:spacing w:line="360" w:lineRule="auto"/>
        <w:jc w:val="both"/>
        <w:rPr>
          <w:rFonts w:ascii="Arial" w:hAnsi="Arial" w:eastAsia="Times New Roman" w:cs="Arial"/>
          <w:color w:val="auto"/>
          <w:sz w:val="24"/>
          <w:szCs w:val="24"/>
          <w:lang w:val="pt-BR" w:eastAsia="en-US" w:bidi="ar-SA"/>
        </w:rPr>
      </w:pPr>
      <w:r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  <w:t>A</w:t>
      </w:r>
      <w:r>
        <w:rPr>
          <w:rFonts w:ascii="Arial" w:hAnsi="Arial" w:eastAsia="Times New Roman" w:cs="Arial"/>
          <w:color w:val="auto"/>
          <w:sz w:val="24"/>
          <w:szCs w:val="24"/>
          <w:lang w:val="pt-BR" w:eastAsia="en-US" w:bidi="ar-SA"/>
        </w:rPr>
        <w:t xml:space="preserve"> Figura 11 exibe a interface de edição de dados, que implementa a funcionalidade de atualização do registro (Update) no sistema. Ao selecionar um assistido existente, o formulário é carregado automaticamente com as informações previamente salvas, permitindo que o administrador realize correções ou complemente o cadastro sem a necessidade de redigitar dados inalterados. Além dos campos básicos de identificação e endereço, a interface destaca-se pela inclusão das seções de "Filiação" e "Informações de Saúde" na parte inferior, permitindo o registro detalhado dos nomes dos pais e de condições médicas críticas, como alergias, assegurando que a instituição mantenha um prontuário completo e atualizado para a segurança e o acompanhamento social do aluno.</w:t>
      </w:r>
    </w:p>
    <w:p w14:paraId="0B60F8A4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11C7C773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6E55E267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10CD32A2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29CB1224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48124A04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435BD1BE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28A69230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222F57B7">
      <w:pPr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12 - Assistidos “Excluir Assistido”</w:t>
      </w:r>
    </w:p>
    <w:p w14:paraId="20B0FB95">
      <w:pPr>
        <w:spacing w:line="36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5972175" cy="290830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056AA2A6">
      <w:pPr>
        <w:spacing w:line="360" w:lineRule="auto"/>
        <w:jc w:val="center"/>
        <w:rPr>
          <w:rFonts w:ascii="Arial" w:hAnsi="Arial" w:eastAsia="Arial" w:cs="Arial"/>
        </w:rPr>
      </w:pPr>
    </w:p>
    <w:p w14:paraId="30659977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  <w:r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  <w:t>A Figura 12 ilustra o mecanismo de segurança implementado para a exclusão de registros, materializado através de uma janela modal de confirmação. Este componente é acionado imediatamente após a solicitação de remoção e tem a função crítica de interromper o fluxo para alertar o usuário sobre a irreversibilidade da ação. Ao exigir uma validação explícita antes de efetivar a exclusão no banco de dados, o sistema mitiga o risco de perda acidental de informações, garantindo maior integridade e confiabilidade à gestão dos dados dos assistidos.</w:t>
      </w:r>
    </w:p>
    <w:p w14:paraId="476D18F7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5F52DED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216275D8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21967141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6DA519C3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56790508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78C79545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5C7D270D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6B262B68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F63A022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6C032179">
      <w:pPr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13 - Atividades</w:t>
      </w:r>
    </w:p>
    <w:p w14:paraId="50576431">
      <w:pPr>
        <w:spacing w:line="36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5972175" cy="2959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1E04AF2B">
      <w:pPr>
        <w:spacing w:line="360" w:lineRule="auto"/>
        <w:jc w:val="center"/>
        <w:rPr>
          <w:rFonts w:ascii="Arial" w:hAnsi="Arial" w:eastAsia="Arial" w:cs="Arial"/>
        </w:rPr>
      </w:pPr>
    </w:p>
    <w:p w14:paraId="4C6CB74A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  <w:r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  <w:t>A Figura 13 apresenta a interface principal de Gestão de Atividades, que serve como o calendário letivo digital da instituição. Esta tela organiza cronologicamente as aulas e eventos programados, exibindo informações essenciais como título, data e horário em um formato de lista limpo e acessível. Além de permitir a busca rápida por eventos específicos, esta interface atua como o ponto de partida para todas as operações de agendamento, oferecendo acesso imediato às funções de criação, edição e exclusão de registros.</w:t>
      </w:r>
    </w:p>
    <w:p w14:paraId="63EE461B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490ECDBD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4B976885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156D2B47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2B1D3CD4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1BCAF1CE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44DA7B87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2169AE63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022F9B9B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2C395A67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43AB87AA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268052C3">
      <w:pPr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14 - Atividades “Nova Atividade”</w:t>
      </w:r>
    </w:p>
    <w:p w14:paraId="58276D47">
      <w:pPr>
        <w:spacing w:line="36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5972175" cy="28956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5F4FC1F4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  <w:r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  <w:t>A Figura 14 exibe o formulário de cadastro de novas atividades, projetado em uma janela modal para agilizar o processo de agendamento sem interromper a navegação do usuário. A interface solicita dados estruturados obrigatórios, como título e data/horário de início, além de oferecer um campo para descrição detalhada do planejamento da aula. Este recurso é fundamental para garantir que todas as sessões educativas sejam devidamente registradas no sistema antes da realização da chamada de presença.</w:t>
      </w:r>
    </w:p>
    <w:p w14:paraId="158C2C4F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6043CB1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5AE435E5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7E9A8655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7AC315CB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790DD824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635D206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17489867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554E210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570E8E7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D8C9982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55E9DCA7">
      <w:pPr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15 - Atividades “Editar Atividade”</w:t>
      </w:r>
    </w:p>
    <w:p w14:paraId="58BED6CB">
      <w:pPr>
        <w:spacing w:line="36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5972175" cy="29337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5127E3E9">
      <w:pPr>
        <w:spacing w:line="360" w:lineRule="auto"/>
        <w:jc w:val="center"/>
        <w:rPr>
          <w:rFonts w:ascii="Arial" w:hAnsi="Arial" w:eastAsia="Arial" w:cs="Arial"/>
        </w:rPr>
      </w:pPr>
    </w:p>
    <w:p w14:paraId="777C5742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  <w:r>
        <w:rPr>
          <w:rFonts w:ascii="Arial" w:hAnsi="Arial" w:eastAsia="Arial" w:cs="Arial"/>
          <w:color w:val="auto"/>
          <w:sz w:val="24"/>
          <w:szCs w:val="24"/>
          <w:lang w:eastAsia="pt-BR" w:bidi="ar-SA"/>
        </w:rPr>
        <w:t>A Figura 15 ilustra a funcionalidade de edição, essencial para lidar com imprevistos e alterações no cronograma escolar. Ao acionar este recurso, o sistema carrega os dados atuais da atividade em um formulário idêntico ao de criação, permitindo que o administrador ajuste horários, datas ou o conteúdo programático da aula de forma simples e rápida. Essa flexibilidade assegura que o diário de classe digital reflita sempre a realidade das atividades executadas pela ONG.</w:t>
      </w:r>
    </w:p>
    <w:p w14:paraId="3E4D7BA2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14:paraId="5DE3807F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14:paraId="2E51BDE9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14:paraId="373997FF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14:paraId="7C1BE096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14:paraId="4202AFD9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14:paraId="2FCCB0A6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14:paraId="120C51E5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14:paraId="64DECCFA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14:paraId="455B2D88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14:paraId="2C4301A3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21A2A687">
      <w:pPr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16 - Atividades “Excluir Atividade”</w:t>
      </w:r>
    </w:p>
    <w:p w14:paraId="352B5842">
      <w:pPr>
        <w:spacing w:line="36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5972175" cy="2921000"/>
            <wp:effectExtent l="0" t="0" r="0" b="0"/>
            <wp:docPr id="1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6C01954E">
      <w:pPr>
        <w:spacing w:line="360" w:lineRule="auto"/>
        <w:jc w:val="center"/>
        <w:rPr>
          <w:rFonts w:ascii="Arial" w:hAnsi="Arial" w:eastAsia="Arial" w:cs="Arial"/>
        </w:rPr>
      </w:pPr>
    </w:p>
    <w:p w14:paraId="4D819402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  <w:r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  <w:t>A Figura 16 demonstra o mecanismo de segurança para a exclusão de atividades, representado por um modal de alerta crítico. Este componente tem a função de prevenir a remoção acidental de aulas e seus respectivos históricos de presença, exigindo uma confirmação explícita do usuário antes de apagar o registro definitivamente do banco de dados. O uso de cores de alerta (vermelho) reforça visualmente a importância e a irreversibilidade da ação, protegendo a integridade do histórico letivo.</w:t>
      </w:r>
    </w:p>
    <w:p w14:paraId="248D17A1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22A4C374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690DAF50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6CDFAB4A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361E58CB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783440D7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53F42586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485E061D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2C17CF5D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32A791A9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618BD31D">
      <w:pPr>
        <w:spacing w:line="360" w:lineRule="auto"/>
        <w:jc w:val="center"/>
        <w:rPr>
          <w:rFonts w:ascii="Arial" w:hAnsi="Arial" w:eastAsia="Arial" w:cs="Arial"/>
        </w:rPr>
      </w:pPr>
    </w:p>
    <w:p w14:paraId="4C2EEDC1">
      <w:pPr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17 - Presenças</w:t>
      </w:r>
    </w:p>
    <w:p w14:paraId="76899B82">
      <w:pPr>
        <w:spacing w:line="36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5972175" cy="29464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3CA8DC41">
      <w:pPr>
        <w:spacing w:line="360" w:lineRule="auto"/>
        <w:jc w:val="center"/>
        <w:rPr>
          <w:rFonts w:ascii="Arial" w:hAnsi="Arial" w:eastAsia="Arial" w:cs="Arial"/>
        </w:rPr>
      </w:pPr>
    </w:p>
    <w:p w14:paraId="1EFD866C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  <w:r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  <w:t>A Figura 17 apresenta a interface de Controle de Presença, componente central para a digitalização da rotina pedagógica da ONG. Nesta tela, o educador seleciona a data e a atividade específica previamente cadastrada para carregar a lista de chamada correspondente. A interface foi otimizada para agilidade, oferecendo caixas de seleção (checkboxes) para o registro individual de frequência e botões de ação em lote ("Marcar Todos"), que aceleram o preenchimento. Além de registrar o status de comparecimento, o sistema permite a inserção de observações pontuais por aluno antes da persistência definitiva dos dados através do botão "Salvar Presenças".</w:t>
      </w:r>
    </w:p>
    <w:p w14:paraId="7C10E1EF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2A05E389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2223BB0B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2078233F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53B9E97E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76DFA3FC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6F05AFAE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02959ED2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514B3562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181FB1A1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12EE3A71">
      <w:pPr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18 -  Documentos</w:t>
      </w:r>
    </w:p>
    <w:p w14:paraId="61F06CA2">
      <w:pPr>
        <w:spacing w:line="36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5972175" cy="2946400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7F6B0685">
      <w:pPr>
        <w:spacing w:line="360" w:lineRule="auto"/>
        <w:jc w:val="center"/>
        <w:rPr>
          <w:rFonts w:ascii="Arial" w:hAnsi="Arial" w:eastAsia="Arial" w:cs="Arial"/>
        </w:rPr>
      </w:pPr>
    </w:p>
    <w:p w14:paraId="7B641151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  <w:r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  <w:t>A Figura 18 apresenta a interface de Gestão de Documentos, que funciona como um arquivo digital centralizado para os prontuários dos alunos. Diferente das listagens convencionais, esta tela adota uma abordagem centrada na privacidade e organização: a área de visualização permanece vazia inicialmente, exigindo que o usuário utilize a barra de pesquisa superior para selecionar um assistido específico. Essa lógica de interação garante que o administrador foque apenas nos arquivos pertinentes ao aluno em questão (como relatórios de desempenho ou atestados médicos), evitando a sobrecarga visual e facilitando a localização precisa de informações no histórico individual.</w:t>
      </w:r>
    </w:p>
    <w:p w14:paraId="43FB48FF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6835414C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3A64E87A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6742027A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3C1A495A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3392125B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73FEA2CE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eastAsia="pt-BR" w:bidi="ar-SA"/>
        </w:rPr>
      </w:pPr>
    </w:p>
    <w:p w14:paraId="0AB8B9DE">
      <w:pPr>
        <w:spacing w:line="360" w:lineRule="auto"/>
        <w:jc w:val="center"/>
        <w:rPr>
          <w:rFonts w:ascii="Arial" w:hAnsi="Arial" w:eastAsia="Arial" w:cs="Arial"/>
        </w:rPr>
      </w:pPr>
    </w:p>
    <w:p w14:paraId="6BBF2508">
      <w:pPr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19 - Documentos “Novo Documento”</w:t>
      </w:r>
    </w:p>
    <w:p w14:paraId="586AEEF5">
      <w:pPr>
        <w:spacing w:line="36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5972175" cy="28829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7BF78743">
      <w:pPr>
        <w:spacing w:line="360" w:lineRule="auto"/>
        <w:jc w:val="center"/>
        <w:rPr>
          <w:rFonts w:ascii="Arial" w:hAnsi="Arial" w:eastAsia="Arial" w:cs="Arial"/>
        </w:rPr>
      </w:pPr>
    </w:p>
    <w:p w14:paraId="1101794D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  <w:r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  <w:t>A Figura 19 ilustra o formulário de upload de arquivos, projetado para agilizar a digitalização do acervo físico da instituição. Através de uma janela modal, o sistema permite a inserção de arquivos (via seleção ou funcionalidade de "arrastar e soltar") e exige a associação imediata a um assistido e a uma categoria documental (como "Desempenho" ou "Saúde"). A captura obrigatória desses metadados no momento do cadastro é crucial para assegurar a correta indexação e a futura recuperação rápida dessas informações dentro do sistema.</w:t>
      </w:r>
    </w:p>
    <w:p w14:paraId="0CA6464E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3CE7719E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3FA82A64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597E5E46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4062969F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0D001A07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7FB3D781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608FA229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3A3E614F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5A222A9F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</w:p>
    <w:p w14:paraId="195E0712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4741FDC1">
      <w:pPr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20 - Documentos “Editar Documento”</w:t>
      </w:r>
    </w:p>
    <w:p w14:paraId="18490E6E">
      <w:pPr>
        <w:spacing w:line="36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5972175" cy="29210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2002E9F9">
      <w:pPr>
        <w:spacing w:line="360" w:lineRule="auto"/>
        <w:jc w:val="center"/>
        <w:rPr>
          <w:rFonts w:ascii="Arial" w:hAnsi="Arial" w:eastAsia="Arial" w:cs="Arial"/>
        </w:rPr>
      </w:pPr>
    </w:p>
    <w:p w14:paraId="62EB9319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  <w:r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  <w:t>A Figura 20 exibe a interface de edição, destinada à manutenção da integridade dos registros arquivados. Esta funcionalidade permite ao administrador corrigir ou atualizar as informações descritivas do arquivo, como o nome de exibição e a categoria de classificação, ou até mesmo realocar o documento para outro assistido em caso de erro no cadastro original. A possibilidade de ajustar esses metadados sem a necessidade de reprocessar o upload do arquivo otimiza o tempo operacional da equipe administrativa.</w:t>
      </w:r>
    </w:p>
    <w:p w14:paraId="2B0773CE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137FD0EC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BC09EC8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06B85353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361C6844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0857EFBB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7046788A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2C0F26C2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6037706E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46D5B7AF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2DB40309">
      <w:pPr>
        <w:spacing w:line="360" w:lineRule="auto"/>
        <w:jc w:val="center"/>
        <w:rPr>
          <w:rFonts w:ascii="Arial" w:hAnsi="Arial" w:eastAsia="Arial" w:cs="Arial"/>
          <w:sz w:val="24"/>
          <w:szCs w:val="24"/>
        </w:rPr>
      </w:pPr>
    </w:p>
    <w:p w14:paraId="57F26BE5">
      <w:pPr>
        <w:spacing w:line="360" w:lineRule="auto"/>
        <w:jc w:val="center"/>
        <w:rPr>
          <w:rFonts w:ascii="Arial" w:hAnsi="Arial" w:eastAsia="Arial" w:cs="Arial"/>
        </w:rPr>
      </w:pPr>
    </w:p>
    <w:p w14:paraId="0A2203AA">
      <w:pPr>
        <w:spacing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Figura 21 - Documentos “Excluir Documento”</w:t>
      </w:r>
    </w:p>
    <w:p w14:paraId="728D2C72">
      <w:pPr>
        <w:spacing w:line="360" w:lineRule="auto"/>
        <w:jc w:val="center"/>
        <w:rPr>
          <w:rFonts w:ascii="Arial" w:hAnsi="Arial" w:eastAsia="Arial" w:cs="Arial"/>
        </w:rPr>
      </w:pPr>
      <w:r>
        <w:drawing>
          <wp:inline distT="0" distB="0" distL="114300" distR="114300">
            <wp:extent cx="5972175" cy="2908300"/>
            <wp:effectExtent l="0" t="0" r="0" b="0"/>
            <wp:docPr id="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Fonte: Autoria Própria</w:t>
      </w:r>
    </w:p>
    <w:p w14:paraId="45784252">
      <w:pPr>
        <w:spacing w:line="360" w:lineRule="auto"/>
        <w:jc w:val="center"/>
        <w:rPr>
          <w:rFonts w:ascii="Arial" w:hAnsi="Arial" w:eastAsia="Arial" w:cs="Arial"/>
        </w:rPr>
      </w:pPr>
    </w:p>
    <w:p w14:paraId="2A29FBA3">
      <w:pPr>
        <w:suppressLineNumbers w:val="0"/>
        <w:bidi w:val="0"/>
        <w:spacing w:before="0" w:beforeAutospacing="0" w:after="0" w:afterAutospacing="0" w:line="360" w:lineRule="auto"/>
        <w:ind w:left="0" w:right="0"/>
        <w:jc w:val="both"/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</w:pPr>
      <w:r>
        <w:rPr>
          <w:rFonts w:ascii="Arial" w:hAnsi="Arial" w:eastAsia="Arial" w:cs="Arial"/>
          <w:color w:val="auto"/>
          <w:sz w:val="24"/>
          <w:szCs w:val="24"/>
          <w:lang w:val="pt-BR" w:eastAsia="pt-BR" w:bidi="ar-SA"/>
        </w:rPr>
        <w:t>A Figura 21 demonstra o mecanismo de segurança aplicado à remoção de arquivos, vital para a preservação do histórico institucional. Ao acionar a exclusão de um documento, o sistema bloqueia a ação imediata e apresenta uma janela de confirmação crítica, alertando sobre a irreversibilidade do processo. Este controle previne a perda acidental de relatórios e comprovantes importantes, garantindo que o acervo digital da ONG permaneça íntegro e confiável.</w:t>
      </w:r>
    </w:p>
    <w:p w14:paraId="2CEF0C86">
      <w:pPr>
        <w:spacing w:line="360" w:lineRule="auto"/>
        <w:ind w:firstLine="567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</w:p>
    <w:p w14:paraId="69C034F0">
      <w:pPr>
        <w:spacing w:line="36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</w:p>
    <w:p w14:paraId="3A4E93BE">
      <w:pPr>
        <w:pStyle w:val="2"/>
        <w:numPr>
          <w:ilvl w:val="0"/>
          <w:numId w:val="1"/>
        </w:numPr>
        <w:bidi w:val="0"/>
      </w:pPr>
      <w:r>
        <w:t>Implantação</w:t>
      </w:r>
    </w:p>
    <w:p w14:paraId="295F5E59">
      <w:pPr>
        <w:pStyle w:val="13"/>
        <w:suppressLineNumbers w:val="0"/>
        <w:bidi w:val="0"/>
        <w:spacing w:before="0" w:beforeAutospacing="0" w:after="0" w:afterAutospacing="0" w:line="360" w:lineRule="auto"/>
        <w:ind w:left="0" w:right="0" w:firstLine="567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A fase de implantação do sistema Diário de Classe ANG consistiu na transição do ambiente de desenvolvimento local para um ambiente acessível e estável, preparado para o uso real pela instituição. Este processo envolveu a configuração de servidores, preparação do banco de dados e parametrização de variáveis de segurança.</w:t>
      </w:r>
    </w:p>
    <w:p w14:paraId="2985A707">
      <w:pPr>
        <w:pStyle w:val="2"/>
        <w:bidi w:val="0"/>
        <w:ind w:firstLine="0"/>
        <w:rPr>
          <w:rFonts w:ascii="Arial" w:hAnsi="Arial" w:eastAsia="Arial" w:cs="Arial"/>
          <w:sz w:val="24"/>
          <w:szCs w:val="24"/>
          <w:lang w:val="pt-BR"/>
        </w:rPr>
      </w:pPr>
      <w:r>
        <w:rPr>
          <w:lang w:val="pt-BR"/>
        </w:rPr>
        <w:t xml:space="preserve">5.1. Preparação do Ambiente e Requisitos </w:t>
      </w:r>
    </w:p>
    <w:p w14:paraId="65ABDF8F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>Para a execução do sistema, o ambiente servidor necessita do runtime Node.js (versão 18 ou superior) instalado, gerenciando as dependências do projeto através do gerenciador de pacotes NPM. O código-fonte, versionado e hospedado na plataforma GitHub, é estruturado em dois diretórios distintos (frontend e backend), permitindo implantações independentes ou conjuntas (monorepo).</w:t>
      </w:r>
    </w:p>
    <w:p w14:paraId="29C2A3EF">
      <w:pPr>
        <w:pStyle w:val="2"/>
        <w:bidi w:val="0"/>
        <w:ind w:firstLine="0"/>
        <w:rPr>
          <w:rFonts w:ascii="Arial" w:hAnsi="Arial" w:eastAsia="Arial" w:cs="Arial"/>
          <w:sz w:val="24"/>
          <w:szCs w:val="24"/>
          <w:lang w:val="pt-BR"/>
        </w:rPr>
      </w:pPr>
      <w:r>
        <w:rPr>
          <w:lang w:val="pt-BR"/>
        </w:rPr>
        <w:t xml:space="preserve">5.2. Configuração de Variáveis de Ambiente e Segurança </w:t>
      </w:r>
    </w:p>
    <w:p w14:paraId="1C312C5C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>Seguindo as boas práticas de segurança e os requisitos não funcionais de privacidade (RNF02), nenhuma credencial sensível foi inserida diretamente no código-fonte (hardcoded). A configuração do sistema em produção é realizada através de variáveis de ambiente (arquivos .env), que definem:</w:t>
      </w:r>
    </w:p>
    <w:p w14:paraId="26C86038">
      <w:pPr>
        <w:suppressLineNumbers w:val="0"/>
        <w:bidi w:val="0"/>
        <w:spacing w:before="0" w:beforeAutospacing="0" w:after="0" w:afterAutospacing="0" w:line="360" w:lineRule="auto"/>
        <w:ind w:right="49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>Credenciais do Banco de Dados: A string de conexão com o PostgreSQL hospedado no Supabase.</w:t>
      </w:r>
    </w:p>
    <w:p w14:paraId="67B8DBD4">
      <w:pPr>
        <w:suppressLineNumbers w:val="0"/>
        <w:bidi w:val="0"/>
        <w:spacing w:before="0" w:beforeAutospacing="0" w:after="0" w:afterAutospacing="0" w:line="360" w:lineRule="auto"/>
        <w:ind w:right="49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>Chaves de Criptografia: O segredo (secret) utilizado para a assinatura digital dos tokens de autenticação (JWT) e o número de rounds (salt) para o hash de senhas com a biblioteca Bcrypt.</w:t>
      </w:r>
    </w:p>
    <w:p w14:paraId="361A757E">
      <w:pPr>
        <w:suppressLineNumbers w:val="0"/>
        <w:bidi w:val="0"/>
        <w:spacing w:before="0" w:beforeAutospacing="0" w:after="0" w:afterAutospacing="0" w:line="360" w:lineRule="auto"/>
        <w:ind w:right="49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>Configurações de Rede: Portas de execução do servidor API e endereços de CORS permitidos para comunicação entre o frontend e o backend.</w:t>
      </w:r>
    </w:p>
    <w:p w14:paraId="30DB566A">
      <w:pPr>
        <w:pStyle w:val="2"/>
        <w:bidi w:val="0"/>
        <w:ind w:firstLine="0"/>
        <w:rPr>
          <w:rFonts w:ascii="Arial" w:hAnsi="Arial" w:eastAsia="Arial" w:cs="Arial"/>
          <w:sz w:val="24"/>
          <w:szCs w:val="24"/>
          <w:lang w:val="pt-BR"/>
        </w:rPr>
      </w:pPr>
      <w:r>
        <w:rPr>
          <w:lang w:val="pt-BR"/>
        </w:rPr>
        <w:t xml:space="preserve">5.3. Processo de Build e Banco de Dados </w:t>
      </w:r>
    </w:p>
    <w:p w14:paraId="71F592F9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>A implantação do banco de dados seguiu a abordagem Code-First utilizando o ORM Sequelize. Diferente do ambiente de desenvolvimento, que utilizou o SQLite pela simplicidade, o ambiente de produção utiliza o PostgreSQL. A estrutura das tabelas foi criada automaticamente através da execução de migrations (scripts de migração), garantindo que o esquema do banco de dados estivesse sincronizado com os modelos definidos na aplicação.</w:t>
      </w:r>
    </w:p>
    <w:p w14:paraId="1C160BCF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>No que tange à interface (frontend), por ter sido desenvolvida com TypeScript e Vite, foi necessário um processo de transpilação e build. O comando de construção (npm run build) converte e otimiza os arquivos de código e estilos para arquivos estáticos (HTML, CSS e JavaScript minificado), prontos para serem servidos por qualquer servidor web de alta performance ou redes de distribuição de conteúdo (CDN).</w:t>
      </w:r>
    </w:p>
    <w:p w14:paraId="385EF04F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>Atualmente, o código-fonte completo e o histórico de versões encontram-se disponíveis publicamente no repositório do projeto, servindo como documentação técnica viva para manutenção futura.</w:t>
      </w:r>
    </w:p>
    <w:p w14:paraId="6A7A5E02">
      <w:pPr>
        <w:spacing w:line="360" w:lineRule="auto"/>
        <w:ind w:right="49" w:firstLine="0"/>
        <w:jc w:val="both"/>
        <w:rPr>
          <w:rFonts w:ascii="Arial" w:hAnsi="Arial" w:eastAsia="Arial" w:cs="Arial"/>
          <w:sz w:val="24"/>
          <w:szCs w:val="24"/>
        </w:rPr>
      </w:pPr>
    </w:p>
    <w:p w14:paraId="1041DF03">
      <w:pPr>
        <w:spacing w:line="360" w:lineRule="auto"/>
        <w:ind w:right="49" w:firstLine="0"/>
        <w:jc w:val="both"/>
        <w:rPr>
          <w:rFonts w:ascii="Arial" w:hAnsi="Arial" w:eastAsia="Arial" w:cs="Arial"/>
          <w:sz w:val="24"/>
          <w:szCs w:val="24"/>
        </w:rPr>
      </w:pPr>
    </w:p>
    <w:p w14:paraId="77E732BF">
      <w:pPr>
        <w:pStyle w:val="2"/>
        <w:numPr>
          <w:ilvl w:val="0"/>
          <w:numId w:val="1"/>
        </w:numPr>
        <w:spacing w:line="360" w:lineRule="auto"/>
        <w:ind w:right="146"/>
        <w:jc w:val="both"/>
      </w:pPr>
      <w:r>
        <w:t>Conclusão</w:t>
      </w:r>
    </w:p>
    <w:p w14:paraId="7B92CB89">
      <w:pPr>
        <w:spacing w:line="360" w:lineRule="auto"/>
        <w:ind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 presente Projeto Integrador teve como objetivo principal o desenvolvimento do sistema "Diário de Classe ANG", visando a modernização e a digitalização dos processos de gestão educacional da Associação Nova Geração (ANG). Conclui-se que o projeto atingiu seus objetivos ao substituir o antigo método de registros manuais em papel por uma aplicação web robusta e centralizada.</w:t>
      </w:r>
    </w:p>
    <w:p w14:paraId="4997343D">
      <w:pPr>
        <w:spacing w:line="360" w:lineRule="auto"/>
        <w:ind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hint="default" w:ascii="Arial" w:hAnsi="Arial" w:eastAsia="Arial"/>
          <w:sz w:val="24"/>
          <w:szCs w:val="24"/>
        </w:rPr>
        <w:t>O controle manual foi substituído por uma aplicação web robusta e centralizada. Com a solução desenvolvida, espera-se que as demandas fundamentais da instituição sejam atendidas, através de funcionalidades críticas como o cadastro digital de assistidos, o gerenciamento de atividades e, principalmente, o registro eletrônico de frequência. Dessa forma, espera-se também que a implementação destas ferramentas garanta maior segurança no armazenamento dos dados e agilidade na recuperação de informações, solucionando a dificuldade de organização relatada no início do projeto.</w:t>
      </w:r>
    </w:p>
    <w:p w14:paraId="48BBF089">
      <w:pPr>
        <w:spacing w:line="360" w:lineRule="auto"/>
        <w:ind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Tecnicamente, a utilização da arquitetura baseada em React no frontend e Node.js no backend  provou-se adequada, oferecendo uma interface responsiva e amigável para os “professores”, cumprindo os requisitos não funcionais de usabilidade e desempenho estabelecidos.</w:t>
      </w:r>
    </w:p>
    <w:p w14:paraId="6D079295">
      <w:pPr>
        <w:spacing w:line="360" w:lineRule="auto"/>
        <w:ind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Por fim, embora o "Portal dos Responsáveis" não tenha sido implementado nesta versão inicial por decisão estratégica, a arquitetura modular adotada permite que essa e outras funcionalidades sejam adicionadas futuramente, garantindo a longevidade e a escalabilidade do software para a ONG.</w:t>
      </w:r>
    </w:p>
    <w:p w14:paraId="568F3DA9">
      <w:pPr>
        <w:spacing w:line="360" w:lineRule="auto"/>
        <w:ind w:right="49" w:firstLine="567"/>
        <w:jc w:val="both"/>
        <w:rPr>
          <w:rFonts w:ascii="Arial" w:hAnsi="Arial" w:eastAsia="Arial" w:cs="Arial"/>
          <w:sz w:val="24"/>
          <w:szCs w:val="24"/>
        </w:rPr>
      </w:pPr>
    </w:p>
    <w:p w14:paraId="503D6D03">
      <w:pPr>
        <w:spacing w:line="360" w:lineRule="auto"/>
        <w:ind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br w:type="page"/>
      </w:r>
    </w:p>
    <w:p w14:paraId="5F8BE627">
      <w:pPr>
        <w:pStyle w:val="10"/>
        <w:jc w:val="left"/>
        <w:rPr>
          <w:color w:val="EE0000"/>
          <w:sz w:val="24"/>
          <w:szCs w:val="24"/>
        </w:rPr>
      </w:pPr>
      <w:r>
        <w:rPr>
          <w:sz w:val="32"/>
          <w:szCs w:val="32"/>
        </w:rPr>
        <w:t>Referências</w:t>
      </w:r>
    </w:p>
    <w:p w14:paraId="15094CBF">
      <w:pPr>
        <w:spacing w:line="360" w:lineRule="auto"/>
        <w:jc w:val="both"/>
        <w:rPr>
          <w:rFonts w:ascii="Arial" w:hAnsi="Arial" w:eastAsia="Arial" w:cs="Arial"/>
          <w:color w:val="2E75B5"/>
          <w:sz w:val="24"/>
          <w:szCs w:val="24"/>
        </w:rPr>
      </w:pPr>
    </w:p>
    <w:p w14:paraId="20D2086A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sz w:val="24"/>
          <w:szCs w:val="24"/>
          <w:highlight w:val="white"/>
        </w:rPr>
        <w:t>BRASIL.</w:t>
      </w:r>
      <w:r>
        <w:rPr>
          <w:rFonts w:ascii="Arial" w:hAnsi="Arial" w:eastAsia="Arial" w:cs="Arial"/>
          <w:sz w:val="24"/>
          <w:szCs w:val="24"/>
          <w:highlight w:val="white"/>
        </w:rPr>
        <w:t xml:space="preserve"> Lei nº 13.709, de 14 de agosto de 2018. Dispõe sobre a proteção de dados pessoais e altera a Lei nº 12.965, de 23 de abril de 2014 (Marco Civil da Internet). </w:t>
      </w:r>
      <w:r>
        <w:rPr>
          <w:rFonts w:ascii="Arial" w:hAnsi="Arial" w:eastAsia="Arial" w:cs="Arial"/>
          <w:b/>
          <w:bCs/>
          <w:sz w:val="24"/>
          <w:szCs w:val="24"/>
          <w:highlight w:val="white"/>
        </w:rPr>
        <w:t>Diário Oficial da União:</w:t>
      </w:r>
      <w:r>
        <w:rPr>
          <w:rFonts w:ascii="Arial" w:hAnsi="Arial" w:eastAsia="Arial" w:cs="Arial"/>
          <w:sz w:val="24"/>
          <w:szCs w:val="24"/>
          <w:highlight w:val="white"/>
        </w:rPr>
        <w:t xml:space="preserve"> seção 1, Brasília, DF, ano 155, n. 157, p. 59-64, 15 ago. 2018.</w:t>
      </w:r>
    </w:p>
    <w:p w14:paraId="349999DC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sz w:val="24"/>
          <w:szCs w:val="24"/>
          <w:highlight w:val="white"/>
          <w:lang w:val="en-AU"/>
        </w:rPr>
        <w:t xml:space="preserve">EXPRESS. Fast, unopinionated, minimalist web framework for Node.js. </w:t>
      </w:r>
      <w:r>
        <w:rPr>
          <w:rFonts w:ascii="Arial" w:hAnsi="Arial" w:eastAsia="Arial" w:cs="Arial"/>
          <w:sz w:val="24"/>
          <w:szCs w:val="24"/>
          <w:highlight w:val="white"/>
          <w:lang w:val="en-AU"/>
        </w:rPr>
        <w:t xml:space="preserve">Disponível em: </w:t>
      </w:r>
      <w:r>
        <w:fldChar w:fldCharType="begin"/>
      </w:r>
      <w:r>
        <w:instrText xml:space="preserve"> HYPERLINK "https://expressjs.com/" \h </w:instrText>
      </w:r>
      <w:r>
        <w:fldChar w:fldCharType="separate"/>
      </w:r>
      <w:r>
        <w:rPr>
          <w:rFonts w:ascii="Arial" w:hAnsi="Arial" w:eastAsia="Arial" w:cs="Arial"/>
          <w:color w:val="1155CC"/>
          <w:sz w:val="24"/>
          <w:szCs w:val="24"/>
          <w:highlight w:val="white"/>
          <w:u w:val="single"/>
          <w:lang w:val="en-AU"/>
        </w:rPr>
        <w:t>https://expressjs.com/</w:t>
      </w:r>
      <w:r>
        <w:rPr>
          <w:rFonts w:ascii="Arial" w:hAnsi="Arial" w:eastAsia="Arial" w:cs="Arial"/>
          <w:color w:val="1155CC"/>
          <w:sz w:val="24"/>
          <w:szCs w:val="24"/>
          <w:highlight w:val="white"/>
          <w:u w:val="single"/>
          <w:lang w:val="en-AU"/>
        </w:rPr>
        <w:fldChar w:fldCharType="end"/>
      </w:r>
      <w:r>
        <w:rPr>
          <w:rFonts w:ascii="Arial" w:hAnsi="Arial" w:eastAsia="Arial" w:cs="Arial"/>
          <w:sz w:val="24"/>
          <w:szCs w:val="24"/>
          <w:highlight w:val="white"/>
          <w:lang w:val="en-AU"/>
        </w:rPr>
        <w:t xml:space="preserve"> . </w:t>
      </w:r>
      <w:r>
        <w:rPr>
          <w:rFonts w:ascii="Arial" w:hAnsi="Arial" w:eastAsia="Arial" w:cs="Arial"/>
          <w:sz w:val="24"/>
          <w:szCs w:val="24"/>
          <w:highlight w:val="white"/>
        </w:rPr>
        <w:t>Acesso em: 25 nov. 2025.</w:t>
      </w:r>
    </w:p>
    <w:p w14:paraId="03B04E1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sz w:val="24"/>
          <w:szCs w:val="24"/>
          <w:highlight w:val="white"/>
        </w:rPr>
        <w:t>GIT. About Version Control.</w:t>
      </w:r>
      <w:r>
        <w:rPr>
          <w:rFonts w:ascii="Arial" w:hAnsi="Arial" w:eastAsia="Arial" w:cs="Arial"/>
          <w:sz w:val="24"/>
          <w:szCs w:val="24"/>
          <w:highlight w:val="white"/>
        </w:rPr>
        <w:t xml:space="preserve"> Disponível em: </w:t>
      </w:r>
      <w:r>
        <w:fldChar w:fldCharType="begin"/>
      </w:r>
      <w:r>
        <w:instrText xml:space="preserve"> HYPERLINK "https://git-scm.com/about" \h </w:instrText>
      </w:r>
      <w:r>
        <w:fldChar w:fldCharType="separate"/>
      </w:r>
      <w:r>
        <w:rPr>
          <w:rFonts w:ascii="Arial" w:hAnsi="Arial" w:eastAsia="Arial" w:cs="Arial"/>
          <w:color w:val="1155CC"/>
          <w:sz w:val="24"/>
          <w:szCs w:val="24"/>
          <w:highlight w:val="white"/>
          <w:u w:val="single"/>
        </w:rPr>
        <w:t>https://git-scm.com/about</w:t>
      </w:r>
      <w:r>
        <w:rPr>
          <w:rFonts w:ascii="Arial" w:hAnsi="Arial" w:eastAsia="Arial" w:cs="Arial"/>
          <w:color w:val="1155CC"/>
          <w:sz w:val="24"/>
          <w:szCs w:val="24"/>
          <w:highlight w:val="white"/>
          <w:u w:val="single"/>
        </w:rPr>
        <w:fldChar w:fldCharType="end"/>
      </w:r>
      <w:r>
        <w:rPr>
          <w:rFonts w:ascii="Arial" w:hAnsi="Arial" w:eastAsia="Arial" w:cs="Arial"/>
          <w:sz w:val="24"/>
          <w:szCs w:val="24"/>
          <w:highlight w:val="white"/>
        </w:rPr>
        <w:t xml:space="preserve"> . Acesso em: 25 nov. 2025.</w:t>
      </w:r>
    </w:p>
    <w:p w14:paraId="1DB16310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sz w:val="24"/>
          <w:szCs w:val="24"/>
          <w:highlight w:val="white"/>
        </w:rPr>
        <w:t>MDN WEB DOCS. React.</w:t>
      </w:r>
      <w:r>
        <w:rPr>
          <w:rFonts w:ascii="Arial" w:hAnsi="Arial" w:eastAsia="Arial" w:cs="Arial"/>
          <w:sz w:val="24"/>
          <w:szCs w:val="24"/>
          <w:highlight w:val="white"/>
        </w:rPr>
        <w:t xml:space="preserve"> Mozilla Developer Network. Disponível em: </w:t>
      </w:r>
      <w:r>
        <w:fldChar w:fldCharType="begin"/>
      </w:r>
      <w:r>
        <w:instrText xml:space="preserve"> HYPERLINK "https://developer.mozilla.org/en-US/docs/Learn/Tools_and_testing/Client-side_JavaScript_frameworks/React_getting_started" \h </w:instrText>
      </w:r>
      <w:r>
        <w:fldChar w:fldCharType="separate"/>
      </w:r>
      <w:r>
        <w:rPr>
          <w:rFonts w:ascii="Arial" w:hAnsi="Arial" w:eastAsia="Arial" w:cs="Arial"/>
          <w:color w:val="1155CC"/>
          <w:sz w:val="24"/>
          <w:szCs w:val="24"/>
          <w:highlight w:val="white"/>
          <w:u w:val="single"/>
        </w:rPr>
        <w:t>https://developer.mozilla.org/en-US/docs/Learn/Tools_and_testing/Client-side_JavaScript_frameworks/React_getting_started</w:t>
      </w:r>
      <w:r>
        <w:rPr>
          <w:rFonts w:ascii="Arial" w:hAnsi="Arial" w:eastAsia="Arial" w:cs="Arial"/>
          <w:color w:val="1155CC"/>
          <w:sz w:val="24"/>
          <w:szCs w:val="24"/>
          <w:highlight w:val="white"/>
          <w:u w:val="single"/>
        </w:rPr>
        <w:fldChar w:fldCharType="end"/>
      </w:r>
      <w:r>
        <w:rPr>
          <w:rFonts w:ascii="Arial" w:hAnsi="Arial" w:eastAsia="Arial" w:cs="Arial"/>
          <w:sz w:val="24"/>
          <w:szCs w:val="24"/>
          <w:highlight w:val="white"/>
        </w:rPr>
        <w:t xml:space="preserve"> . Acesso em: 25 nov. 2025.</w:t>
      </w:r>
    </w:p>
    <w:p w14:paraId="39321CF4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sz w:val="24"/>
          <w:szCs w:val="24"/>
          <w:highlight w:val="white"/>
        </w:rPr>
        <w:t>NODE.JS. About Node.js.</w:t>
      </w:r>
      <w:r>
        <w:rPr>
          <w:rFonts w:ascii="Arial" w:hAnsi="Arial" w:eastAsia="Arial" w:cs="Arial"/>
          <w:sz w:val="24"/>
          <w:szCs w:val="24"/>
          <w:highlight w:val="white"/>
        </w:rPr>
        <w:t xml:space="preserve"> Disponível em: </w:t>
      </w:r>
      <w:r>
        <w:fldChar w:fldCharType="begin"/>
      </w:r>
      <w:r>
        <w:instrText xml:space="preserve"> HYPERLINK "https://nodejs.org/en/about/" \h </w:instrText>
      </w:r>
      <w:r>
        <w:fldChar w:fldCharType="separate"/>
      </w:r>
      <w:r>
        <w:rPr>
          <w:rFonts w:ascii="Arial" w:hAnsi="Arial" w:eastAsia="Arial" w:cs="Arial"/>
          <w:color w:val="1155CC"/>
          <w:sz w:val="24"/>
          <w:szCs w:val="24"/>
          <w:highlight w:val="white"/>
          <w:u w:val="single"/>
        </w:rPr>
        <w:t>https://nodejs.org/en/about/</w:t>
      </w:r>
      <w:r>
        <w:rPr>
          <w:rFonts w:ascii="Arial" w:hAnsi="Arial" w:eastAsia="Arial" w:cs="Arial"/>
          <w:color w:val="1155CC"/>
          <w:sz w:val="24"/>
          <w:szCs w:val="24"/>
          <w:highlight w:val="white"/>
          <w:u w:val="single"/>
        </w:rPr>
        <w:fldChar w:fldCharType="end"/>
      </w:r>
      <w:r>
        <w:rPr>
          <w:rFonts w:ascii="Arial" w:hAnsi="Arial" w:eastAsia="Arial" w:cs="Arial"/>
          <w:sz w:val="24"/>
          <w:szCs w:val="24"/>
          <w:highlight w:val="white"/>
        </w:rPr>
        <w:t xml:space="preserve"> . Acesso em: 25 nov. 2025.</w:t>
      </w:r>
    </w:p>
    <w:p w14:paraId="528D82B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sz w:val="24"/>
          <w:szCs w:val="24"/>
          <w:highlight w:val="white"/>
        </w:rPr>
        <w:t>PRESSMAN</w:t>
      </w:r>
      <w:r>
        <w:rPr>
          <w:rFonts w:ascii="Arial" w:hAnsi="Arial" w:eastAsia="Arial" w:cs="Arial"/>
          <w:sz w:val="24"/>
          <w:szCs w:val="24"/>
          <w:highlight w:val="white"/>
        </w:rPr>
        <w:t xml:space="preserve">, Roger S.; </w:t>
      </w:r>
      <w:r>
        <w:rPr>
          <w:rFonts w:ascii="Arial" w:hAnsi="Arial" w:eastAsia="Arial" w:cs="Arial"/>
          <w:b/>
          <w:bCs/>
          <w:sz w:val="24"/>
          <w:szCs w:val="24"/>
          <w:highlight w:val="white"/>
        </w:rPr>
        <w:t>MAXIM</w:t>
      </w:r>
      <w:r>
        <w:rPr>
          <w:rFonts w:ascii="Arial" w:hAnsi="Arial" w:eastAsia="Arial" w:cs="Arial"/>
          <w:sz w:val="24"/>
          <w:szCs w:val="24"/>
          <w:highlight w:val="white"/>
        </w:rPr>
        <w:t xml:space="preserve">, Bruce R. </w:t>
      </w:r>
      <w:r>
        <w:rPr>
          <w:rFonts w:ascii="Arial" w:hAnsi="Arial" w:eastAsia="Arial" w:cs="Arial"/>
          <w:b/>
          <w:bCs/>
          <w:sz w:val="24"/>
          <w:szCs w:val="24"/>
          <w:highlight w:val="white"/>
        </w:rPr>
        <w:t>Engenharia de software</w:t>
      </w:r>
      <w:r>
        <w:rPr>
          <w:rFonts w:ascii="Arial" w:hAnsi="Arial" w:eastAsia="Arial" w:cs="Arial"/>
          <w:sz w:val="24"/>
          <w:szCs w:val="24"/>
          <w:highlight w:val="white"/>
        </w:rPr>
        <w:t>: uma abordagem profissional. 8. ed. Porto Alegre: AMGH, 2016.</w:t>
      </w:r>
    </w:p>
    <w:p w14:paraId="19DBE080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sz w:val="24"/>
          <w:szCs w:val="24"/>
          <w:highlight w:val="white"/>
          <w:lang w:val="en-AU"/>
        </w:rPr>
        <w:t>REACT. React Reference Overview.</w:t>
      </w:r>
      <w:r>
        <w:rPr>
          <w:rFonts w:ascii="Arial" w:hAnsi="Arial" w:eastAsia="Arial" w:cs="Arial"/>
          <w:sz w:val="24"/>
          <w:szCs w:val="24"/>
          <w:highlight w:val="white"/>
          <w:lang w:val="en-AU"/>
        </w:rPr>
        <w:t xml:space="preserve"> Meta Platforms. </w:t>
      </w:r>
      <w:r>
        <w:rPr>
          <w:rFonts w:ascii="Arial" w:hAnsi="Arial" w:eastAsia="Arial" w:cs="Arial"/>
          <w:sz w:val="24"/>
          <w:szCs w:val="24"/>
          <w:highlight w:val="white"/>
        </w:rPr>
        <w:t xml:space="preserve">Disponível em: </w:t>
      </w:r>
      <w:r>
        <w:fldChar w:fldCharType="begin"/>
      </w:r>
      <w:r>
        <w:instrText xml:space="preserve"> HYPERLINK "https://react.dev/reference/react" \h </w:instrText>
      </w:r>
      <w:r>
        <w:fldChar w:fldCharType="separate"/>
      </w:r>
      <w:r>
        <w:rPr>
          <w:rFonts w:ascii="Arial" w:hAnsi="Arial" w:eastAsia="Arial" w:cs="Arial"/>
          <w:color w:val="1155CC"/>
          <w:sz w:val="24"/>
          <w:szCs w:val="24"/>
          <w:highlight w:val="white"/>
          <w:u w:val="single"/>
        </w:rPr>
        <w:t>https://react.dev/reference/react</w:t>
      </w:r>
      <w:r>
        <w:rPr>
          <w:rFonts w:ascii="Arial" w:hAnsi="Arial" w:eastAsia="Arial" w:cs="Arial"/>
          <w:color w:val="1155CC"/>
          <w:sz w:val="24"/>
          <w:szCs w:val="24"/>
          <w:highlight w:val="white"/>
          <w:u w:val="single"/>
        </w:rPr>
        <w:fldChar w:fldCharType="end"/>
      </w:r>
      <w:r>
        <w:rPr>
          <w:rFonts w:ascii="Arial" w:hAnsi="Arial" w:eastAsia="Arial" w:cs="Arial"/>
          <w:sz w:val="24"/>
          <w:szCs w:val="24"/>
          <w:highlight w:val="white"/>
        </w:rPr>
        <w:t xml:space="preserve"> . Acesso em: 25 nov. 2025.</w:t>
      </w:r>
    </w:p>
    <w:p w14:paraId="23404F51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sz w:val="24"/>
          <w:szCs w:val="24"/>
          <w:highlight w:val="white"/>
        </w:rPr>
        <w:t>SEQUELIZE.</w:t>
      </w:r>
      <w:r>
        <w:rPr>
          <w:rFonts w:ascii="Arial" w:hAnsi="Arial" w:eastAsia="Arial" w:cs="Arial"/>
          <w:sz w:val="24"/>
          <w:szCs w:val="24"/>
          <w:highlight w:val="white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  <w:highlight w:val="white"/>
        </w:rPr>
        <w:t>Sequelize ORM.</w:t>
      </w:r>
      <w:r>
        <w:rPr>
          <w:rFonts w:ascii="Arial" w:hAnsi="Arial" w:eastAsia="Arial" w:cs="Arial"/>
          <w:sz w:val="24"/>
          <w:szCs w:val="24"/>
          <w:highlight w:val="white"/>
        </w:rPr>
        <w:t xml:space="preserve"> Disponível em: </w:t>
      </w:r>
      <w:r>
        <w:fldChar w:fldCharType="begin"/>
      </w:r>
      <w:r>
        <w:instrText xml:space="preserve"> HYPERLINK "https://sequelize.org/" \h </w:instrText>
      </w:r>
      <w:r>
        <w:fldChar w:fldCharType="separate"/>
      </w:r>
      <w:r>
        <w:rPr>
          <w:rFonts w:ascii="Arial" w:hAnsi="Arial" w:eastAsia="Arial" w:cs="Arial"/>
          <w:color w:val="1155CC"/>
          <w:sz w:val="24"/>
          <w:szCs w:val="24"/>
          <w:highlight w:val="white"/>
          <w:u w:val="single"/>
        </w:rPr>
        <w:t>https://sequelize.org/</w:t>
      </w:r>
      <w:r>
        <w:rPr>
          <w:rFonts w:ascii="Arial" w:hAnsi="Arial" w:eastAsia="Arial" w:cs="Arial"/>
          <w:color w:val="1155CC"/>
          <w:sz w:val="24"/>
          <w:szCs w:val="24"/>
          <w:highlight w:val="white"/>
          <w:u w:val="single"/>
        </w:rPr>
        <w:fldChar w:fldCharType="end"/>
      </w:r>
      <w:r>
        <w:rPr>
          <w:rFonts w:ascii="Arial" w:hAnsi="Arial" w:eastAsia="Arial" w:cs="Arial"/>
          <w:sz w:val="24"/>
          <w:szCs w:val="24"/>
          <w:highlight w:val="white"/>
        </w:rPr>
        <w:t xml:space="preserve"> . Acesso em: 25 nov. 2025.</w:t>
      </w:r>
    </w:p>
    <w:p w14:paraId="752F8E78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sz w:val="24"/>
          <w:szCs w:val="24"/>
          <w:highlight w:val="white"/>
          <w:lang w:val="en-AU"/>
        </w:rPr>
        <w:t>TAILWINDCSS</w:t>
      </w:r>
      <w:r>
        <w:rPr>
          <w:rFonts w:ascii="Arial" w:hAnsi="Arial" w:eastAsia="Arial" w:cs="Arial"/>
          <w:sz w:val="24"/>
          <w:szCs w:val="24"/>
          <w:highlight w:val="white"/>
          <w:lang w:val="en-AU"/>
        </w:rPr>
        <w:t xml:space="preserve">. </w:t>
      </w:r>
      <w:r>
        <w:rPr>
          <w:rFonts w:ascii="Arial" w:hAnsi="Arial" w:eastAsia="Arial" w:cs="Arial"/>
          <w:b/>
          <w:bCs/>
          <w:sz w:val="24"/>
          <w:szCs w:val="24"/>
          <w:highlight w:val="white"/>
          <w:lang w:val="en-AU"/>
        </w:rPr>
        <w:t>Rapidly build modern websites without ever leaving your HTML.</w:t>
      </w:r>
      <w:r>
        <w:rPr>
          <w:rFonts w:ascii="Arial" w:hAnsi="Arial" w:eastAsia="Arial" w:cs="Arial"/>
          <w:sz w:val="24"/>
          <w:szCs w:val="24"/>
          <w:highlight w:val="white"/>
          <w:lang w:val="en-AU"/>
        </w:rPr>
        <w:t xml:space="preserve"> </w:t>
      </w:r>
      <w:r>
        <w:rPr>
          <w:rFonts w:ascii="Arial" w:hAnsi="Arial" w:eastAsia="Arial" w:cs="Arial"/>
          <w:sz w:val="24"/>
          <w:szCs w:val="24"/>
          <w:highlight w:val="white"/>
        </w:rPr>
        <w:t xml:space="preserve">Disponível em: </w:t>
      </w:r>
      <w:r>
        <w:fldChar w:fldCharType="begin"/>
      </w:r>
      <w:r>
        <w:instrText xml:space="preserve"> HYPERLINK "https://tailwindcss.com/" \h </w:instrText>
      </w:r>
      <w:r>
        <w:fldChar w:fldCharType="separate"/>
      </w:r>
      <w:r>
        <w:rPr>
          <w:rFonts w:ascii="Arial" w:hAnsi="Arial" w:eastAsia="Arial" w:cs="Arial"/>
          <w:color w:val="1155CC"/>
          <w:sz w:val="24"/>
          <w:szCs w:val="24"/>
          <w:highlight w:val="white"/>
          <w:u w:val="single"/>
        </w:rPr>
        <w:t>https://tailwindcss.com/</w:t>
      </w:r>
      <w:r>
        <w:rPr>
          <w:rFonts w:ascii="Arial" w:hAnsi="Arial" w:eastAsia="Arial" w:cs="Arial"/>
          <w:color w:val="1155CC"/>
          <w:sz w:val="24"/>
          <w:szCs w:val="24"/>
          <w:highlight w:val="white"/>
          <w:u w:val="single"/>
        </w:rPr>
        <w:fldChar w:fldCharType="end"/>
      </w:r>
      <w:r>
        <w:rPr>
          <w:rFonts w:ascii="Arial" w:hAnsi="Arial" w:eastAsia="Arial" w:cs="Arial"/>
          <w:sz w:val="24"/>
          <w:szCs w:val="24"/>
          <w:highlight w:val="white"/>
        </w:rPr>
        <w:t xml:space="preserve"> . Acesso em: 25 nov. 2025.</w:t>
      </w:r>
    </w:p>
    <w:p w14:paraId="1E1799A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Arial" w:hAnsi="Arial" w:eastAsia="Arial" w:cs="Arial"/>
          <w:color w:val="2E75B5"/>
          <w:sz w:val="24"/>
          <w:szCs w:val="24"/>
          <w:highlight w:val="white"/>
        </w:rPr>
      </w:pPr>
    </w:p>
    <w:p w14:paraId="479990B0"/>
    <w:p w14:paraId="0C54A690">
      <w:pPr>
        <w:spacing w:line="360" w:lineRule="auto"/>
      </w:pPr>
    </w:p>
    <w:p w14:paraId="268689BA">
      <w:pPr>
        <w:spacing w:line="360" w:lineRule="auto"/>
        <w:ind w:firstLine="567"/>
        <w:jc w:val="both"/>
        <w:rPr>
          <w:rFonts w:ascii="Arial" w:hAnsi="Arial" w:eastAsia="Arial" w:cs="Arial"/>
          <w:sz w:val="24"/>
          <w:szCs w:val="24"/>
        </w:rPr>
      </w:pPr>
      <w:r>
        <w:br w:type="page"/>
      </w:r>
    </w:p>
    <w:p w14:paraId="125E6CE1">
      <w:pPr>
        <w:spacing w:line="360" w:lineRule="auto"/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ascii="Arial" w:hAnsi="Arial" w:eastAsia="Arial" w:cs="Arial"/>
          <w:b/>
          <w:bCs/>
          <w:sz w:val="32"/>
          <w:szCs w:val="32"/>
        </w:rPr>
        <w:t>Glossário</w:t>
      </w:r>
    </w:p>
    <w:p w14:paraId="7219431C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API (Application Programming Interface)</w:t>
      </w:r>
      <w:r>
        <w:rPr>
          <w:rFonts w:ascii="Arial" w:hAnsi="Arial" w:eastAsia="Arial" w:cs="Arial"/>
          <w:sz w:val="24"/>
          <w:szCs w:val="24"/>
        </w:rPr>
        <w:t xml:space="preserve"> – Interface de Programação de Aplicações. No contexto deste projeto, refere-se à estrutura REST construída no backend para comunicação entre o servidor e o cliente.</w:t>
      </w:r>
    </w:p>
    <w:p w14:paraId="6BBBA07B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Assistido</w:t>
      </w:r>
      <w:r>
        <w:rPr>
          <w:rFonts w:ascii="Arial" w:hAnsi="Arial" w:eastAsia="Arial" w:cs="Arial"/>
          <w:sz w:val="24"/>
          <w:szCs w:val="24"/>
        </w:rPr>
        <w:t xml:space="preserve"> – Termo utilizado pelo sistema e pela instituição para designar as crianças e adolescentes atendidos no contraturno escolar pela Associação Nova Geração.</w:t>
      </w:r>
    </w:p>
    <w:p w14:paraId="1659CD2D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Backend</w:t>
      </w:r>
      <w:r>
        <w:rPr>
          <w:rFonts w:ascii="Arial" w:hAnsi="Arial" w:eastAsia="Arial" w:cs="Arial"/>
          <w:sz w:val="24"/>
          <w:szCs w:val="24"/>
        </w:rPr>
        <w:t xml:space="preserve"> – Camada da aplicação que roda no servidor (nível de aplicação), responsável pela lógica de negócios, regras de segurança e acesso ao banco de dados, desenvolvida neste projeto com Node.js.</w:t>
      </w:r>
    </w:p>
    <w:p w14:paraId="4C8BFFE6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Bcrypt</w:t>
      </w:r>
      <w:r>
        <w:rPr>
          <w:rFonts w:ascii="Arial" w:hAnsi="Arial" w:eastAsia="Arial" w:cs="Arial"/>
          <w:sz w:val="24"/>
          <w:szCs w:val="24"/>
        </w:rPr>
        <w:t xml:space="preserve"> – Biblioteca utilizada para criptografia de senhas através de hash, garantindo a segurança das credenciais dos usuários no banco de dados.</w:t>
      </w:r>
    </w:p>
    <w:p w14:paraId="350A7664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CRUD</w:t>
      </w:r>
      <w:r>
        <w:rPr>
          <w:rFonts w:ascii="Arial" w:hAnsi="Arial" w:eastAsia="Arial" w:cs="Arial"/>
          <w:sz w:val="24"/>
          <w:szCs w:val="24"/>
        </w:rPr>
        <w:t xml:space="preserve"> – Acrônimo para Create, Read, Update e Delete (Criar, Ler, Atualizar e Excluir). Refere-se às quatro operações básicas de persistência de dados realizadas no sistema, como na gestão de assistidos e aulas.</w:t>
      </w:r>
    </w:p>
    <w:p w14:paraId="42F50149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Express.js</w:t>
      </w:r>
      <w:r>
        <w:rPr>
          <w:rFonts w:ascii="Arial" w:hAnsi="Arial" w:eastAsia="Arial" w:cs="Arial"/>
          <w:sz w:val="24"/>
          <w:szCs w:val="24"/>
        </w:rPr>
        <w:t xml:space="preserve"> – Framework minimalista para Node.js utilizado para estruturar a API REST e gerenciar as rotas e requisições HTTP do sistema.</w:t>
      </w:r>
    </w:p>
    <w:p w14:paraId="27313CB8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Frontend </w:t>
      </w:r>
      <w:r>
        <w:rPr>
          <w:rFonts w:ascii="Arial" w:hAnsi="Arial" w:eastAsia="Arial" w:cs="Arial"/>
          <w:sz w:val="24"/>
          <w:szCs w:val="24"/>
        </w:rPr>
        <w:t>– Camada da aplicação que roda no navegador do usuário (nível de cliente), responsável pela interface visual e interação, desenvolvida neste projeto com React.</w:t>
      </w:r>
    </w:p>
    <w:p w14:paraId="090D54A5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GitFlow</w:t>
      </w:r>
      <w:r>
        <w:rPr>
          <w:rFonts w:ascii="Arial" w:hAnsi="Arial" w:eastAsia="Arial" w:cs="Arial"/>
          <w:sz w:val="24"/>
          <w:szCs w:val="24"/>
        </w:rPr>
        <w:t xml:space="preserve"> – Modelo de fluxo de trabalho para gerenciamento de versões utilizando o Git, adotado para organizar o desenvolvimento do código-fonte.</w:t>
      </w:r>
    </w:p>
    <w:p w14:paraId="61EB1990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JWT (JSON Web Token)</w:t>
      </w:r>
      <w:r>
        <w:rPr>
          <w:rFonts w:ascii="Arial" w:hAnsi="Arial" w:eastAsia="Arial" w:cs="Arial"/>
          <w:sz w:val="24"/>
          <w:szCs w:val="24"/>
        </w:rPr>
        <w:t xml:space="preserve"> – Padrão utilizado para criar tokens de acesso que permitem a autenticação segura e a assinatura digital para validação de sessões de usuário.</w:t>
      </w:r>
    </w:p>
    <w:p w14:paraId="7D8F2AAE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LGPD</w:t>
      </w:r>
      <w:r>
        <w:rPr>
          <w:rFonts w:ascii="Arial" w:hAnsi="Arial" w:eastAsia="Arial" w:cs="Arial"/>
          <w:sz w:val="24"/>
          <w:szCs w:val="24"/>
        </w:rPr>
        <w:t xml:space="preserve"> – Lei Geral de Proteção de Dados (Lei nº 13.709/2018). Legislação brasileira que regula o tratamento de dados pessoais, diretriz fundamental para a segurança do sistema desenvolvido.</w:t>
      </w:r>
    </w:p>
    <w:p w14:paraId="3D4CA23A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Migrations</w:t>
      </w:r>
      <w:r>
        <w:rPr>
          <w:rFonts w:ascii="Arial" w:hAnsi="Arial" w:eastAsia="Arial" w:cs="Arial"/>
          <w:sz w:val="24"/>
          <w:szCs w:val="24"/>
        </w:rPr>
        <w:t xml:space="preserve"> – Scripts de migração utilizados pelo ORM Sequelize para criar e versionar a estrutura das tabelas no banco de dados de forma automatizada.</w:t>
      </w:r>
    </w:p>
    <w:p w14:paraId="04B8C666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Node.js</w:t>
      </w:r>
      <w:r>
        <w:rPr>
          <w:rFonts w:ascii="Arial" w:hAnsi="Arial" w:eastAsia="Arial" w:cs="Arial"/>
          <w:sz w:val="24"/>
          <w:szCs w:val="24"/>
        </w:rPr>
        <w:t xml:space="preserve"> – Ambiente de execução que permite rodar código JavaScript no servidor, base da arquitetura do backend deste projeto.</w:t>
      </w:r>
    </w:p>
    <w:p w14:paraId="2C9238FA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ORM (Object-Relational Mapping)</w:t>
      </w:r>
      <w:r>
        <w:rPr>
          <w:rFonts w:ascii="Arial" w:hAnsi="Arial" w:eastAsia="Arial" w:cs="Arial"/>
          <w:sz w:val="24"/>
          <w:szCs w:val="24"/>
        </w:rPr>
        <w:t xml:space="preserve"> – Mapeamento Objeto-Relacional. Técnica que permite interagir com o banco de dados utilizando objetos da linguagem de programação em vez de SQL puro. O Sequelize foi o ORM escolhido para este projeto.</w:t>
      </w:r>
    </w:p>
    <w:p w14:paraId="07DA5E59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OSC (Organização da Sociedade Civil)</w:t>
      </w:r>
      <w:r>
        <w:rPr>
          <w:rFonts w:ascii="Arial" w:hAnsi="Arial" w:eastAsia="Arial" w:cs="Arial"/>
          <w:sz w:val="24"/>
          <w:szCs w:val="24"/>
        </w:rPr>
        <w:t xml:space="preserve"> – Entidades privadas sem fins lucrativos que atuam no atendimento de demandas sociais (Terceiro Setor), categoria jurídica na qual a Associação Nova Geração se enquadra.</w:t>
      </w:r>
    </w:p>
    <w:p w14:paraId="6C4F1008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PostgreSQL</w:t>
      </w:r>
      <w:r>
        <w:rPr>
          <w:rFonts w:ascii="Arial" w:hAnsi="Arial" w:eastAsia="Arial" w:cs="Arial"/>
          <w:sz w:val="24"/>
          <w:szCs w:val="24"/>
        </w:rPr>
        <w:t xml:space="preserve"> – Sistema gerenciador de banco de dados relacional escolhido para o ambiente de produção da aplicação.</w:t>
      </w:r>
    </w:p>
    <w:p w14:paraId="3DCAD45A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React </w:t>
      </w:r>
      <w:r>
        <w:rPr>
          <w:rFonts w:ascii="Arial" w:hAnsi="Arial" w:eastAsia="Arial" w:cs="Arial"/>
          <w:sz w:val="24"/>
          <w:szCs w:val="24"/>
        </w:rPr>
        <w:t>– Biblioteca JavaScript utilizada para a construção de interfaces de usuário no frontend, baseada em componentes reutilizáveis.</w:t>
      </w:r>
    </w:p>
    <w:p w14:paraId="31173E8A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SPA (Single Page Application)</w:t>
      </w:r>
      <w:r>
        <w:rPr>
          <w:rFonts w:ascii="Arial" w:hAnsi="Arial" w:eastAsia="Arial" w:cs="Arial"/>
          <w:sz w:val="24"/>
          <w:szCs w:val="24"/>
        </w:rPr>
        <w:t xml:space="preserve"> – Aplicação de Página Única. Arquitetura web onde o conteúdo é carregado dinamicamente sem a necessidade de recarregar a página inteira a cada interação.</w:t>
      </w:r>
    </w:p>
    <w:p w14:paraId="1E50625F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Sequelize</w:t>
      </w:r>
      <w:r>
        <w:rPr>
          <w:rFonts w:ascii="Arial" w:hAnsi="Arial" w:eastAsia="Arial" w:cs="Arial"/>
          <w:sz w:val="24"/>
          <w:szCs w:val="24"/>
        </w:rPr>
        <w:t xml:space="preserve"> – Biblioteca ORM para Node.js utilizada para abstrair e facilitar a comunicação com os bancos de dados PostgreSQL e SQLite.</w:t>
      </w:r>
    </w:p>
    <w:p w14:paraId="495C1EF3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TailwindCSS</w:t>
      </w:r>
      <w:r>
        <w:rPr>
          <w:rFonts w:ascii="Arial" w:hAnsi="Arial" w:eastAsia="Arial" w:cs="Arial"/>
          <w:sz w:val="24"/>
          <w:szCs w:val="24"/>
        </w:rPr>
        <w:t xml:space="preserve"> – Framework de CSS utility-first utilizado para a estilização responsiva dos componentes da interface.</w:t>
      </w:r>
    </w:p>
    <w:p w14:paraId="7BF8355D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TypeScript</w:t>
      </w:r>
      <w:r>
        <w:rPr>
          <w:rFonts w:ascii="Arial" w:hAnsi="Arial" w:eastAsia="Arial" w:cs="Arial"/>
          <w:sz w:val="24"/>
          <w:szCs w:val="24"/>
        </w:rPr>
        <w:t xml:space="preserve"> – Superset da linguagem JavaScript que adiciona tipagem estática, utilizado no frontend para aumentar a segurança e reduzir erros no código.</w:t>
      </w:r>
    </w:p>
    <w:p w14:paraId="6229912F">
      <w:pPr>
        <w:suppressLineNumbers w:val="0"/>
        <w:bidi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UML (Unified Modeling Language)</w:t>
      </w:r>
      <w:r>
        <w:rPr>
          <w:rFonts w:ascii="Arial" w:hAnsi="Arial" w:eastAsia="Arial" w:cs="Arial"/>
          <w:sz w:val="24"/>
          <w:szCs w:val="24"/>
        </w:rPr>
        <w:t xml:space="preserve"> – Linguagem de Modelagem Unificada. Padrão utilizado para documentar e visualizar a arquitetura do software através de diagramas, como os de Casos de Uso e Classes.</w:t>
      </w:r>
    </w:p>
    <w:p w14:paraId="5FCE5356">
      <w:pPr>
        <w:suppressLineNumbers w:val="0"/>
        <w:spacing w:before="0" w:beforeAutospacing="0" w:after="0" w:afterAutospacing="0" w:line="360" w:lineRule="auto"/>
        <w:ind w:left="0" w:right="49" w:firstLine="567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Vite</w:t>
      </w:r>
      <w:r>
        <w:rPr>
          <w:rFonts w:ascii="Arial" w:hAnsi="Arial" w:eastAsia="Arial" w:cs="Arial"/>
          <w:sz w:val="24"/>
          <w:szCs w:val="24"/>
        </w:rPr>
        <w:t xml:space="preserve"> – Ferramenta de build (construção) utilizada para otimizar e compilar o código do frontend, escolhida por sua alta performance</w:t>
      </w:r>
    </w:p>
    <w:p w14:paraId="243B2BF0"/>
    <w:p w14:paraId="358509A0">
      <w:pPr>
        <w:rPr>
          <w:b/>
          <w:bCs/>
          <w:sz w:val="28"/>
          <w:szCs w:val="28"/>
        </w:rPr>
      </w:pPr>
    </w:p>
    <w:sectPr>
      <w:headerReference r:id="rId3" w:type="default"/>
      <w:footerReference r:id="rId4" w:type="default"/>
      <w:pgSz w:w="12240" w:h="15840"/>
      <w:pgMar w:top="1701" w:right="1134" w:bottom="1134" w:left="1701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372BA9D-CA5D-4446-B035-DC754BFB3BE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A089339-7F34-4ACE-AEC2-B5B85E6C8FC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28F0B8F-0F52-4293-AAF0-F65AAB55CF7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6FB2020A-CE6F-42C2-8157-1C83BC53E2DF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5755EAD-A008-4A83-B219-EFF10E2AE53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F6383">
    <w:pPr>
      <w:suppressLineNumbers w:val="0"/>
      <w:pBdr>
        <w:top w:val="single" w:color="000000" w:sz="4" w:space="1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419"/>
        <w:tab w:val="right" w:pos="8838"/>
      </w:tabs>
      <w:bidi w:val="0"/>
      <w:spacing w:before="0" w:beforeAutospacing="0" w:after="0" w:afterAutospacing="0" w:line="259" w:lineRule="auto"/>
      <w:ind w:left="0" w:right="0"/>
      <w:jc w:val="left"/>
      <w:rPr>
        <w:i/>
        <w:iCs/>
        <w:color w:val="000000" w:themeColor="text1" w:themeTint="FF"/>
        <w14:textFill>
          <w14:solidFill>
            <w14:schemeClr w14:val="tx1">
              <w14:lumMod w14:val="100000"/>
              <w14:lumOff w14:val="0"/>
            </w14:schemeClr>
          </w14:solidFill>
        </w14:textFill>
      </w:rPr>
    </w:pPr>
    <w:r>
      <w:rPr>
        <w:i/>
        <w:iCs/>
        <w:color w:val="000000" w:themeColor="text1" w:themeTint="FF"/>
        <w14:textFill>
          <w14:solidFill>
            <w14:schemeClr w14:val="tx1">
              <w14:lumMod w14:val="100000"/>
              <w14:lumOff w14:val="0"/>
            </w14:schemeClr>
          </w14:solidFill>
        </w14:textFill>
      </w:rPr>
      <w:t>Diario de Classe ANG</w:t>
    </w:r>
    <w:r>
      <w:tab/>
    </w:r>
    <w:r>
      <w:tab/>
    </w:r>
    <w:r>
      <w:rPr>
        <w:color w:val="000000" w:themeColor="text1" w:themeTint="FF"/>
        <w14:textFill>
          <w14:solidFill>
            <w14:schemeClr w14:val="tx1">
              <w14:lumMod w14:val="100000"/>
              <w14:lumOff w14:val="0"/>
            </w14:schemeClr>
          </w14:solidFill>
        </w14:textFill>
      </w:rPr>
      <w:fldChar w:fldCharType="begin"/>
    </w:r>
    <w:r>
      <w:rPr>
        <w:color w:val="000000" w:themeColor="text1" w:themeTint="FF"/>
        <w14:textFill>
          <w14:solidFill>
            <w14:schemeClr w14:val="tx1">
              <w14:lumMod w14:val="100000"/>
              <w14:lumOff w14:val="0"/>
            </w14:schemeClr>
          </w14:solidFill>
        </w14:textFill>
      </w:rPr>
      <w:instrText xml:space="preserve">PAGE</w:instrText>
    </w:r>
    <w:r>
      <w:rPr>
        <w:color w:val="000000" w:themeColor="text1" w:themeTint="FF"/>
        <w14:textFill>
          <w14:solidFill>
            <w14:schemeClr w14:val="tx1">
              <w14:lumMod w14:val="100000"/>
              <w14:lumOff w14:val="0"/>
            </w14:schemeClr>
          </w14:solidFill>
        </w14:textFill>
      </w:rPr>
      <w:fldChar w:fldCharType="separate"/>
    </w:r>
    <w:r>
      <w:rPr>
        <w:color w:val="000000" w:themeColor="text1" w:themeTint="FF"/>
        <w14:textFill>
          <w14:solidFill>
            <w14:schemeClr w14:val="tx1">
              <w14:lumMod w14:val="100000"/>
              <w14:lumOff w14:val="0"/>
            </w14:schemeClr>
          </w14:solidFill>
        </w14:textFill>
      </w:rPr>
      <w:t>1</w:t>
    </w:r>
    <w:r>
      <w:rPr>
        <w:color w:val="000000" w:themeColor="text1" w:themeTint="FF"/>
        <w14:textFill>
          <w14:solidFill>
            <w14:schemeClr w14:val="tx1">
              <w14:lumMod w14:val="100000"/>
              <w14:lumOff w14:val="0"/>
            </w14:schemeClr>
          </w14:solidFill>
        </w14:textFill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35"/>
      <w:gridCol w:w="3135"/>
      <w:gridCol w:w="3135"/>
    </w:tblGrid>
    <w:tr w14:paraId="67E1778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35" w:type="dxa"/>
        </w:tcPr>
        <w:p w14:paraId="5154D570">
          <w:pPr>
            <w:pStyle w:val="11"/>
            <w:bidi w:val="0"/>
            <w:ind w:left="-115"/>
            <w:jc w:val="left"/>
          </w:pPr>
        </w:p>
      </w:tc>
      <w:tc>
        <w:tcPr>
          <w:tcW w:w="3135" w:type="dxa"/>
        </w:tcPr>
        <w:p w14:paraId="230D276E">
          <w:pPr>
            <w:pStyle w:val="11"/>
            <w:bidi w:val="0"/>
            <w:jc w:val="center"/>
          </w:pPr>
        </w:p>
      </w:tc>
      <w:tc>
        <w:tcPr>
          <w:tcW w:w="3135" w:type="dxa"/>
        </w:tcPr>
        <w:p w14:paraId="62AEA4AA">
          <w:pPr>
            <w:pStyle w:val="11"/>
            <w:bidi w:val="0"/>
            <w:ind w:right="-115"/>
            <w:jc w:val="right"/>
          </w:pPr>
        </w:p>
      </w:tc>
    </w:tr>
  </w:tbl>
  <w:p w14:paraId="7B233401">
    <w:pPr>
      <w:pStyle w:val="11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60724"/>
    <w:multiLevelType w:val="multilevel"/>
    <w:tmpl w:val="08A60724"/>
    <w:lvl w:ilvl="0" w:tentative="0">
      <w:start w:val="1"/>
      <w:numFmt w:val="bullet"/>
      <w:lvlText w:val="●"/>
      <w:lvlJc w:val="left"/>
      <w:pPr>
        <w:ind w:left="153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873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1593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313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033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3753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4473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193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5913" w:hanging="360"/>
      </w:pPr>
      <w:rPr>
        <w:u w:val="none"/>
      </w:rPr>
    </w:lvl>
  </w:abstractNum>
  <w:abstractNum w:abstractNumId="1">
    <w:nsid w:val="1BCC215E"/>
    <w:multiLevelType w:val="multilevel"/>
    <w:tmpl w:val="1BCC215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10727EF"/>
    <w:multiLevelType w:val="multilevel"/>
    <w:tmpl w:val="310727EF"/>
    <w:lvl w:ilvl="0" w:tentative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">
    <w:nsid w:val="3ACF5D32"/>
    <w:multiLevelType w:val="multilevel"/>
    <w:tmpl w:val="3ACF5D32"/>
    <w:lvl w:ilvl="0" w:tentative="0">
      <w:start w:val="1"/>
      <w:numFmt w:val="decimal"/>
      <w:lvlText w:val="%1."/>
      <w:lvlJc w:val="left"/>
      <w:pPr>
        <w:ind w:left="873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593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313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3033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753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473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193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913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633" w:hanging="360"/>
      </w:pPr>
      <w:rPr>
        <w:u w:val="none"/>
      </w:rPr>
    </w:lvl>
  </w:abstractNum>
  <w:abstractNum w:abstractNumId="4">
    <w:nsid w:val="461313A2"/>
    <w:multiLevelType w:val="multilevel"/>
    <w:tmpl w:val="461313A2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"/>
      <w:lvlJc w:val="left"/>
      <w:pPr>
        <w:ind w:left="555" w:hanging="555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720" w:hanging="720"/>
      </w:pPr>
    </w:lvl>
    <w:lvl w:ilvl="4" w:tentative="0">
      <w:start w:val="1"/>
      <w:numFmt w:val="decimal"/>
      <w:lvlText w:val="%1.%2.%3.%4.%5"/>
      <w:lvlJc w:val="left"/>
      <w:pPr>
        <w:ind w:left="720" w:hanging="720"/>
      </w:pPr>
    </w:lvl>
    <w:lvl w:ilvl="5" w:tentative="0">
      <w:start w:val="1"/>
      <w:numFmt w:val="decimal"/>
      <w:lvlText w:val="%1.%2.%3.%4.%5.%6"/>
      <w:lvlJc w:val="left"/>
      <w:pPr>
        <w:ind w:left="1080" w:hanging="1080"/>
      </w:pPr>
    </w:lvl>
    <w:lvl w:ilvl="6" w:tentative="0">
      <w:start w:val="1"/>
      <w:numFmt w:val="decimal"/>
      <w:lvlText w:val="%1.%2.%3.%4.%5.%6.%7"/>
      <w:lvlJc w:val="left"/>
      <w:pPr>
        <w:ind w:left="1080" w:hanging="1080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5">
    <w:nsid w:val="53F943EB"/>
    <w:multiLevelType w:val="multilevel"/>
    <w:tmpl w:val="53F943EB"/>
    <w:lvl w:ilvl="0" w:tentative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6">
    <w:nsid w:val="77595C07"/>
    <w:multiLevelType w:val="multilevel"/>
    <w:tmpl w:val="77595C07"/>
    <w:lvl w:ilvl="0" w:tentative="0">
      <w:start w:val="1"/>
      <w:numFmt w:val="bullet"/>
      <w:lvlText w:val="●"/>
      <w:lvlJc w:val="left"/>
      <w:pPr>
        <w:ind w:left="873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593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313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033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753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473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193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913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633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206"/>
    <w:rsid w:val="001D3119"/>
    <w:rsid w:val="00232226"/>
    <w:rsid w:val="00272457"/>
    <w:rsid w:val="00387206"/>
    <w:rsid w:val="003B0471"/>
    <w:rsid w:val="005176DD"/>
    <w:rsid w:val="005B3FF8"/>
    <w:rsid w:val="005F3319"/>
    <w:rsid w:val="00741AFF"/>
    <w:rsid w:val="00771669"/>
    <w:rsid w:val="00773099"/>
    <w:rsid w:val="007D553A"/>
    <w:rsid w:val="0081ABEB"/>
    <w:rsid w:val="008363A6"/>
    <w:rsid w:val="009383E4"/>
    <w:rsid w:val="00984B50"/>
    <w:rsid w:val="009931F9"/>
    <w:rsid w:val="00A34C84"/>
    <w:rsid w:val="00BC25F6"/>
    <w:rsid w:val="00D9122F"/>
    <w:rsid w:val="00DB0277"/>
    <w:rsid w:val="00DB3968"/>
    <w:rsid w:val="00DF57A3"/>
    <w:rsid w:val="00E24E0B"/>
    <w:rsid w:val="00E56A5E"/>
    <w:rsid w:val="00FB3E1F"/>
    <w:rsid w:val="01A09A74"/>
    <w:rsid w:val="01B1C8FB"/>
    <w:rsid w:val="0239EAF0"/>
    <w:rsid w:val="02669068"/>
    <w:rsid w:val="03182CAB"/>
    <w:rsid w:val="034C0E20"/>
    <w:rsid w:val="03522243"/>
    <w:rsid w:val="03963C53"/>
    <w:rsid w:val="04379F38"/>
    <w:rsid w:val="0471A20F"/>
    <w:rsid w:val="04DF69A1"/>
    <w:rsid w:val="052421AC"/>
    <w:rsid w:val="052F5DE2"/>
    <w:rsid w:val="055A09FF"/>
    <w:rsid w:val="059D5D40"/>
    <w:rsid w:val="05DE7226"/>
    <w:rsid w:val="06F66CD7"/>
    <w:rsid w:val="07FA6899"/>
    <w:rsid w:val="08022D3E"/>
    <w:rsid w:val="083BCBD2"/>
    <w:rsid w:val="08F8FE67"/>
    <w:rsid w:val="0931CD82"/>
    <w:rsid w:val="09336EF0"/>
    <w:rsid w:val="09EE1E4D"/>
    <w:rsid w:val="0AE0EA7D"/>
    <w:rsid w:val="0B89B6D8"/>
    <w:rsid w:val="0C5E2235"/>
    <w:rsid w:val="0DC2A5A3"/>
    <w:rsid w:val="0E7A32B3"/>
    <w:rsid w:val="0F7689A0"/>
    <w:rsid w:val="106DCF06"/>
    <w:rsid w:val="1081497A"/>
    <w:rsid w:val="11958038"/>
    <w:rsid w:val="11D9A5F0"/>
    <w:rsid w:val="128A14BE"/>
    <w:rsid w:val="129F22B6"/>
    <w:rsid w:val="12B3C542"/>
    <w:rsid w:val="12B8BB97"/>
    <w:rsid w:val="12C9D1A2"/>
    <w:rsid w:val="136ECC88"/>
    <w:rsid w:val="13B4F394"/>
    <w:rsid w:val="141DBCE8"/>
    <w:rsid w:val="14665934"/>
    <w:rsid w:val="14D90FE2"/>
    <w:rsid w:val="14EF3189"/>
    <w:rsid w:val="15B5BC07"/>
    <w:rsid w:val="168E2603"/>
    <w:rsid w:val="16954AD5"/>
    <w:rsid w:val="16991BF9"/>
    <w:rsid w:val="17BC335E"/>
    <w:rsid w:val="181E1FA4"/>
    <w:rsid w:val="18600618"/>
    <w:rsid w:val="18CD66CA"/>
    <w:rsid w:val="19171310"/>
    <w:rsid w:val="193360EB"/>
    <w:rsid w:val="19B26614"/>
    <w:rsid w:val="1A0E614A"/>
    <w:rsid w:val="1A9FAC67"/>
    <w:rsid w:val="1C1C0873"/>
    <w:rsid w:val="1C285692"/>
    <w:rsid w:val="1C2B6A99"/>
    <w:rsid w:val="1D4EFF2A"/>
    <w:rsid w:val="1D51CD69"/>
    <w:rsid w:val="1DE1539A"/>
    <w:rsid w:val="1E1A2D0F"/>
    <w:rsid w:val="1E7DC3F9"/>
    <w:rsid w:val="1EA969C1"/>
    <w:rsid w:val="1ECAC03A"/>
    <w:rsid w:val="1F21A98C"/>
    <w:rsid w:val="1FB1E1EB"/>
    <w:rsid w:val="1FC45D34"/>
    <w:rsid w:val="20A72C33"/>
    <w:rsid w:val="20F40E25"/>
    <w:rsid w:val="2315BE43"/>
    <w:rsid w:val="231A6A6F"/>
    <w:rsid w:val="234FAD91"/>
    <w:rsid w:val="23787432"/>
    <w:rsid w:val="23E1BF54"/>
    <w:rsid w:val="2403B8F7"/>
    <w:rsid w:val="263016FC"/>
    <w:rsid w:val="26BDE160"/>
    <w:rsid w:val="2725AEB1"/>
    <w:rsid w:val="2801C60F"/>
    <w:rsid w:val="28315C6B"/>
    <w:rsid w:val="2842DA56"/>
    <w:rsid w:val="286D30DC"/>
    <w:rsid w:val="29638465"/>
    <w:rsid w:val="2986E678"/>
    <w:rsid w:val="2A9C0F7A"/>
    <w:rsid w:val="2AC95553"/>
    <w:rsid w:val="2BEEB406"/>
    <w:rsid w:val="2BFED1E7"/>
    <w:rsid w:val="2C2F8F3A"/>
    <w:rsid w:val="2CA1FB66"/>
    <w:rsid w:val="2CA7A554"/>
    <w:rsid w:val="2CA7F2AD"/>
    <w:rsid w:val="2DF93B56"/>
    <w:rsid w:val="2DFFF974"/>
    <w:rsid w:val="2E0DAE49"/>
    <w:rsid w:val="2E266F73"/>
    <w:rsid w:val="2EC0D59A"/>
    <w:rsid w:val="2EF3B1FE"/>
    <w:rsid w:val="2F710F1D"/>
    <w:rsid w:val="30DE27F5"/>
    <w:rsid w:val="30FE0B59"/>
    <w:rsid w:val="320AE7DF"/>
    <w:rsid w:val="323111D4"/>
    <w:rsid w:val="32F15D42"/>
    <w:rsid w:val="339443DC"/>
    <w:rsid w:val="33B16830"/>
    <w:rsid w:val="344B0639"/>
    <w:rsid w:val="34894B33"/>
    <w:rsid w:val="34AC9FC5"/>
    <w:rsid w:val="34CA444F"/>
    <w:rsid w:val="34EBA8C6"/>
    <w:rsid w:val="35586D2F"/>
    <w:rsid w:val="364595F1"/>
    <w:rsid w:val="3663CEF0"/>
    <w:rsid w:val="368C5D68"/>
    <w:rsid w:val="370CB5E2"/>
    <w:rsid w:val="38FD3303"/>
    <w:rsid w:val="38FEE009"/>
    <w:rsid w:val="3907693D"/>
    <w:rsid w:val="397790F9"/>
    <w:rsid w:val="398D3A50"/>
    <w:rsid w:val="39D071C1"/>
    <w:rsid w:val="3ABC4078"/>
    <w:rsid w:val="3ABCE003"/>
    <w:rsid w:val="3ACD001E"/>
    <w:rsid w:val="3B155F5C"/>
    <w:rsid w:val="3B6A254F"/>
    <w:rsid w:val="3C737C65"/>
    <w:rsid w:val="3D27E072"/>
    <w:rsid w:val="3DEEE6DF"/>
    <w:rsid w:val="3DFBEA45"/>
    <w:rsid w:val="3EB7A016"/>
    <w:rsid w:val="3EDF5785"/>
    <w:rsid w:val="401D0DE5"/>
    <w:rsid w:val="40DF0A78"/>
    <w:rsid w:val="40F750BC"/>
    <w:rsid w:val="4136C2C7"/>
    <w:rsid w:val="42321C63"/>
    <w:rsid w:val="435593B6"/>
    <w:rsid w:val="43B990EA"/>
    <w:rsid w:val="43DDB216"/>
    <w:rsid w:val="43E35730"/>
    <w:rsid w:val="4464F44A"/>
    <w:rsid w:val="451AFE30"/>
    <w:rsid w:val="4552FA62"/>
    <w:rsid w:val="4583EE21"/>
    <w:rsid w:val="45B2FEA8"/>
    <w:rsid w:val="46684B23"/>
    <w:rsid w:val="4837759E"/>
    <w:rsid w:val="484FB841"/>
    <w:rsid w:val="488E86BC"/>
    <w:rsid w:val="48D00383"/>
    <w:rsid w:val="49B8E54D"/>
    <w:rsid w:val="49BA7720"/>
    <w:rsid w:val="4BF7A0CC"/>
    <w:rsid w:val="4C953077"/>
    <w:rsid w:val="4CF4E2DB"/>
    <w:rsid w:val="4D285594"/>
    <w:rsid w:val="4D3BE9DE"/>
    <w:rsid w:val="4D9409B4"/>
    <w:rsid w:val="4E29EB74"/>
    <w:rsid w:val="4E5C6C2B"/>
    <w:rsid w:val="4E7839B3"/>
    <w:rsid w:val="4FD07C1B"/>
    <w:rsid w:val="4FDFCE4C"/>
    <w:rsid w:val="5012A47E"/>
    <w:rsid w:val="50897F00"/>
    <w:rsid w:val="517B99B0"/>
    <w:rsid w:val="51F9EFCF"/>
    <w:rsid w:val="528C20E2"/>
    <w:rsid w:val="53D0977A"/>
    <w:rsid w:val="54EED7B0"/>
    <w:rsid w:val="5557F076"/>
    <w:rsid w:val="55871F41"/>
    <w:rsid w:val="55E618AC"/>
    <w:rsid w:val="560FB3C3"/>
    <w:rsid w:val="57ED8268"/>
    <w:rsid w:val="5932B146"/>
    <w:rsid w:val="593CF064"/>
    <w:rsid w:val="595AF847"/>
    <w:rsid w:val="59B40D8D"/>
    <w:rsid w:val="59F12AD0"/>
    <w:rsid w:val="5A3E861F"/>
    <w:rsid w:val="5AE62225"/>
    <w:rsid w:val="5B045FE1"/>
    <w:rsid w:val="5B163B1E"/>
    <w:rsid w:val="5B24D1AD"/>
    <w:rsid w:val="5C44A07F"/>
    <w:rsid w:val="5C793D8E"/>
    <w:rsid w:val="5CB558FE"/>
    <w:rsid w:val="5CCF15C7"/>
    <w:rsid w:val="5CD7EB74"/>
    <w:rsid w:val="5CF92A65"/>
    <w:rsid w:val="5D0C05DD"/>
    <w:rsid w:val="5D6DA666"/>
    <w:rsid w:val="5E31FF04"/>
    <w:rsid w:val="5F15ED7E"/>
    <w:rsid w:val="5F92DBA1"/>
    <w:rsid w:val="5FB4C799"/>
    <w:rsid w:val="60330F12"/>
    <w:rsid w:val="60A49D49"/>
    <w:rsid w:val="614D5FBF"/>
    <w:rsid w:val="61E9B050"/>
    <w:rsid w:val="62233D08"/>
    <w:rsid w:val="628DBE61"/>
    <w:rsid w:val="632E6DDF"/>
    <w:rsid w:val="6332E499"/>
    <w:rsid w:val="63894912"/>
    <w:rsid w:val="63C1D054"/>
    <w:rsid w:val="63EE0B43"/>
    <w:rsid w:val="645198E7"/>
    <w:rsid w:val="6598CE3E"/>
    <w:rsid w:val="65F6BF25"/>
    <w:rsid w:val="65FEEA7A"/>
    <w:rsid w:val="696E6445"/>
    <w:rsid w:val="6A14908A"/>
    <w:rsid w:val="6A7296CE"/>
    <w:rsid w:val="6B251EC5"/>
    <w:rsid w:val="6B7A4EC5"/>
    <w:rsid w:val="6BBF0A10"/>
    <w:rsid w:val="6CD873A5"/>
    <w:rsid w:val="6D15B510"/>
    <w:rsid w:val="6D5FE73A"/>
    <w:rsid w:val="6DEB857C"/>
    <w:rsid w:val="6FAEC618"/>
    <w:rsid w:val="6FBCD07B"/>
    <w:rsid w:val="6FC54E49"/>
    <w:rsid w:val="710A1023"/>
    <w:rsid w:val="713E01DF"/>
    <w:rsid w:val="7228EB29"/>
    <w:rsid w:val="72602C53"/>
    <w:rsid w:val="72D50FFE"/>
    <w:rsid w:val="7344D602"/>
    <w:rsid w:val="736477BC"/>
    <w:rsid w:val="73A02450"/>
    <w:rsid w:val="73BE427B"/>
    <w:rsid w:val="73C741EF"/>
    <w:rsid w:val="751F87A7"/>
    <w:rsid w:val="75497D96"/>
    <w:rsid w:val="75C6962B"/>
    <w:rsid w:val="762EEBB3"/>
    <w:rsid w:val="772EEDC7"/>
    <w:rsid w:val="78293CA4"/>
    <w:rsid w:val="7885377B"/>
    <w:rsid w:val="78F9755E"/>
    <w:rsid w:val="79237464"/>
    <w:rsid w:val="794598E8"/>
    <w:rsid w:val="7AFE7F5A"/>
    <w:rsid w:val="7B42B157"/>
    <w:rsid w:val="7B4970DC"/>
    <w:rsid w:val="7BEDE48F"/>
    <w:rsid w:val="7C94C253"/>
    <w:rsid w:val="7CD30F29"/>
    <w:rsid w:val="7D3AEAAD"/>
    <w:rsid w:val="7D5E7C8E"/>
    <w:rsid w:val="7E5B31BA"/>
    <w:rsid w:val="7EB3BF97"/>
    <w:rsid w:val="7FC5B2FF"/>
    <w:rsid w:val="7FFC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spacing w:line="360" w:lineRule="auto"/>
      <w:ind w:firstLine="567"/>
      <w:jc w:val="both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spacing w:line="360" w:lineRule="auto"/>
      <w:ind w:firstLine="567"/>
      <w:jc w:val="both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spacing w:line="360" w:lineRule="auto"/>
      <w:ind w:firstLine="567"/>
      <w:jc w:val="both"/>
      <w:outlineLvl w:val="2"/>
    </w:pPr>
    <w:rPr>
      <w:rFonts w:ascii="Arial" w:hAnsi="Arial" w:eastAsia="Arial" w:cs="Arial"/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spacing w:line="360" w:lineRule="auto"/>
      <w:jc w:val="center"/>
    </w:pPr>
    <w:rPr>
      <w:rFonts w:ascii="Arial" w:hAnsi="Arial" w:eastAsia="Arial" w:cs="Arial"/>
      <w:b/>
      <w:bCs/>
      <w:sz w:val="28"/>
      <w:szCs w:val="28"/>
    </w:rPr>
  </w:style>
  <w:style w:type="paragraph" w:styleId="11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Subtitle"/>
    <w:basedOn w:val="1"/>
    <w:next w:val="1"/>
    <w:qFormat/>
    <w:uiPriority w:val="11"/>
    <w:rPr>
      <w:rFonts w:ascii="Arial" w:hAnsi="Arial" w:eastAsia="Arial" w:cs="Arial"/>
      <w:b/>
      <w:bCs/>
      <w:sz w:val="24"/>
      <w:szCs w:val="24"/>
    </w:rPr>
  </w:style>
  <w:style w:type="paragraph" w:styleId="13">
    <w:name w:val="Body Text Indent"/>
    <w:basedOn w:val="1"/>
    <w:link w:val="22"/>
    <w:qFormat/>
    <w:uiPriority w:val="0"/>
    <w:pPr>
      <w:spacing w:line="360" w:lineRule="auto"/>
      <w:ind w:left="357" w:firstLine="357"/>
      <w:jc w:val="both"/>
    </w:pPr>
    <w:rPr>
      <w:lang w:eastAsia="en-US"/>
    </w:rPr>
  </w:style>
  <w:style w:type="table" w:styleId="14">
    <w:name w:val="Table Grid"/>
    <w:basedOn w:val="9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2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3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4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5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6"/>
    <w:basedOn w:val="15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Recuo de corpo de texto Char"/>
    <w:basedOn w:val="8"/>
    <w:link w:val="13"/>
    <w:qFormat/>
    <w:uiPriority w:val="0"/>
    <w:rPr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customXml" Target="../customXml/item3.xml"/><Relationship Id="rId30" Type="http://schemas.openxmlformats.org/officeDocument/2006/relationships/customXml" Target="../customXml/item2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0F324C830F2348BFEF3FF57318F535" ma:contentTypeVersion="10" ma:contentTypeDescription="Crie um novo documento." ma:contentTypeScope="" ma:versionID="4620b798c64189abb428a895c0932d86">
  <xsd:schema xmlns:xsd="http://www.w3.org/2001/XMLSchema" xmlns:xs="http://www.w3.org/2001/XMLSchema" xmlns:p="http://schemas.microsoft.com/office/2006/metadata/properties" xmlns:ns2="a30588ac-c7e7-42e4-9a44-dc0f5a6851ad" xmlns:ns3="5bc7fae6-0294-418b-bbf2-327ba58d8755" targetNamespace="http://schemas.microsoft.com/office/2006/metadata/properties" ma:root="true" ma:fieldsID="150b1d905e8374b4bc7f7a4d3c23597e" ns2:_="" ns3:_="">
    <xsd:import namespace="a30588ac-c7e7-42e4-9a44-dc0f5a6851ad"/>
    <xsd:import namespace="5bc7fae6-0294-418b-bbf2-327ba58d87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588ac-c7e7-42e4-9a44-dc0f5a6851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c7fae6-0294-418b-bbf2-327ba58d87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3a03b4c-30a3-4e9e-997c-0a3a0ccba2f5}" ma:internalName="TaxCatchAll" ma:showField="CatchAllData" ma:web="5bc7fae6-0294-418b-bbf2-327ba58d87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0588ac-c7e7-42e4-9a44-dc0f5a6851ad">
      <Terms xmlns="http://schemas.microsoft.com/office/infopath/2007/PartnerControls"/>
    </lcf76f155ced4ddcb4097134ff3c332f>
    <TaxCatchAll xmlns="5bc7fae6-0294-418b-bbf2-327ba58d8755" xsi:nil="true"/>
  </documentManagement>
</p:properties>
</file>

<file path=customXml/itemProps1.xml><?xml version="1.0" encoding="utf-8"?>
<ds:datastoreItem xmlns:ds="http://schemas.openxmlformats.org/officeDocument/2006/customXml" ds:itemID="{18BDDDAE-5EBA-4208-99CD-F841FC73AFA7}">
  <ds:schemaRefs/>
</ds:datastoreItem>
</file>

<file path=customXml/itemProps2.xml><?xml version="1.0" encoding="utf-8"?>
<ds:datastoreItem xmlns:ds="http://schemas.openxmlformats.org/officeDocument/2006/customXml" ds:itemID="{36AD0DD4-144D-433B-9623-3822792BCEAE}">
  <ds:schemaRefs/>
</ds:datastoreItem>
</file>

<file path=customXml/itemProps3.xml><?xml version="1.0" encoding="utf-8"?>
<ds:datastoreItem xmlns:ds="http://schemas.openxmlformats.org/officeDocument/2006/customXml" ds:itemID="{9126352B-926C-4480-A8D0-C64FDB73E7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TotalTime>106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2025-11-26T01:44:00Z</dcterms:created>
  <dc:creator>peixoto</dc:creator>
  <cp:lastModifiedBy>Usuario</cp:lastModifiedBy>
  <dcterms:modified xsi:type="dcterms:W3CDTF">2025-12-07T22:07:05Z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0x010100D00F324C830F2348BFEF3FF57318F535</vt:lpwstr>
  </property>
  <property fmtid="{D5CDD505-2E9C-101B-9397-08002B2CF9AE}" pid="3" name="KSOProductBuildVer">
    <vt:lpwstr>1046-12.2.0.23155</vt:lpwstr>
  </property>
  <property fmtid="{D5CDD505-2E9C-101B-9397-08002B2CF9AE}" pid="4" name="ICV">
    <vt:lpwstr>B0A6467F4A0D448793A46657CF5525EF_12</vt:lpwstr>
  </property>
</Properties>
</file>