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35C1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 xml:space="preserve">Classe: </w:t>
      </w:r>
      <w:proofErr w:type="spellStart"/>
      <w:r w:rsidRPr="00FB32B7">
        <w:rPr>
          <w:b/>
          <w:bCs/>
        </w:rPr>
        <w:t>TecnicoController</w:t>
      </w:r>
      <w:proofErr w:type="spellEnd"/>
    </w:p>
    <w:p w14:paraId="13E42719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>Localização:</w:t>
      </w:r>
    </w:p>
    <w:p w14:paraId="32BCB8D5" w14:textId="77777777" w:rsidR="00FB32B7" w:rsidRPr="00FB32B7" w:rsidRDefault="00FB32B7" w:rsidP="00FB32B7">
      <w:r w:rsidRPr="00FB32B7">
        <w:t>WebApplication1/</w:t>
      </w:r>
      <w:proofErr w:type="spellStart"/>
      <w:r w:rsidRPr="00FB32B7">
        <w:t>Controllers</w:t>
      </w:r>
      <w:proofErr w:type="spellEnd"/>
      <w:r w:rsidRPr="00FB32B7">
        <w:t>/</w:t>
      </w:r>
      <w:proofErr w:type="spellStart"/>
      <w:r w:rsidRPr="00FB32B7">
        <w:t>TecnicoController.cs</w:t>
      </w:r>
      <w:proofErr w:type="spellEnd"/>
    </w:p>
    <w:p w14:paraId="0D0B998D" w14:textId="77777777" w:rsidR="00FB32B7" w:rsidRPr="00FB32B7" w:rsidRDefault="00FB32B7" w:rsidP="00FB32B7">
      <w:r w:rsidRPr="00FB32B7">
        <w:pict w14:anchorId="00BC686A">
          <v:rect id="_x0000_i1037" style="width:0;height:1.5pt" o:hralign="center" o:hrstd="t" o:hr="t" fillcolor="#a0a0a0" stroked="f"/>
        </w:pict>
      </w:r>
    </w:p>
    <w:p w14:paraId="110E655B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>Descrição Geral:</w:t>
      </w:r>
    </w:p>
    <w:p w14:paraId="70531133" w14:textId="77777777" w:rsidR="00FB32B7" w:rsidRPr="00FB32B7" w:rsidRDefault="00FB32B7" w:rsidP="00FB32B7">
      <w:r w:rsidRPr="00FB32B7">
        <w:t xml:space="preserve">A classe </w:t>
      </w:r>
      <w:proofErr w:type="spellStart"/>
      <w:r w:rsidRPr="00FB32B7">
        <w:rPr>
          <w:b/>
          <w:bCs/>
        </w:rPr>
        <w:t>TecnicoController</w:t>
      </w:r>
      <w:proofErr w:type="spellEnd"/>
      <w:r w:rsidRPr="00FB32B7">
        <w:t xml:space="preserve"> é responsável por </w:t>
      </w:r>
      <w:r w:rsidRPr="00FB32B7">
        <w:rPr>
          <w:b/>
          <w:bCs/>
        </w:rPr>
        <w:t>gerenciar o login e logout dos técnicos</w:t>
      </w:r>
      <w:r w:rsidRPr="00FB32B7">
        <w:t xml:space="preserve"> do sistema de suporte.</w:t>
      </w:r>
      <w:r w:rsidRPr="00FB32B7">
        <w:br/>
        <w:t xml:space="preserve">Ela funciona de forma parecida com o </w:t>
      </w:r>
      <w:proofErr w:type="spellStart"/>
      <w:r w:rsidRPr="00FB32B7">
        <w:t>UserController</w:t>
      </w:r>
      <w:proofErr w:type="spellEnd"/>
      <w:r w:rsidRPr="00FB32B7">
        <w:t xml:space="preserve">, mas voltada exclusivamente para os </w:t>
      </w:r>
      <w:r w:rsidRPr="00FB32B7">
        <w:rPr>
          <w:b/>
          <w:bCs/>
        </w:rPr>
        <w:t xml:space="preserve">técnicos cadastrados na tabela </w:t>
      </w:r>
      <w:proofErr w:type="spellStart"/>
      <w:r w:rsidRPr="00FB32B7">
        <w:rPr>
          <w:b/>
          <w:bCs/>
        </w:rPr>
        <w:t>tb_tecnico</w:t>
      </w:r>
      <w:proofErr w:type="spellEnd"/>
      <w:r w:rsidRPr="00FB32B7">
        <w:t xml:space="preserve"> do banco de dados.</w:t>
      </w:r>
    </w:p>
    <w:p w14:paraId="3DC7B3C2" w14:textId="77777777" w:rsidR="00FB32B7" w:rsidRPr="00FB32B7" w:rsidRDefault="00FB32B7" w:rsidP="00FB32B7">
      <w:r w:rsidRPr="00FB32B7">
        <w:t xml:space="preserve">Esse </w:t>
      </w:r>
      <w:proofErr w:type="spellStart"/>
      <w:r w:rsidRPr="00FB32B7">
        <w:t>controller</w:t>
      </w:r>
      <w:proofErr w:type="spellEnd"/>
      <w:r w:rsidRPr="00FB32B7">
        <w:t xml:space="preserve"> permite que o técnico faça login usando </w:t>
      </w:r>
      <w:r w:rsidRPr="00FB32B7">
        <w:rPr>
          <w:b/>
          <w:bCs/>
        </w:rPr>
        <w:t>requisições AJAX</w:t>
      </w:r>
      <w:r w:rsidRPr="00FB32B7">
        <w:t xml:space="preserve">, salvando os dados dele na </w:t>
      </w:r>
      <w:r w:rsidRPr="00FB32B7">
        <w:rPr>
          <w:b/>
          <w:bCs/>
        </w:rPr>
        <w:t>sessão</w:t>
      </w:r>
      <w:r w:rsidRPr="00FB32B7">
        <w:t>, e direcionando para a área interna de suporte.</w:t>
      </w:r>
    </w:p>
    <w:p w14:paraId="3147F869" w14:textId="77777777" w:rsidR="00FB32B7" w:rsidRPr="00FB32B7" w:rsidRDefault="00FB32B7" w:rsidP="00FB32B7">
      <w:r w:rsidRPr="00FB32B7">
        <w:pict w14:anchorId="56FE5058">
          <v:rect id="_x0000_i1038" style="width:0;height:1.5pt" o:hralign="center" o:hrstd="t" o:hr="t" fillcolor="#a0a0a0" stroked="f"/>
        </w:pict>
      </w:r>
    </w:p>
    <w:p w14:paraId="3111B34E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>Principais Responsabilidades:</w:t>
      </w:r>
    </w:p>
    <w:p w14:paraId="0F18850A" w14:textId="77777777" w:rsidR="00FB32B7" w:rsidRPr="00FB32B7" w:rsidRDefault="00FB32B7" w:rsidP="00FB32B7">
      <w:pPr>
        <w:numPr>
          <w:ilvl w:val="0"/>
          <w:numId w:val="1"/>
        </w:numPr>
      </w:pPr>
      <w:r w:rsidRPr="00FB32B7">
        <w:rPr>
          <w:b/>
          <w:bCs/>
        </w:rPr>
        <w:t>Exibir a tela de login do técnico.</w:t>
      </w:r>
    </w:p>
    <w:p w14:paraId="3AB491F9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Mostra a página /</w:t>
      </w:r>
      <w:proofErr w:type="spellStart"/>
      <w:r w:rsidRPr="00FB32B7">
        <w:t>Tecnico</w:t>
      </w:r>
      <w:proofErr w:type="spellEnd"/>
      <w:r w:rsidRPr="00FB32B7">
        <w:t>/Login.</w:t>
      </w:r>
    </w:p>
    <w:p w14:paraId="3C50BFEB" w14:textId="77777777" w:rsidR="00FB32B7" w:rsidRPr="00FB32B7" w:rsidRDefault="00FB32B7" w:rsidP="00FB32B7">
      <w:pPr>
        <w:numPr>
          <w:ilvl w:val="0"/>
          <w:numId w:val="1"/>
        </w:numPr>
      </w:pPr>
      <w:r w:rsidRPr="00FB32B7">
        <w:rPr>
          <w:b/>
          <w:bCs/>
        </w:rPr>
        <w:t>Verificar o login via AJAX.</w:t>
      </w:r>
    </w:p>
    <w:p w14:paraId="00DF78A3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 xml:space="preserve">Recebe o </w:t>
      </w:r>
      <w:proofErr w:type="spellStart"/>
      <w:r w:rsidRPr="00FB32B7">
        <w:rPr>
          <w:b/>
          <w:bCs/>
        </w:rPr>
        <w:t>email</w:t>
      </w:r>
      <w:proofErr w:type="spellEnd"/>
      <w:r w:rsidRPr="00FB32B7">
        <w:t xml:space="preserve"> e a </w:t>
      </w:r>
      <w:r w:rsidRPr="00FB32B7">
        <w:rPr>
          <w:b/>
          <w:bCs/>
        </w:rPr>
        <w:t>senha</w:t>
      </w:r>
      <w:r w:rsidRPr="00FB32B7">
        <w:t xml:space="preserve"> digitados.</w:t>
      </w:r>
    </w:p>
    <w:p w14:paraId="1823A5A9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Busca no banco de dados um técnico com essas credenciais.</w:t>
      </w:r>
    </w:p>
    <w:p w14:paraId="2A9710D3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Caso encontre, armazena as informações do técnico na sessão.</w:t>
      </w:r>
    </w:p>
    <w:p w14:paraId="006D3820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Caso não encontre, retorna uma mensagem de erro em formato JSON.</w:t>
      </w:r>
    </w:p>
    <w:p w14:paraId="790EC7B3" w14:textId="77777777" w:rsidR="00FB32B7" w:rsidRPr="00FB32B7" w:rsidRDefault="00FB32B7" w:rsidP="00FB32B7">
      <w:pPr>
        <w:numPr>
          <w:ilvl w:val="0"/>
          <w:numId w:val="1"/>
        </w:numPr>
      </w:pPr>
      <w:r w:rsidRPr="00FB32B7">
        <w:rPr>
          <w:b/>
          <w:bCs/>
        </w:rPr>
        <w:t>Realizar logout do técnico.</w:t>
      </w:r>
    </w:p>
    <w:p w14:paraId="47101CB2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Limpa as informações da sessão e redireciona o técnico de volta para a tela de login.</w:t>
      </w:r>
    </w:p>
    <w:p w14:paraId="5693EFFA" w14:textId="77777777" w:rsidR="004A5197" w:rsidRPr="004A5197" w:rsidRDefault="004A5197" w:rsidP="004A519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A51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🟢</w:t>
      </w:r>
      <w:r w:rsidRPr="004A5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Em resumo:</w:t>
      </w:r>
    </w:p>
    <w:p w14:paraId="046A1F3E" w14:textId="77777777" w:rsidR="004A5197" w:rsidRPr="004A5197" w:rsidRDefault="004A5197" w:rsidP="004A519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5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4A519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ChatController</w:t>
      </w:r>
      <w:proofErr w:type="spellEnd"/>
      <w:r w:rsidRPr="004A5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o coração da comunicação entre cliente e técnico.</w:t>
      </w:r>
      <w:r w:rsidRPr="004A5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Ele controla o início do atendimento, garante que mensagens sejam salvas corretamente, permite que as conversas sejam exibidas em tempo real e impede interações quando o ticket é encerrado.</w:t>
      </w:r>
      <w:r w:rsidRPr="004A519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É o responsável por toda a lógica de chat e fluxo de atendimento dentro do sistema.</w:t>
      </w:r>
    </w:p>
    <w:p w14:paraId="44A1B96A" w14:textId="77777777" w:rsidR="00FB32B7" w:rsidRDefault="00FB32B7"/>
    <w:sectPr w:rsidR="00FB3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15FCC"/>
    <w:multiLevelType w:val="multilevel"/>
    <w:tmpl w:val="AF80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44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B7"/>
    <w:rsid w:val="004A5197"/>
    <w:rsid w:val="0090657E"/>
    <w:rsid w:val="00E40E03"/>
    <w:rsid w:val="00FB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4686"/>
  <w15:chartTrackingRefBased/>
  <w15:docId w15:val="{2ADA094F-16A3-4109-9023-8E3CC050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B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B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2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2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2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2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2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2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2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A5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2</cp:revision>
  <dcterms:created xsi:type="dcterms:W3CDTF">2025-11-04T05:11:00Z</dcterms:created>
  <dcterms:modified xsi:type="dcterms:W3CDTF">2025-11-04T05:11:00Z</dcterms:modified>
</cp:coreProperties>
</file>