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Arial" w:cs="Arial" w:eastAsia="Arial" w:hAnsi="Arial"/>
          <w:b w:val="1"/>
          <w:bCs w:val="1"/>
          <w:color w:val="1f3864"/>
          <w:sz w:val="28"/>
          <w:szCs w:val="28"/>
          <w:rtl w:val="0"/>
        </w:rPr>
        <w:t xml:space="preserve">Trilha de Empreendedorismo — UniSenai 2026</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rFonts w:ascii="Arial" w:cs="Arial" w:eastAsia="Arial" w:hAnsi="Arial"/>
          <w:color w:val="595959"/>
          <w:sz w:val="24"/>
          <w:szCs w:val="24"/>
          <w:rtl w:val="0"/>
        </w:rPr>
        <w:t xml:space="preserve">Módulo 02: Inovação e Tecnologia — Lista de Exercícios</w:t>
      </w:r>
      <w:r w:rsidDel="00000000" w:rsidR="00000000" w:rsidRPr="00000000">
        <w:rPr>
          <w:rtl w:val="0"/>
        </w:rPr>
      </w:r>
    </w:p>
    <w:p w:rsidR="00000000" w:rsidDel="00000000" w:rsidP="00000000" w:rsidRDefault="00000000" w:rsidRPr="00000000" w14:paraId="00000003">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Questão 1 — Conceito de inovação em sistemas e exemplo de usabilidade</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Fonts w:ascii="Arial" w:cs="Arial" w:eastAsia="Arial" w:hAnsi="Arial"/>
          <w:sz w:val="22"/>
          <w:szCs w:val="22"/>
          <w:rtl w:val="0"/>
        </w:rPr>
        <w:t xml:space="preserve">Inovação no desenvolvimento de sistemas é criar ou melhorar soluções tecnológicas que tornam processos mais eficientes, acessíveis ou úteis. Não se trata apenas de inventar algo novo, mas de aplicar tecnologia de forma mais inteligente para resolver problemas reais.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sz w:val="22"/>
          <w:szCs w:val="22"/>
          <w:rtl w:val="0"/>
        </w:rPr>
        <w:t xml:space="preserve">Exemplo de melhoria em usabilidade: o uso de chatbots com Inteligência Artificial em plataformas de atendimento ao cliente. Antes, o usuário precisava ligar para uma central, esperar na fila e explicar o problema a um atendente humano. Com o chatbot, o sistema entende linguagem natural, responde instantaneamente, funciona 24 horas por dia e resolve a maioria das solicitações sem intervenção humana, tornando a experiência muito mais ágil e satisfatória.</w:t>
      </w:r>
      <w:r w:rsidDel="00000000" w:rsidR="00000000" w:rsidRPr="00000000">
        <w:rPr>
          <w:rtl w:val="0"/>
        </w:rPr>
      </w:r>
    </w:p>
    <w:p w:rsidR="00000000" w:rsidDel="00000000" w:rsidP="00000000" w:rsidRDefault="00000000" w:rsidRPr="00000000" w14:paraId="00000006">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Questão 2 — Tecnologia emergente e oportunidades de mercado</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sz w:val="22"/>
          <w:szCs w:val="22"/>
          <w:rtl w:val="0"/>
        </w:rPr>
        <w:t xml:space="preserve">A Inteligência Artificial (IA) é uma das tecnologias emergentes com maior potencial de transformação. Ela utiliza algoritmos que aprendem com grandes volumes de dados para tomar decisões de forma autônoma ou assistida.</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sz w:val="22"/>
          <w:szCs w:val="22"/>
          <w:rtl w:val="0"/>
        </w:rPr>
        <w:t xml:space="preserve">Setores transformados pela IA:</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sz w:val="22"/>
          <w:szCs w:val="22"/>
          <w:rtl w:val="0"/>
        </w:rPr>
        <w:t xml:space="preserve">• Saúde: sistemas de IA analisam imagens médicas com alta precisão, criando oportunidades para empresas de diagnóstico assistido por software.</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2"/>
          <w:szCs w:val="22"/>
          <w:rtl w:val="0"/>
        </w:rPr>
        <w:t xml:space="preserve">• Educação: plataformas adaptativas personalizam o ensino conforme o ritmo do aluno, abrindo mercado para startups de EdTech.</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sz w:val="22"/>
          <w:szCs w:val="22"/>
          <w:rtl w:val="0"/>
        </w:rPr>
        <w:t xml:space="preserve">• Agronegócio: algoritmos analisam dados de solo, clima e pragas para orientar o produtor com precisão, gerando demanda por soluções de agricultura inteligente.</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sz w:val="22"/>
          <w:szCs w:val="22"/>
          <w:rtl w:val="0"/>
        </w:rPr>
        <w:t xml:space="preserve">• Financeiro: detecção de fraudes em tempo real e análise automatizada de crédito criam espaço para fintechs especializadas.</w:t>
      </w:r>
      <w:r w:rsidDel="00000000" w:rsidR="00000000" w:rsidRPr="00000000">
        <w:rPr>
          <w:rtl w:val="0"/>
        </w:rPr>
      </w:r>
    </w:p>
    <w:p w:rsidR="00000000" w:rsidDel="00000000" w:rsidP="00000000" w:rsidRDefault="00000000" w:rsidRPr="00000000" w14:paraId="0000000D">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Questão 3 — Dois exemplos de inovações em sistemas do dia a dia</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sz w:val="22"/>
          <w:szCs w:val="22"/>
          <w:rtl w:val="0"/>
        </w:rPr>
        <w:t xml:space="preserve">1. Aplicativos de transporte (como o Uber): antes era necessário ligar para chamar um táxi, negociar o preço e aguardar sem saber o tempo de chegada. Com a inovação tecnológica, o usuário visualiza o motorista em tempo real, recebe estimativa de preço antes de confirmar e paga automaticamente pelo app. A experiência se tornou mais prática, transparente e segura.</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sz w:val="22"/>
          <w:szCs w:val="22"/>
          <w:rtl w:val="0"/>
        </w:rPr>
        <w:t xml:space="preserve">2. Plataformas de streaming (como a Netflix): o modelo tradicional exigia ir até uma locadora e escolher um filme disponível em estoque. Com o streaming, o usuário acessa um catálogo amplo a qualquer hora, de qualquer dispositivo. O algoritmo de recomendação baseado em IA sugere conteúdos alinhados ao gosto de cada pessoa, tornando a experiência personalizada.</w:t>
      </w:r>
      <w:r w:rsidDel="00000000" w:rsidR="00000000" w:rsidRPr="00000000">
        <w:rPr>
          <w:rtl w:val="0"/>
        </w:rPr>
      </w:r>
    </w:p>
    <w:p w:rsidR="00000000" w:rsidDel="00000000" w:rsidP="00000000" w:rsidRDefault="00000000" w:rsidRPr="00000000" w14:paraId="00000010">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Questão 4 — Impacto da Inteligência Artificial na saúde</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sz w:val="22"/>
          <w:szCs w:val="22"/>
          <w:rtl w:val="0"/>
        </w:rPr>
        <w:t xml:space="preserve">Na área da saúde, a IA está causando impacto profundo e gerando diversas oportunidades para empresas de tecnologia. No diagnóstico por imagem, algoritmos treinados com milhões de exames identificam tumores e anomalias em radiografias e tomografias com alta precisão e em segundos, algo que levaria muito mais tempo a um especialista humano.</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sz w:val="22"/>
          <w:szCs w:val="22"/>
          <w:rtl w:val="0"/>
        </w:rPr>
        <w:t xml:space="preserve">Outras aplicações incluem: previsão de surtos de doenças com base em dados epidemiológicos, personalização de tratamentos conforme o perfil genético do paciente (medicina de precisão) e automação de processos administrativos hospitalares, como agendamento e gestão de prontuários.</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sz w:val="22"/>
          <w:szCs w:val="22"/>
          <w:rtl w:val="0"/>
        </w:rPr>
        <w:t xml:space="preserve">Para empresas, isso gera oportunidades no desenvolvimento de softwares de diagnóstico, plataformas de telemedicina com triagem inteligente, sistemas de monitoramento remoto de pacientes e soluções de gestão hospitalar baseadas em dados.</w:t>
      </w:r>
      <w:r w:rsidDel="00000000" w:rsidR="00000000" w:rsidRPr="00000000">
        <w:rPr>
          <w:rtl w:val="0"/>
        </w:rPr>
      </w:r>
    </w:p>
    <w:p w:rsidR="00000000" w:rsidDel="00000000" w:rsidP="00000000" w:rsidRDefault="00000000" w:rsidRPr="00000000" w14:paraId="00000014">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Questão 5 — Análise do case Uber</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sz w:val="22"/>
          <w:szCs w:val="22"/>
          <w:rtl w:val="0"/>
        </w:rPr>
        <w:t xml:space="preserve">Antes da Uber, o transporte urbano privado era dominado pelos táxis, com preços pouco transparentes, baixa eficiência e difícil acesso. A empresa identificou um problema claro e aplicou inovação tecnológica para resolvê-lo.</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sz w:val="22"/>
          <w:szCs w:val="22"/>
          <w:rtl w:val="0"/>
        </w:rPr>
        <w:t xml:space="preserve">A Uber combinou três tecnologias já existentes de forma inédita: geolocalização por GPS, smartphones e pagamento digital. Pelo aplicativo, o usuário solicita uma corrida, visualiza o motorista no mapa em tempo real, recebe estimativa de preço antes de confirmar e paga automaticamente, sem dinheiro em espécie. A avaliação mútua entre motorista e passageiro cria um sistema de confiança que dispensa supervisão tradicional.</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sz w:val="22"/>
          <w:szCs w:val="22"/>
          <w:rtl w:val="0"/>
        </w:rPr>
        <w:t xml:space="preserve">O modelo de economia compartilhada, viabilizado pela tecnologia, permitiu à Uber escalar para dezenas de países sem possuir uma única frota de veículos. A inovação tecnológica não foi apenas suporte ao negócio — ela foi o próprio produto.</w:t>
      </w:r>
      <w:r w:rsidDel="00000000" w:rsidR="00000000" w:rsidRPr="00000000">
        <w:rPr>
          <w:rtl w:val="0"/>
        </w:rPr>
      </w:r>
    </w:p>
    <w:p w:rsidR="00000000" w:rsidDel="00000000" w:rsidP="00000000" w:rsidRDefault="00000000" w:rsidRPr="00000000" w14:paraId="00000018">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Questão 6 — Ideia de negócio inovadora com tecnologia emergente</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sz w:val="22"/>
          <w:szCs w:val="22"/>
          <w:rtl w:val="0"/>
        </w:rPr>
        <w:t xml:space="preserve">Ideia: Plataforma de manutenção preditiva para pequenas indústrias usando IoT.</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O sistema instala sensores IoT nas máquinas de pequenas e médias indústrias (tornos, compressores, esteiras) para monitorar em tempo real variáveis como temperatura, vibração e consumo de energia. Os dados são enviados para a nuvem, onde algoritmos de IA analisam padrões e preveem falhas antes que aconteçam, alertando o responsável pelo aplicativo com antecedência.</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sz w:val="22"/>
          <w:szCs w:val="22"/>
          <w:rtl w:val="0"/>
        </w:rPr>
        <w:t xml:space="preserve">Diferencial de mercado: soluções similares existem apenas para grandes indústrias, com alto custo e complexidade. Esta plataforma seria acessível e fácil de instalar, operando no modelo SaaS — o cliente paga mensalidade pelo monitoramento contínuo, sem precisar de equipe técnica especializada. Isso resolve um problema crítico: paradas não planejadas geram grandes prejuízos, e pequenas indústrias não têm como contratar engenheiros de manutenção preditiva em tempo integral.</w:t>
      </w:r>
      <w:r w:rsidDel="00000000" w:rsidR="00000000" w:rsidRPr="00000000">
        <w:rPr>
          <w:rtl w:val="0"/>
        </w:rPr>
      </w:r>
    </w:p>
    <w:p w:rsidR="00000000" w:rsidDel="00000000" w:rsidP="00000000" w:rsidRDefault="00000000" w:rsidRPr="00000000" w14:paraId="0000001C">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Questão 7 — Computação em nuvem para escalar operações e colaboração</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A computação em nuvem permite armazenar dados e executar sistemas em servidores remotos acessíveis pela internet, eliminando a necessidade de infraestrutura física própria.</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2"/>
          <w:szCs w:val="22"/>
          <w:rtl w:val="0"/>
        </w:rPr>
        <w:t xml:space="preserve">Escalabilidade: uma empresa com servidores próprios precisa dimensioná-los para o pico de uso, gerando desperdício nos períodos de baixa demanda. Com a nuvem (AWS, Google Cloud, Azure), é possível aumentar ou reduzir a capacidade conforme a necessidade, pagando apenas pelo que usar. Exemplo: um e-commerce pode escalar seus servidores durante a Black Friday e reduzi-los logo depois, sem custo fixo elevado.</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sz w:val="22"/>
          <w:szCs w:val="22"/>
          <w:rtl w:val="0"/>
        </w:rPr>
        <w:t xml:space="preserve">Colaboração distribuída: ferramentas como Google Workspace ou Microsoft 365, ambas baseadas em nuvem, permitem que times em diferentes cidades editem o mesmo documento simultaneamente e acompanhem atualizações em tempo real. Uma startup com desenvolvedores no Brasil e em Portugal pode usar um repositório na nuvem (GitHub) e uma plataforma de gestão de tarefas (Jira) para trabalhar de forma integrada.</w:t>
      </w:r>
      <w:r w:rsidDel="00000000" w:rsidR="00000000" w:rsidRPr="00000000">
        <w:rPr>
          <w:rtl w:val="0"/>
        </w:rPr>
      </w:r>
    </w:p>
    <w:p w:rsidR="00000000" w:rsidDel="00000000" w:rsidP="00000000" w:rsidRDefault="00000000" w:rsidRPr="00000000" w14:paraId="00000020">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Questão 8 — Área da vida cotidiana que se beneficiaria de inovação tecnológica</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sz w:val="22"/>
          <w:szCs w:val="22"/>
          <w:rtl w:val="0"/>
        </w:rPr>
        <w:t xml:space="preserve">Uma área com grande potencial de inovação é o transporte público urbano. Quem depende de ônibus enfrenta falta de informação sobre horários reais, superlotação em determinados horários e dificuldade em planejar trajetos com múltiplas integrações.</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sz w:val="22"/>
          <w:szCs w:val="22"/>
          <w:rtl w:val="0"/>
        </w:rPr>
        <w:t xml:space="preserve">A inovação poderia combinar IoT e Inteligência Artificial: sensores instalados nos ônibus transmitiriam em tempo real a localização, o nível de lotação e a velocidade do veículo. Um aplicativo cruzaria essas informações com dados históricos de tráfego para prever com precisão o horário de chegada em cada ponto e sugerir o horário ideal de saída ao usuário. Em casos de superlotação, o sistema notificaria o passageiro e sugeriria alternativas de rota ou horários menos congestionados, tornando o transporte público mais confiável e atraente.</w:t>
      </w:r>
      <w:r w:rsidDel="00000000" w:rsidR="00000000" w:rsidRPr="00000000">
        <w:rPr>
          <w:rtl w:val="0"/>
        </w:rPr>
      </w:r>
    </w:p>
    <w:p w:rsidR="00000000" w:rsidDel="00000000" w:rsidP="00000000" w:rsidRDefault="00000000" w:rsidRPr="00000000" w14:paraId="00000023">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Questão 9 — Diferença entre blockchain e banco de dados tradicional</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2"/>
          <w:szCs w:val="22"/>
          <w:rtl w:val="0"/>
        </w:rPr>
        <w:t xml:space="preserve">A principal diferença está na estrutura e no controle dos dados. Um banco de dados tradicional é centralizado: existe um servidor controlado por uma entidade única — uma empresa, um banco ou um governo — que tem autoridade total sobre os dados, podendo alterá-los, excluí-los ou restringir o acesso.</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sz w:val="22"/>
          <w:szCs w:val="22"/>
          <w:rtl w:val="0"/>
        </w:rPr>
        <w:t xml:space="preserve">O blockchain é descentralizado e distribuído: os dados são armazenados em múltiplos computadores simultaneamente, e cada novo registro (bloco) é vinculado criptograficamente ao anterior, formando uma cadeia imutável. Para alterar um registro, seria necessário modificar todos os blocos subsequentes em todos os computadores da rede ao mesmo tempo, o que é praticamente impossível, garantindo segurança e transparência.</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O blockchain é mais vantajoso em cenários com múltiplas partes que não confiam umas nas outras, mas precisam compartilhar informações sem um intermediário central. Exemplos: transações financeiras internacionais (eliminando bancos intermediários), registros de propriedade de imóveis (evitando fraudes), rastreabilidade de cadeias de suprimentos e contratos inteligentes que se executam automaticamente ao cumprir condições pré-definidas.</w:t>
      </w:r>
      <w:r w:rsidDel="00000000" w:rsidR="00000000" w:rsidRPr="00000000">
        <w:rPr>
          <w:rtl w:val="0"/>
        </w:rPr>
      </w:r>
    </w:p>
    <w:p w:rsidR="00000000" w:rsidDel="00000000" w:rsidP="00000000" w:rsidRDefault="00000000" w:rsidRPr="00000000" w14:paraId="00000027">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Questão 10 — IoT aplicada à saúde e oportunidades de mercado</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sz w:val="22"/>
          <w:szCs w:val="22"/>
          <w:rtl w:val="0"/>
        </w:rPr>
        <w:t xml:space="preserve">A Internet das Coisas na saúde conecta dispositivos médicos à internet, permitindo coleta e transmissão contínua de dados dos pacientes. Sensores vestíveis (wearables), como smartwatches e monitores de glicose, medem frequência cardíaca, saturação de oxigênio e pressão arterial em tempo real, enviando os dados ao médico remotamente.</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sz w:val="22"/>
          <w:szCs w:val="22"/>
          <w:rtl w:val="0"/>
        </w:rPr>
        <w:t xml:space="preserve">Isso possibilita o monitoramento contínuo de pacientes crônicos (diabéticos, cardíacos, hipertensos) sem que precisem ir ao hospital com frequência. Em casos de emergência, como uma arritmia detectada pelo sensor, o sistema pode alertar automaticamente o serviço de saúde. Dentro dos hospitais, o IoT pode rastrear equipamentos, controlar a temperatura de medicamentos e monitorar pacientes internados de forma automatizada.</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As oportunidades de mercado incluem: desenvolvimento de dispositivos médicos conectados, plataformas de telemedicina com integração de dados em tempo real, sistemas de análise preditiva para antecipar complicações e softwares de gestão hospitalar baseados em IoT. Com o envelhecimento da população e o aumento de doenças crônicas, esse mercado tende a crescer expressivamente nos próximos anos.</w:t>
      </w:r>
      <w:r w:rsidDel="00000000" w:rsidR="00000000" w:rsidRPr="00000000">
        <w:rPr>
          <w:rtl w:val="0"/>
        </w:rPr>
      </w:r>
    </w:p>
    <w:p w:rsidR="00000000" w:rsidDel="00000000" w:rsidP="00000000" w:rsidRDefault="00000000" w:rsidRPr="00000000" w14:paraId="0000002B">
      <w:pPr>
        <w:spacing w:after="0" w:before="600" w:lineRule="auto"/>
        <w:jc w:val="center"/>
        <w:rPr/>
      </w:pPr>
      <w:r w:rsidDel="00000000" w:rsidR="00000000" w:rsidRPr="00000000">
        <w:rPr>
          <w:rFonts w:ascii="Arial" w:cs="Arial" w:eastAsia="Arial" w:hAnsi="Arial"/>
          <w:i w:val="1"/>
          <w:iCs w:val="1"/>
          <w:color w:val="888888"/>
          <w:sz w:val="18"/>
          <w:szCs w:val="18"/>
          <w:rtl w:val="0"/>
        </w:rPr>
        <w:t xml:space="preserve">UniSenai 2026 — William Sestito</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