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3EB" w:rsidRPr="000443EB" w:rsidRDefault="000443EB" w:rsidP="000443E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  <w:lang w:eastAsia="pt-BR"/>
        </w:rPr>
      </w:pP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bookmarkStart w:id="0" w:name="_GoBack"/>
      <w:bookmarkEnd w:id="0"/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Parte 1 — Análise de Cenários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1. Quais são os possíveis cenários de erro identificados?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Baseado no código que você ajustou, os cenários de erro (testes negativos) são:</w:t>
      </w:r>
    </w:p>
    <w:p w:rsidR="000443EB" w:rsidRPr="000443EB" w:rsidRDefault="000443EB" w:rsidP="000443EB">
      <w:pPr>
        <w:numPr>
          <w:ilvl w:val="0"/>
          <w:numId w:val="1"/>
        </w:num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E-mail ausente/vazio: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O usuário não digita o e-mail.</w:t>
      </w:r>
    </w:p>
    <w:p w:rsidR="000443EB" w:rsidRPr="000443EB" w:rsidRDefault="000443EB" w:rsidP="000443EB">
      <w:pPr>
        <w:numPr>
          <w:ilvl w:val="0"/>
          <w:numId w:val="1"/>
        </w:num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E-mail com formato inválido: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O usuário digita algo que não segue a regra de e-mail (</w:t>
      </w:r>
      <w:proofErr w:type="spellStart"/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ex</w:t>
      </w:r>
      <w:proofErr w:type="spellEnd"/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 sem o "@" ou sem domínio).</w:t>
      </w:r>
    </w:p>
    <w:p w:rsidR="000443EB" w:rsidRPr="000443EB" w:rsidRDefault="000443EB" w:rsidP="000443EB">
      <w:pPr>
        <w:numPr>
          <w:ilvl w:val="0"/>
          <w:numId w:val="1"/>
        </w:num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Senha ausente/vazia: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O usuário deixa o campo de senha em branco.</w:t>
      </w:r>
    </w:p>
    <w:p w:rsidR="000443EB" w:rsidRPr="000443EB" w:rsidRDefault="000443EB" w:rsidP="000443EB">
      <w:pPr>
        <w:numPr>
          <w:ilvl w:val="0"/>
          <w:numId w:val="1"/>
        </w:num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Senha curta: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O usuário digita uma senha, mas ela tem menos de 6 caracteres.</w:t>
      </w:r>
    </w:p>
    <w:p w:rsidR="000443EB" w:rsidRPr="000443EB" w:rsidRDefault="000443EB" w:rsidP="000443EB">
      <w:pPr>
        <w:shd w:val="clear" w:color="auto" w:fill="FFFFFF"/>
        <w:spacing w:line="330" w:lineRule="atLeast"/>
        <w:ind w:left="720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2. Qual é o cenário considerado válido?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 cenário válido (teste positivo) é quando </w:t>
      </w: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tanto o e-mail quanto a senha preenchem todos os requisitos simultaneamente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</w:t>
      </w:r>
    </w:p>
    <w:p w:rsidR="000443EB" w:rsidRPr="000443EB" w:rsidRDefault="000443EB" w:rsidP="000443EB">
      <w:pPr>
        <w:numPr>
          <w:ilvl w:val="0"/>
          <w:numId w:val="2"/>
        </w:num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E-mail preenchido e em formato correto (</w:t>
      </w:r>
      <w:proofErr w:type="spellStart"/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ex</w:t>
      </w:r>
      <w:proofErr w:type="spellEnd"/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 </w:t>
      </w:r>
      <w:hyperlink r:id="rId5" w:tgtFrame="_blank" w:history="1">
        <w:r w:rsidRPr="000443EB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pt-BR"/>
          </w:rPr>
          <w:t>usuario@email.com</w:t>
        </w:r>
      </w:hyperlink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).</w:t>
      </w:r>
    </w:p>
    <w:p w:rsidR="000443EB" w:rsidRPr="000443EB" w:rsidRDefault="000443EB" w:rsidP="000443EB">
      <w:pPr>
        <w:numPr>
          <w:ilvl w:val="0"/>
          <w:numId w:val="2"/>
        </w:num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Senha preenchida com 6 ou mais caracteres (</w:t>
      </w:r>
      <w:proofErr w:type="spellStart"/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ex</w:t>
      </w:r>
      <w:proofErr w:type="spellEnd"/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 123456).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3. Por que testes negativos são importantes em sistemas de autenticação?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Eles servem para garantir a </w:t>
      </w: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segurança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e a </w:t>
      </w: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experiência do usuário (UX)</w:t>
      </w: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 Eles impedem que dados mal formatados ou incompletos cheguem ao banco de dados, evitam erros inesperados no sistema (crashes) e fornecem feedback claro para o usuário saber exatamente o que precisa corrigir para conseguir logar.</w:t>
      </w:r>
    </w:p>
    <w:p w:rsidR="000443EB" w:rsidRPr="000443EB" w:rsidRDefault="000443EB" w:rsidP="000443EB">
      <w:pPr>
        <w:shd w:val="clear" w:color="auto" w:fill="FFFFFF"/>
        <w:spacing w:after="0" w:line="360" w:lineRule="atLeast"/>
        <w:jc w:val="center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pict>
          <v:rect id="_x0000_i1026" style="width:425.2pt;height:1.5pt" o:hralign="center" o:hrstd="t" o:hr="t" fillcolor="#a0a0a0" stroked="f"/>
        </w:pic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Parte 2 — Construção de Casos de Teste</w:t>
      </w:r>
    </w:p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Aqui está a tabela preenchida com base exatamente no que fizemos no seu código: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3850"/>
        <w:gridCol w:w="2564"/>
      </w:tblGrid>
      <w:tr w:rsidR="000443EB" w:rsidRPr="000443EB" w:rsidTr="000443EB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Caso de Teste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Entrada Esperada (Exemplo)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Resultado Esperado (Mensagem)</w:t>
            </w:r>
          </w:p>
        </w:tc>
      </w:tr>
      <w:tr w:rsidR="000443EB" w:rsidRPr="000443EB" w:rsidTr="000443EB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E-mail não informado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E-mail: "" / Senha: "123456"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"E-mail é obrigatório"</w:t>
            </w:r>
          </w:p>
        </w:tc>
      </w:tr>
      <w:tr w:rsidR="000443EB" w:rsidRPr="000443EB" w:rsidTr="000443EB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E-mail inválido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E-mail: "</w:t>
            </w:r>
            <w:hyperlink r:id="rId6" w:tgtFrame="_blank" w:history="1">
              <w:r w:rsidRPr="000443E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eastAsia="pt-BR"/>
                </w:rPr>
                <w:t>usuario.com</w:t>
              </w:r>
            </w:hyperlink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 / Senha: "123456"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"E-mail inválido"</w:t>
            </w:r>
          </w:p>
        </w:tc>
      </w:tr>
      <w:tr w:rsidR="000443EB" w:rsidRPr="000443EB" w:rsidTr="000443EB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Senha vazia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E-mail: "</w:t>
            </w:r>
            <w:hyperlink r:id="rId7" w:tgtFrame="_blank" w:history="1">
              <w:r w:rsidRPr="000443E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eastAsia="pt-BR"/>
                </w:rPr>
                <w:t>user@test.com</w:t>
              </w:r>
            </w:hyperlink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 / Senha: ""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"Senha é obrigatória"</w:t>
            </w:r>
          </w:p>
        </w:tc>
      </w:tr>
      <w:tr w:rsidR="000443EB" w:rsidRPr="000443EB" w:rsidTr="000443EB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Senha menor que o permitido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E-mail: "</w:t>
            </w:r>
            <w:hyperlink r:id="rId8" w:tgtFrame="_blank" w:history="1">
              <w:r w:rsidRPr="000443E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eastAsia="pt-BR"/>
                </w:rPr>
                <w:t>user@test.com</w:t>
              </w:r>
            </w:hyperlink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 / Senha: "123"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"Senha deve ter no mínimo 6 caracteres"</w:t>
            </w:r>
          </w:p>
        </w:tc>
      </w:tr>
      <w:tr w:rsidR="000443EB" w:rsidRPr="000443EB" w:rsidTr="000443EB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proofErr w:type="spellStart"/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Login</w:t>
            </w:r>
            <w:proofErr w:type="spellEnd"/>
            <w:r w:rsidRPr="000443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válido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E-mail: "</w:t>
            </w:r>
            <w:hyperlink r:id="rId9" w:tgtFrame="_blank" w:history="1">
              <w:r w:rsidRPr="000443E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eastAsia="pt-BR"/>
                </w:rPr>
                <w:t>hudson@provedor.com</w:t>
              </w:r>
            </w:hyperlink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 / Senha: "senha123"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443EB" w:rsidRPr="000443EB" w:rsidRDefault="000443EB" w:rsidP="000443EB">
            <w:pPr>
              <w:spacing w:after="480" w:line="330" w:lineRule="atLeast"/>
              <w:rPr>
                <w:rFonts w:ascii="Calibri" w:eastAsia="Times New Roman" w:hAnsi="Calibri" w:cs="Calibri"/>
                <w:lang w:eastAsia="pt-BR"/>
              </w:rPr>
            </w:pPr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"</w:t>
            </w:r>
            <w:proofErr w:type="spellStart"/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Login</w:t>
            </w:r>
            <w:proofErr w:type="spellEnd"/>
            <w:r w:rsidRPr="000443E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válido"</w:t>
            </w:r>
          </w:p>
        </w:tc>
      </w:tr>
    </w:tbl>
    <w:p w:rsidR="000443EB" w:rsidRPr="000443EB" w:rsidRDefault="000443EB" w:rsidP="000443EB">
      <w:pPr>
        <w:shd w:val="clear" w:color="auto" w:fill="FFFFFF"/>
        <w:spacing w:line="330" w:lineRule="atLeast"/>
        <w:rPr>
          <w:rFonts w:ascii="Calibri" w:eastAsia="Times New Roman" w:hAnsi="Calibri" w:cs="Calibri"/>
          <w:color w:val="222222"/>
          <w:lang w:eastAsia="pt-BR"/>
        </w:rPr>
      </w:pPr>
      <w:r w:rsidRPr="000443EB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</w:p>
    <w:p w:rsidR="004F111F" w:rsidRDefault="000443EB"/>
    <w:sectPr w:rsidR="004F1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44F41"/>
    <w:multiLevelType w:val="multilevel"/>
    <w:tmpl w:val="8AE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3745F9"/>
    <w:multiLevelType w:val="multilevel"/>
    <w:tmpl w:val="2DC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3EB"/>
    <w:rsid w:val="000443EB"/>
    <w:rsid w:val="00072F41"/>
    <w:rsid w:val="004C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4D410"/>
  <w15:chartTrackingRefBased/>
  <w15:docId w15:val="{F60F5D84-1670-431A-BB49-4B9EA30B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44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443E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443EB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0443E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gd">
    <w:name w:val="gd"/>
    <w:basedOn w:val="Fontepargpadro"/>
    <w:rsid w:val="000443EB"/>
  </w:style>
  <w:style w:type="character" w:customStyle="1" w:styleId="g3">
    <w:name w:val="g3"/>
    <w:basedOn w:val="Fontepargpadro"/>
    <w:rsid w:val="000443EB"/>
  </w:style>
  <w:style w:type="character" w:customStyle="1" w:styleId="hb">
    <w:name w:val="hb"/>
    <w:basedOn w:val="Fontepargpadro"/>
    <w:rsid w:val="000443EB"/>
  </w:style>
  <w:style w:type="character" w:customStyle="1" w:styleId="g2">
    <w:name w:val="g2"/>
    <w:basedOn w:val="Fontepargpadro"/>
    <w:rsid w:val="000443EB"/>
  </w:style>
  <w:style w:type="character" w:styleId="Hyperlink">
    <w:name w:val="Hyperlink"/>
    <w:basedOn w:val="Fontepargpadro"/>
    <w:uiPriority w:val="99"/>
    <w:semiHidden/>
    <w:unhideWhenUsed/>
    <w:rsid w:val="000443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30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65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er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suario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suario@e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udson@provedor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Cauê Pedra de Oliveira</dc:creator>
  <cp:keywords/>
  <dc:description/>
  <cp:lastModifiedBy>Cauê Pedra de Oliveira</cp:lastModifiedBy>
  <cp:revision>1</cp:revision>
  <dcterms:created xsi:type="dcterms:W3CDTF">2026-05-08T18:33:00Z</dcterms:created>
  <dcterms:modified xsi:type="dcterms:W3CDTF">2026-05-08T18:42:00Z</dcterms:modified>
</cp:coreProperties>
</file>