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945BF" w14:textId="4105E805" w:rsidR="003328A6" w:rsidRDefault="005570A4" w:rsidP="005570A4">
      <w:pPr>
        <w:pStyle w:val="1"/>
      </w:pPr>
      <w:r>
        <w:rPr>
          <w:rFonts w:hint="eastAsia"/>
        </w:rPr>
        <w:t>Introduction:</w:t>
      </w:r>
    </w:p>
    <w:p w14:paraId="13F08EA1" w14:textId="41CA65FF" w:rsidR="00356BB2" w:rsidRDefault="00356BB2" w:rsidP="00356BB2">
      <w:r>
        <w:rPr>
          <w:rFonts w:hint="eastAsia"/>
        </w:rPr>
        <w:t xml:space="preserve">The data set of this project focusing on </w:t>
      </w:r>
      <w:r w:rsidRPr="00356BB2">
        <w:t>Colon Pathology</w:t>
      </w:r>
      <w:r>
        <w:rPr>
          <w:rFonts w:hint="eastAsia"/>
        </w:rPr>
        <w:t xml:space="preserve"> samples, originally from </w:t>
      </w:r>
      <w:proofErr w:type="spellStart"/>
      <w:r>
        <w:rPr>
          <w:rFonts w:hint="eastAsia"/>
        </w:rPr>
        <w:t>MedMNIST</w:t>
      </w:r>
      <w:proofErr w:type="spellEnd"/>
      <w:r>
        <w:rPr>
          <w:rFonts w:hint="eastAsia"/>
        </w:rPr>
        <w:t xml:space="preserve">, released on Scientific Data in 2023. The data set including the pictures of different tissues, including adipose, background, debris, lymphocytes, mucus, smooth muscle, normal colon mucosa, cancer-associated stroma, </w:t>
      </w:r>
      <w:r w:rsidRPr="00356BB2">
        <w:t>colorectal adenocarcinoma epithelium</w:t>
      </w:r>
      <w:r>
        <w:rPr>
          <w:rFonts w:hint="eastAsia"/>
        </w:rPr>
        <w:t xml:space="preserve">. The data set is provided as training data for model training, contributing to the </w:t>
      </w:r>
      <w:r w:rsidR="007405F7">
        <w:rPr>
          <w:rFonts w:hint="eastAsia"/>
        </w:rPr>
        <w:t xml:space="preserve">establishment of advance auto cancer identification system. </w:t>
      </w:r>
    </w:p>
    <w:p w14:paraId="7E4FF077" w14:textId="29A1647C" w:rsidR="007405F7" w:rsidRDefault="007405F7" w:rsidP="00356BB2"/>
    <w:p w14:paraId="321C0A56" w14:textId="0830A8B1" w:rsidR="007405F7" w:rsidRDefault="007405F7" w:rsidP="00356BB2">
      <w:r>
        <w:rPr>
          <w:rFonts w:hint="eastAsia"/>
        </w:rPr>
        <w:t xml:space="preserve">This project uses three different technics, including __________, MLP and CNN, in training auto picture classification models. Aim to compare the difference of these technics, their advantages, disadvantages and features. </w:t>
      </w:r>
      <w:proofErr w:type="gramStart"/>
      <w:r>
        <w:rPr>
          <w:rFonts w:hint="eastAsia"/>
        </w:rPr>
        <w:t>Finally</w:t>
      </w:r>
      <w:proofErr w:type="gramEnd"/>
      <w:r>
        <w:rPr>
          <w:rFonts w:hint="eastAsia"/>
        </w:rPr>
        <w:t xml:space="preserve"> we are going to analysis their strength and suitability in this </w:t>
      </w:r>
      <w:r>
        <w:t>scenario</w:t>
      </w:r>
      <w:r>
        <w:rPr>
          <w:rFonts w:hint="eastAsia"/>
        </w:rPr>
        <w:t xml:space="preserve">. </w:t>
      </w:r>
    </w:p>
    <w:p w14:paraId="7C502A25" w14:textId="77777777" w:rsidR="007405F7" w:rsidRDefault="007405F7" w:rsidP="00356BB2"/>
    <w:p w14:paraId="22B7F462" w14:textId="14385C75" w:rsidR="00A158AA" w:rsidRDefault="00A158AA" w:rsidP="00356BB2">
      <w:pPr>
        <w:rPr>
          <w:rFonts w:hint="eastAsia"/>
        </w:rPr>
      </w:pPr>
      <w:r>
        <w:t>C</w:t>
      </w:r>
      <w:r>
        <w:rPr>
          <w:rFonts w:hint="eastAsia"/>
        </w:rPr>
        <w:t xml:space="preserve">omparing these three different models, from </w:t>
      </w:r>
      <w:proofErr w:type="gramStart"/>
      <w:r>
        <w:rPr>
          <w:rFonts w:hint="eastAsia"/>
        </w:rPr>
        <w:t>无参模型</w:t>
      </w:r>
      <w:proofErr w:type="gramEnd"/>
      <w:r>
        <w:rPr>
          <w:rFonts w:hint="eastAsia"/>
        </w:rPr>
        <w:t xml:space="preserve"> to 深度卷积, can help us to understand the evolution of AI technics and </w:t>
      </w:r>
      <w:r>
        <w:t>application</w:t>
      </w:r>
      <w:r>
        <w:rPr>
          <w:rFonts w:hint="eastAsia"/>
        </w:rPr>
        <w:t xml:space="preserve"> as well. Especially in medical fields, which model can better classify images is </w:t>
      </w:r>
      <w:proofErr w:type="gramStart"/>
      <w:r>
        <w:rPr>
          <w:rFonts w:hint="eastAsia"/>
        </w:rPr>
        <w:t>a</w:t>
      </w:r>
      <w:proofErr w:type="gramEnd"/>
      <w:r>
        <w:rPr>
          <w:rFonts w:hint="eastAsia"/>
        </w:rPr>
        <w:t xml:space="preserve"> attention attracting issue. Which will also influence the future progress of medical industry. </w:t>
      </w:r>
    </w:p>
    <w:p w14:paraId="45568BE4" w14:textId="77777777" w:rsidR="007405F7" w:rsidRDefault="007405F7" w:rsidP="00356BB2"/>
    <w:p w14:paraId="0E6E7EB3" w14:textId="78C554E3" w:rsidR="007405F7" w:rsidRPr="007405F7" w:rsidRDefault="007405F7" w:rsidP="00356BB2">
      <w:pPr>
        <w:rPr>
          <w:rFonts w:hint="eastAsia"/>
        </w:rPr>
      </w:pPr>
      <w:r>
        <w:rPr>
          <w:rFonts w:hint="eastAsia"/>
        </w:rPr>
        <w:t xml:space="preserve"> Project includes following sections: data preprocessing, model </w:t>
      </w:r>
      <w:r>
        <w:t>design</w:t>
      </w:r>
      <w:r>
        <w:rPr>
          <w:rFonts w:hint="eastAsia"/>
        </w:rPr>
        <w:t xml:space="preserve">, hyperparameter tuning and comparing. </w:t>
      </w:r>
    </w:p>
    <w:p w14:paraId="04F526E0" w14:textId="77777777" w:rsidR="00356BB2" w:rsidRPr="007405F7" w:rsidRDefault="00356BB2" w:rsidP="00356BB2">
      <w:pPr>
        <w:rPr>
          <w:rFonts w:hint="eastAsia"/>
        </w:rPr>
      </w:pPr>
    </w:p>
    <w:p w14:paraId="739E4AE3" w14:textId="1F445B3F" w:rsidR="005570A4" w:rsidRDefault="005570A4" w:rsidP="005570A4">
      <w:pPr>
        <w:pStyle w:val="1"/>
      </w:pPr>
      <w:r>
        <w:rPr>
          <w:rFonts w:hint="eastAsia"/>
        </w:rPr>
        <w:t xml:space="preserve">Data </w:t>
      </w:r>
      <w:r w:rsidR="00EC601C">
        <w:rPr>
          <w:rFonts w:hint="eastAsia"/>
        </w:rPr>
        <w:t>exploration</w:t>
      </w:r>
      <w:r>
        <w:rPr>
          <w:rFonts w:hint="eastAsia"/>
        </w:rPr>
        <w:t>:</w:t>
      </w:r>
    </w:p>
    <w:p w14:paraId="16086AA4" w14:textId="29370232" w:rsidR="005570A4" w:rsidRDefault="005570A4" w:rsidP="005570A4">
      <w:r>
        <w:rPr>
          <w:rFonts w:hint="eastAsia"/>
        </w:rPr>
        <w:t>原始样本包含training 89996,validation 10004, test 7180, 由学校提供的版本仅包含training 32000条和test 8000条。</w:t>
      </w:r>
    </w:p>
    <w:p w14:paraId="4EEF8AFE" w14:textId="3ACD528B" w:rsidR="005570A4" w:rsidRDefault="005570A4" w:rsidP="005570A4">
      <w:r>
        <w:rPr>
          <w:rFonts w:hint="eastAsia"/>
        </w:rPr>
        <w:t>所有的样本被分为9种类别，class0-class8.</w:t>
      </w:r>
    </w:p>
    <w:p w14:paraId="64C3EE98" w14:textId="5BB02021" w:rsidR="005570A4" w:rsidRDefault="005570A4" w:rsidP="005570A4">
      <w:r w:rsidRPr="005570A4">
        <w:rPr>
          <w:b/>
          <w:bCs/>
        </w:rPr>
        <w:t>Data Modality:</w:t>
      </w:r>
      <w:r w:rsidRPr="005570A4">
        <w:t> Colon Pathology</w:t>
      </w:r>
      <w:r>
        <w:rPr>
          <w:rFonts w:hint="eastAsia"/>
        </w:rPr>
        <w:t xml:space="preserve">， </w:t>
      </w:r>
    </w:p>
    <w:p w14:paraId="7BC51DA1" w14:textId="3A61B822" w:rsidR="005570A4" w:rsidRDefault="005570A4" w:rsidP="005570A4">
      <w:r>
        <w:rPr>
          <w:noProof/>
        </w:rPr>
        <w:lastRenderedPageBreak/>
        <w:drawing>
          <wp:inline distT="0" distB="0" distL="0" distR="0" wp14:anchorId="6B02BCF4" wp14:editId="458FD817">
            <wp:extent cx="5266055" cy="4749165"/>
            <wp:effectExtent l="0" t="0" r="0" b="0"/>
            <wp:docPr id="142904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0CD7BEBB" w14:textId="577FA9C3" w:rsidR="005570A4" w:rsidRDefault="005570A4" w:rsidP="005570A4">
      <w:r>
        <w:rPr>
          <w:rFonts w:hint="eastAsia"/>
        </w:rPr>
        <w:t>图为试输出的数据图片，从上到下分别为Label0-label8, label0 为adipose, label1为background,label2 为debris, label3 为</w:t>
      </w:r>
      <w:r w:rsidRPr="005570A4">
        <w:t>lymphocytes</w:t>
      </w:r>
      <w:r>
        <w:rPr>
          <w:rFonts w:hint="eastAsia"/>
        </w:rPr>
        <w:t xml:space="preserve">， label4为mucus, label 5为 </w:t>
      </w:r>
      <w:r w:rsidR="00EC601C" w:rsidRPr="00EC601C">
        <w:t>smooth muscle</w:t>
      </w:r>
      <w:r w:rsidR="00EC601C">
        <w:rPr>
          <w:rFonts w:hint="eastAsia"/>
        </w:rPr>
        <w:t>， label6为</w:t>
      </w:r>
      <w:r w:rsidR="00EC601C" w:rsidRPr="00EC601C">
        <w:t>normal colon mucosa</w:t>
      </w:r>
      <w:r w:rsidR="00EC601C">
        <w:rPr>
          <w:rFonts w:hint="eastAsia"/>
        </w:rPr>
        <w:t xml:space="preserve">，label7 为 </w:t>
      </w:r>
      <w:r w:rsidR="00EC601C" w:rsidRPr="00EC601C">
        <w:t>cancer-associated stroma</w:t>
      </w:r>
      <w:r w:rsidR="00EC601C">
        <w:rPr>
          <w:rFonts w:hint="eastAsia"/>
        </w:rPr>
        <w:t xml:space="preserve">，label8为 </w:t>
      </w:r>
      <w:r w:rsidR="00EC601C" w:rsidRPr="00EC601C">
        <w:t>colorectal adenocarcinoma epithelium</w:t>
      </w:r>
      <w:r w:rsidR="00EC601C">
        <w:rPr>
          <w:rFonts w:hint="eastAsia"/>
        </w:rPr>
        <w:t>。</w:t>
      </w:r>
    </w:p>
    <w:p w14:paraId="5B75E9BC" w14:textId="1C6D4ABE" w:rsidR="005570A4" w:rsidRDefault="00EC601C" w:rsidP="005570A4">
      <w:r>
        <w:rPr>
          <w:rFonts w:hint="eastAsia"/>
        </w:rPr>
        <w:t xml:space="preserve">通过观察输出图片了解到，background类别内存在显著的颜色差异，可能造成捕捉特征的困难; smooth muscle 类别有些样本的颜色特别的鲜艳; </w:t>
      </w:r>
      <w:r w:rsidRPr="00EC601C">
        <w:t>normal colon mucosa</w:t>
      </w:r>
      <w:r>
        <w:rPr>
          <w:rFonts w:hint="eastAsia"/>
        </w:rPr>
        <w:t>、</w:t>
      </w:r>
      <w:r w:rsidRPr="00EC601C">
        <w:t>cancer-associated stroma</w:t>
      </w:r>
      <w:r>
        <w:rPr>
          <w:rFonts w:hint="eastAsia"/>
        </w:rPr>
        <w:t>和</w:t>
      </w:r>
      <w:r w:rsidRPr="00EC601C">
        <w:t>colorectal adenocarcinoma epithelium</w:t>
      </w:r>
      <w:r>
        <w:rPr>
          <w:rFonts w:hint="eastAsia"/>
        </w:rPr>
        <w:t>类别之间，有些样本无法通过人眼的观察分辨出其区别，这些样本的特征并不明显，可能对模型的训练造成阻碍。</w:t>
      </w:r>
    </w:p>
    <w:p w14:paraId="4FB197C8" w14:textId="4CA5A489" w:rsidR="00EC601C" w:rsidRDefault="00EC601C" w:rsidP="00EC601C">
      <w:pPr>
        <w:pStyle w:val="1"/>
      </w:pPr>
      <w:r>
        <w:rPr>
          <w:rFonts w:hint="eastAsia"/>
        </w:rPr>
        <w:t>Preprocessing</w:t>
      </w:r>
    </w:p>
    <w:p w14:paraId="402523D3" w14:textId="77777777" w:rsidR="00EC601C" w:rsidRDefault="00EC601C" w:rsidP="00EC601C"/>
    <w:p w14:paraId="79A67FFA" w14:textId="163FFA96" w:rsidR="00EC601C" w:rsidRDefault="00EC601C" w:rsidP="00B154B6">
      <w:pPr>
        <w:pStyle w:val="a9"/>
        <w:numPr>
          <w:ilvl w:val="0"/>
          <w:numId w:val="1"/>
        </w:numPr>
      </w:pPr>
      <w:r>
        <w:rPr>
          <w:rFonts w:hint="eastAsia"/>
        </w:rPr>
        <w:t>首先考虑到样本图片的主要色调差异不大，考虑</w:t>
      </w:r>
      <w:r w:rsidR="00B154B6">
        <w:rPr>
          <w:rFonts w:hint="eastAsia"/>
        </w:rPr>
        <w:t>通过强化对比度来强化其特征。</w:t>
      </w:r>
    </w:p>
    <w:p w14:paraId="178CD1AC" w14:textId="77777777" w:rsidR="008F226F" w:rsidRDefault="008F226F" w:rsidP="008F226F">
      <w:pPr>
        <w:pStyle w:val="a9"/>
        <w:ind w:left="360"/>
      </w:pPr>
      <w:r>
        <w:rPr>
          <w:rFonts w:hint="eastAsia"/>
        </w:rPr>
        <w:t>操作：线性拉伸</w:t>
      </w:r>
      <w:r>
        <w:t xml:space="preserve"> (X</w:t>
      </w:r>
      <w:r>
        <w:rPr>
          <w:rFonts w:ascii="Cambria Math" w:hAnsi="Cambria Math" w:cs="Cambria Math"/>
        </w:rPr>
        <w:t>−</w:t>
      </w:r>
      <w:r>
        <w:t>127.5)*2+127.5，将灰度动态范围放大到 [0,255]</w:t>
      </w:r>
    </w:p>
    <w:p w14:paraId="1054749A" w14:textId="77777777" w:rsidR="008F226F" w:rsidRDefault="008F226F" w:rsidP="008F226F">
      <w:pPr>
        <w:pStyle w:val="a9"/>
        <w:ind w:left="360"/>
      </w:pPr>
    </w:p>
    <w:p w14:paraId="5DB7D382" w14:textId="61093F75" w:rsidR="008F226F" w:rsidRDefault="008F226F" w:rsidP="008F226F">
      <w:pPr>
        <w:pStyle w:val="a9"/>
        <w:ind w:left="360"/>
        <w:rPr>
          <w:rFonts w:hint="eastAsia"/>
        </w:rPr>
      </w:pPr>
      <w:r>
        <w:rPr>
          <w:rFonts w:hint="eastAsia"/>
        </w:rPr>
        <w:t>预期效果：让暗区更暗、亮区更亮，增强不同组织间的整体灰度</w:t>
      </w:r>
      <w:r>
        <w:t>/颜色差异</w:t>
      </w:r>
      <w:r>
        <w:rPr>
          <w:rFonts w:hint="eastAsia"/>
        </w:rPr>
        <w:t xml:space="preserve">. </w:t>
      </w:r>
    </w:p>
    <w:p w14:paraId="26F1686E" w14:textId="66632883" w:rsidR="00B154B6" w:rsidRDefault="001419D7" w:rsidP="00B154B6">
      <w:pPr>
        <w:pStyle w:val="a9"/>
        <w:ind w:left="360"/>
      </w:pPr>
      <w:r>
        <w:rPr>
          <w:noProof/>
        </w:rPr>
        <w:drawing>
          <wp:inline distT="0" distB="0" distL="0" distR="0" wp14:anchorId="46397030" wp14:editId="60F9B35F">
            <wp:extent cx="5266055" cy="4749165"/>
            <wp:effectExtent l="0" t="0" r="0" b="0"/>
            <wp:docPr id="784425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158DFB37" w14:textId="5830B0D6" w:rsidR="00B154B6" w:rsidRDefault="00B154B6" w:rsidP="00B154B6">
      <w:pPr>
        <w:pStyle w:val="a9"/>
        <w:ind w:left="360"/>
      </w:pPr>
      <w:r>
        <w:rPr>
          <w:rFonts w:hint="eastAsia"/>
        </w:rPr>
        <w:t>可以看到，在放大对比度之后，样本</w:t>
      </w:r>
      <w:r w:rsidR="008F226F">
        <w:rPr>
          <w:rFonts w:hint="eastAsia"/>
        </w:rPr>
        <w:t>在视觉上</w:t>
      </w:r>
      <w:r>
        <w:rPr>
          <w:rFonts w:hint="eastAsia"/>
        </w:rPr>
        <w:t>显示出了更加显著的特征。</w:t>
      </w:r>
    </w:p>
    <w:p w14:paraId="345100FB" w14:textId="77777777" w:rsidR="002F1D3F" w:rsidRDefault="002F1D3F" w:rsidP="00B154B6">
      <w:pPr>
        <w:pStyle w:val="a9"/>
        <w:ind w:left="360"/>
      </w:pPr>
    </w:p>
    <w:p w14:paraId="5A94B3A0" w14:textId="4365C9D9" w:rsidR="002F1D3F" w:rsidRDefault="002F1D3F" w:rsidP="00B154B6">
      <w:pPr>
        <w:pStyle w:val="a9"/>
        <w:ind w:left="360"/>
      </w:pPr>
      <w:r>
        <w:rPr>
          <w:rFonts w:hint="eastAsia"/>
        </w:rPr>
        <w:t>下面这张是锐化的样本图，锐化之后纹理的分界变得更加的清晰，可以帮助模型捕捉特征。</w:t>
      </w:r>
    </w:p>
    <w:p w14:paraId="3A3B3047" w14:textId="3F2D36FF" w:rsidR="008F226F" w:rsidRDefault="008F226F" w:rsidP="008F226F">
      <w:pPr>
        <w:pStyle w:val="a9"/>
        <w:ind w:left="360"/>
      </w:pPr>
      <w:r>
        <w:rPr>
          <w:rFonts w:hint="eastAsia"/>
        </w:rPr>
        <w:t>操作：单独做</w:t>
      </w:r>
      <w:r>
        <w:t xml:space="preserve"> </w:t>
      </w:r>
      <w:proofErr w:type="spellStart"/>
      <w:r>
        <w:t>unsharp_mask</w:t>
      </w:r>
      <w:proofErr w:type="spellEnd"/>
      <w:r>
        <w:t>，突出图像中的高频边缘和纹理。</w:t>
      </w:r>
    </w:p>
    <w:p w14:paraId="0BB7EDB6" w14:textId="77777777" w:rsidR="008F226F" w:rsidRPr="008F226F" w:rsidRDefault="008F226F" w:rsidP="008F226F">
      <w:pPr>
        <w:pStyle w:val="a9"/>
        <w:ind w:left="360"/>
      </w:pPr>
    </w:p>
    <w:p w14:paraId="283295C4" w14:textId="2A271165" w:rsidR="008F226F" w:rsidRDefault="008F226F" w:rsidP="008F226F">
      <w:pPr>
        <w:pStyle w:val="a9"/>
        <w:ind w:left="360"/>
        <w:rPr>
          <w:rFonts w:hint="eastAsia"/>
        </w:rPr>
      </w:pPr>
      <w:r>
        <w:rPr>
          <w:rFonts w:hint="eastAsia"/>
        </w:rPr>
        <w:t>预期效果：让细胞边界、组织间隔等高频特征更加清晰，帮助网络更快捕获边缘模式。</w:t>
      </w:r>
    </w:p>
    <w:p w14:paraId="3E4A2AA1" w14:textId="77777777" w:rsidR="002F1D3F" w:rsidRDefault="002F1D3F" w:rsidP="00B154B6">
      <w:pPr>
        <w:pStyle w:val="a9"/>
        <w:ind w:left="360"/>
      </w:pPr>
    </w:p>
    <w:p w14:paraId="6BA91627" w14:textId="4470395C" w:rsidR="002F1D3F" w:rsidRDefault="002F1D3F" w:rsidP="00B154B6">
      <w:pPr>
        <w:pStyle w:val="a9"/>
        <w:ind w:left="360"/>
      </w:pPr>
      <w:r>
        <w:rPr>
          <w:noProof/>
        </w:rPr>
        <w:lastRenderedPageBreak/>
        <w:drawing>
          <wp:inline distT="0" distB="0" distL="0" distR="0" wp14:anchorId="7484E062" wp14:editId="7CB4F036">
            <wp:extent cx="5266055" cy="4749165"/>
            <wp:effectExtent l="0" t="0" r="0" b="0"/>
            <wp:docPr id="19451636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9A7D8EA" w14:textId="77777777" w:rsidR="00B154B6" w:rsidRDefault="00B154B6" w:rsidP="00B154B6">
      <w:pPr>
        <w:pStyle w:val="a9"/>
        <w:ind w:left="360"/>
      </w:pPr>
    </w:p>
    <w:p w14:paraId="03A0E59B" w14:textId="50DE75A1" w:rsidR="002F1D3F" w:rsidRDefault="002F1D3F" w:rsidP="00B154B6">
      <w:pPr>
        <w:pStyle w:val="a9"/>
        <w:ind w:left="360"/>
      </w:pPr>
      <w:r>
        <w:rPr>
          <w:rFonts w:hint="eastAsia"/>
        </w:rPr>
        <w:t>下面这张是先锐化在增强了对比度的组织图，</w:t>
      </w:r>
    </w:p>
    <w:p w14:paraId="0F7CB24D" w14:textId="77777777" w:rsidR="008F226F" w:rsidRDefault="008F226F" w:rsidP="008F226F">
      <w:pPr>
        <w:pStyle w:val="a9"/>
        <w:ind w:left="360"/>
      </w:pPr>
      <w:r>
        <w:rPr>
          <w:rFonts w:hint="eastAsia"/>
        </w:rPr>
        <w:t>串联操作：先</w:t>
      </w:r>
      <w:r>
        <w:t xml:space="preserve"> </w:t>
      </w:r>
      <w:proofErr w:type="spellStart"/>
      <w:r>
        <w:t>unsharp_mask</w:t>
      </w:r>
      <w:proofErr w:type="spellEnd"/>
      <w:r>
        <w:t xml:space="preserve"> 再放大对比度</w:t>
      </w:r>
    </w:p>
    <w:p w14:paraId="3DD0FB14" w14:textId="77777777" w:rsidR="008F226F" w:rsidRDefault="008F226F" w:rsidP="008F226F">
      <w:pPr>
        <w:pStyle w:val="a9"/>
        <w:ind w:left="360"/>
      </w:pPr>
    </w:p>
    <w:p w14:paraId="55A8B8A8" w14:textId="153D1692" w:rsidR="008F226F" w:rsidRDefault="008F226F" w:rsidP="008F226F">
      <w:pPr>
        <w:pStyle w:val="a9"/>
        <w:ind w:left="360"/>
        <w:rPr>
          <w:rFonts w:hint="eastAsia"/>
        </w:rPr>
      </w:pPr>
      <w:r>
        <w:rPr>
          <w:rFonts w:hint="eastAsia"/>
        </w:rPr>
        <w:t>预期效果：在突出高频边缘的同时，将这些边缘进一步提亮；</w:t>
      </w:r>
    </w:p>
    <w:p w14:paraId="2055D0C4" w14:textId="76B5AD11" w:rsidR="002F1D3F" w:rsidRDefault="002F1D3F" w:rsidP="00B154B6">
      <w:pPr>
        <w:pStyle w:val="a9"/>
        <w:ind w:left="360"/>
      </w:pPr>
      <w:r>
        <w:rPr>
          <w:noProof/>
        </w:rPr>
        <w:lastRenderedPageBreak/>
        <w:drawing>
          <wp:inline distT="0" distB="0" distL="0" distR="0" wp14:anchorId="77F3C443" wp14:editId="3EC71677">
            <wp:extent cx="5266055" cy="4749165"/>
            <wp:effectExtent l="0" t="0" r="0" b="0"/>
            <wp:docPr id="4188005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7F6ADF9" w14:textId="77777777" w:rsidR="008F226F" w:rsidRDefault="00C25DF1" w:rsidP="00B154B6">
      <w:pPr>
        <w:pStyle w:val="a9"/>
        <w:ind w:left="360"/>
      </w:pPr>
      <w:r>
        <w:rPr>
          <w:rFonts w:hint="eastAsia"/>
        </w:rPr>
        <w:t>下图为自适应对比度+局部拉伸</w:t>
      </w:r>
    </w:p>
    <w:p w14:paraId="4C127430" w14:textId="77777777" w:rsidR="008F226F" w:rsidRDefault="008F226F" w:rsidP="008F226F">
      <w:pPr>
        <w:pStyle w:val="a9"/>
        <w:ind w:left="360"/>
      </w:pPr>
      <w:r>
        <w:rPr>
          <w:rFonts w:hint="eastAsia"/>
        </w:rPr>
        <w:t>操作：</w:t>
      </w:r>
    </w:p>
    <w:p w14:paraId="7B003DA9" w14:textId="77777777" w:rsidR="008F226F" w:rsidRDefault="008F226F" w:rsidP="008F226F">
      <w:pPr>
        <w:pStyle w:val="a9"/>
        <w:ind w:left="360"/>
      </w:pPr>
    </w:p>
    <w:p w14:paraId="534A6FA2" w14:textId="77777777" w:rsidR="008F226F" w:rsidRDefault="008F226F" w:rsidP="008F226F">
      <w:pPr>
        <w:pStyle w:val="a9"/>
        <w:ind w:left="360"/>
      </w:pPr>
      <w:proofErr w:type="spellStart"/>
      <w:r>
        <w:t>ImageOps.autocontrast</w:t>
      </w:r>
      <w:proofErr w:type="spellEnd"/>
      <w:r>
        <w:t>(cutoff=1%) 去掉极端亮暗 1% 像素后拉伸动态范围；</w:t>
      </w:r>
    </w:p>
    <w:p w14:paraId="69A981C6" w14:textId="77777777" w:rsidR="008F226F" w:rsidRDefault="008F226F" w:rsidP="008F226F">
      <w:pPr>
        <w:pStyle w:val="a9"/>
        <w:ind w:left="360"/>
      </w:pPr>
    </w:p>
    <w:p w14:paraId="26E486A9" w14:textId="77777777" w:rsidR="008F226F" w:rsidRDefault="008F226F" w:rsidP="008F226F">
      <w:pPr>
        <w:pStyle w:val="a9"/>
        <w:ind w:left="360"/>
      </w:pPr>
      <w:proofErr w:type="spellStart"/>
      <w:r>
        <w:t>ImageOps.equalize</w:t>
      </w:r>
      <w:proofErr w:type="spellEnd"/>
      <w:r>
        <w:t xml:space="preserve"> 做全局直方图均衡，改善暗区与亮区细节。</w:t>
      </w:r>
    </w:p>
    <w:p w14:paraId="280ED34B" w14:textId="77777777" w:rsidR="008F226F" w:rsidRDefault="008F226F" w:rsidP="008F226F">
      <w:pPr>
        <w:pStyle w:val="a9"/>
        <w:ind w:left="360"/>
      </w:pPr>
    </w:p>
    <w:p w14:paraId="1D8D27F6" w14:textId="5BCCAC2D" w:rsidR="008F226F" w:rsidRDefault="008F226F" w:rsidP="008F226F">
      <w:pPr>
        <w:pStyle w:val="a9"/>
        <w:ind w:left="360"/>
        <w:rPr>
          <w:rFonts w:hint="eastAsia"/>
        </w:rPr>
      </w:pPr>
      <w:r>
        <w:rPr>
          <w:rFonts w:hint="eastAsia"/>
        </w:rPr>
        <w:t>预期效果：在保留整体色彩平衡的同时，提高全局各区域的对比度，不会过度放大噪声。</w:t>
      </w:r>
    </w:p>
    <w:p w14:paraId="77EE9A6E" w14:textId="63978C85" w:rsidR="00C25DF1" w:rsidRDefault="00C25DF1" w:rsidP="00B154B6">
      <w:pPr>
        <w:pStyle w:val="a9"/>
        <w:ind w:left="360"/>
      </w:pPr>
      <w:r>
        <w:rPr>
          <w:rFonts w:hint="eastAsia"/>
          <w:noProof/>
        </w:rPr>
        <w:lastRenderedPageBreak/>
        <w:drawing>
          <wp:inline distT="0" distB="0" distL="0" distR="0" wp14:anchorId="3AC2E738" wp14:editId="5C2E949C">
            <wp:extent cx="5266055" cy="4749165"/>
            <wp:effectExtent l="0" t="0" r="0" b="0"/>
            <wp:docPr id="1986206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D9DE19E" w14:textId="2BACD056" w:rsidR="008F226F" w:rsidRDefault="008F226F" w:rsidP="008F226F">
      <w:pPr>
        <w:pStyle w:val="a9"/>
        <w:ind w:left="360"/>
        <w:rPr>
          <w:rFonts w:hint="eastAsia"/>
        </w:rPr>
      </w:pPr>
      <w:r>
        <w:rPr>
          <w:rFonts w:hint="eastAsia"/>
        </w:rPr>
        <w:t>小窗口去噪（</w:t>
      </w:r>
      <w:proofErr w:type="spellStart"/>
      <w:r>
        <w:rPr>
          <w:rFonts w:hint="eastAsia"/>
        </w:rPr>
        <w:t>Median+Mode</w:t>
      </w:r>
      <w:proofErr w:type="spellEnd"/>
      <w:r>
        <w:rPr>
          <w:rFonts w:hint="eastAsia"/>
        </w:rPr>
        <w:t xml:space="preserve"> Filter）</w:t>
      </w:r>
    </w:p>
    <w:p w14:paraId="3674CB1B" w14:textId="109C0CA5" w:rsidR="008F226F" w:rsidRDefault="008F226F" w:rsidP="008F226F">
      <w:pPr>
        <w:pStyle w:val="a9"/>
        <w:ind w:left="360"/>
      </w:pPr>
      <w:r>
        <w:rPr>
          <w:rFonts w:hint="eastAsia"/>
        </w:rPr>
        <w:t>操作：</w:t>
      </w:r>
      <w:proofErr w:type="spellStart"/>
      <w:r>
        <w:t>MedianFilter</w:t>
      </w:r>
      <w:proofErr w:type="spellEnd"/>
      <w:r>
        <w:t xml:space="preserve">(size=3) 去除椒盐噪声 → </w:t>
      </w:r>
      <w:proofErr w:type="spellStart"/>
      <w:r>
        <w:t>ModeFilter</w:t>
      </w:r>
      <w:proofErr w:type="spellEnd"/>
      <w:r>
        <w:t>(size=3) 平滑离群像素</w:t>
      </w:r>
    </w:p>
    <w:p w14:paraId="39A0A09A" w14:textId="77777777" w:rsidR="008F226F" w:rsidRDefault="008F226F" w:rsidP="008F226F">
      <w:pPr>
        <w:pStyle w:val="a9"/>
        <w:ind w:left="360"/>
      </w:pPr>
    </w:p>
    <w:p w14:paraId="623E0CF5" w14:textId="77777777" w:rsidR="008F226F" w:rsidRDefault="008F226F" w:rsidP="008F226F">
      <w:pPr>
        <w:pStyle w:val="a9"/>
        <w:ind w:left="360"/>
      </w:pPr>
      <w:r>
        <w:rPr>
          <w:rFonts w:hint="eastAsia"/>
        </w:rPr>
        <w:t>预期效果：保留主要边缘与纹理的同时，剔除掉随机分布</w:t>
      </w:r>
      <w:proofErr w:type="gramStart"/>
      <w:r>
        <w:rPr>
          <w:rFonts w:hint="eastAsia"/>
        </w:rPr>
        <w:t>的噪点和</w:t>
      </w:r>
      <w:proofErr w:type="gramEnd"/>
      <w:r>
        <w:rPr>
          <w:rFonts w:hint="eastAsia"/>
        </w:rPr>
        <w:t>压缩伪影，提升信噪比。</w:t>
      </w:r>
    </w:p>
    <w:p w14:paraId="5E992E47" w14:textId="14DA2A78" w:rsidR="008F226F" w:rsidRDefault="008F226F" w:rsidP="008F226F">
      <w:pPr>
        <w:ind w:firstLine="360"/>
        <w:rPr>
          <w:rFonts w:hint="eastAsia"/>
        </w:rPr>
      </w:pPr>
      <w:r>
        <w:t>强化关键结构</w:t>
      </w:r>
      <w:r>
        <w:rPr>
          <w:rFonts w:hint="eastAsia"/>
        </w:rPr>
        <w:t>,</w:t>
      </w:r>
      <w:r>
        <w:t>模型能更专注于“有意义的组织学模式”而不是噪声；</w:t>
      </w:r>
    </w:p>
    <w:p w14:paraId="0EBA929C" w14:textId="0801DE6D" w:rsidR="00C25DF1" w:rsidRDefault="00BF6E35" w:rsidP="00B154B6">
      <w:pPr>
        <w:pStyle w:val="a9"/>
        <w:ind w:left="360"/>
      </w:pPr>
      <w:r>
        <w:rPr>
          <w:noProof/>
        </w:rPr>
        <w:lastRenderedPageBreak/>
        <w:drawing>
          <wp:inline distT="0" distB="0" distL="0" distR="0" wp14:anchorId="518BC019" wp14:editId="1B9D98F6">
            <wp:extent cx="5269230" cy="4759960"/>
            <wp:effectExtent l="0" t="0" r="7620" b="2540"/>
            <wp:docPr id="14384626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4759960"/>
                    </a:xfrm>
                    <a:prstGeom prst="rect">
                      <a:avLst/>
                    </a:prstGeom>
                    <a:noFill/>
                    <a:ln>
                      <a:noFill/>
                    </a:ln>
                  </pic:spPr>
                </pic:pic>
              </a:graphicData>
            </a:graphic>
          </wp:inline>
        </w:drawing>
      </w:r>
    </w:p>
    <w:p w14:paraId="520AFA97" w14:textId="25349FEF" w:rsidR="008F226F" w:rsidRDefault="008F226F" w:rsidP="00B154B6">
      <w:pPr>
        <w:pStyle w:val="a9"/>
        <w:ind w:left="360"/>
        <w:rPr>
          <w:rFonts w:hint="eastAsia"/>
        </w:rPr>
      </w:pPr>
      <w:r>
        <w:rPr>
          <w:rFonts w:hint="eastAsia"/>
        </w:rPr>
        <w:t>我们将使用上述预处理过的数据</w:t>
      </w:r>
      <w:proofErr w:type="gramStart"/>
      <w:r>
        <w:rPr>
          <w:rFonts w:hint="eastAsia"/>
        </w:rPr>
        <w:t>集用于</w:t>
      </w:r>
      <w:proofErr w:type="gramEnd"/>
      <w:r>
        <w:rPr>
          <w:rFonts w:hint="eastAsia"/>
        </w:rPr>
        <w:t>模型的训练，比较不同的预处理方法会对训练的结果产生什么样的影响。</w:t>
      </w:r>
    </w:p>
    <w:p w14:paraId="10E1D6FB" w14:textId="60DEEDC4" w:rsidR="00BF6E35" w:rsidRDefault="00711FC0" w:rsidP="00711FC0">
      <w:pPr>
        <w:pStyle w:val="1"/>
      </w:pPr>
      <w:r>
        <w:rPr>
          <w:rFonts w:hint="eastAsia"/>
        </w:rPr>
        <w:t>M</w:t>
      </w:r>
      <w:r w:rsidR="00A21A21">
        <w:rPr>
          <w:rFonts w:hint="eastAsia"/>
        </w:rPr>
        <w:t>ethod</w:t>
      </w:r>
    </w:p>
    <w:p w14:paraId="6DD32363" w14:textId="580F8031" w:rsidR="00837E4F" w:rsidRPr="00837E4F" w:rsidRDefault="00837E4F" w:rsidP="00837E4F">
      <w:pPr>
        <w:pStyle w:val="2"/>
        <w:rPr>
          <w:rFonts w:hint="eastAsia"/>
        </w:rPr>
      </w:pPr>
      <w:r>
        <w:t>T</w:t>
      </w:r>
      <w:r w:rsidR="00A21A21">
        <w:rPr>
          <w:rFonts w:hint="eastAsia"/>
        </w:rPr>
        <w:t>heory</w:t>
      </w:r>
    </w:p>
    <w:p w14:paraId="69065A08" w14:textId="462FFD04" w:rsidR="00711FC0" w:rsidRDefault="00711FC0" w:rsidP="00A21A21">
      <w:pPr>
        <w:pStyle w:val="3"/>
      </w:pPr>
      <w:r>
        <w:rPr>
          <w:rFonts w:hint="eastAsia"/>
        </w:rPr>
        <w:t>MLP</w:t>
      </w:r>
    </w:p>
    <w:p w14:paraId="48BE20C1" w14:textId="6559C6AE" w:rsidR="00A21A21" w:rsidRDefault="00A21A21" w:rsidP="00A21A21">
      <w:proofErr w:type="spellStart"/>
      <w:r>
        <w:t>B</w:t>
      </w:r>
      <w:r>
        <w:rPr>
          <w:rFonts w:hint="eastAsia"/>
        </w:rPr>
        <w:t>asicly</w:t>
      </w:r>
      <w:proofErr w:type="spellEnd"/>
      <w:r>
        <w:rPr>
          <w:rFonts w:hint="eastAsia"/>
        </w:rPr>
        <w:t xml:space="preserve">, </w:t>
      </w:r>
      <w:r w:rsidRPr="00A21A21">
        <w:t xml:space="preserve">Multilayer </w:t>
      </w:r>
      <w:proofErr w:type="gramStart"/>
      <w:r w:rsidRPr="00A21A21">
        <w:t>Perceptron</w:t>
      </w:r>
      <w:r>
        <w:rPr>
          <w:rFonts w:hint="eastAsia"/>
        </w:rPr>
        <w:t>(</w:t>
      </w:r>
      <w:proofErr w:type="gramEnd"/>
      <w:r>
        <w:rPr>
          <w:rFonts w:hint="eastAsia"/>
        </w:rPr>
        <w:t xml:space="preserve">MLP) is a kind of fully-connected neural network, </w:t>
      </w:r>
      <w:r w:rsidR="007D143F">
        <w:rPr>
          <w:rFonts w:hint="eastAsia"/>
        </w:rPr>
        <w:t>also a kind of non-linear model.</w:t>
      </w:r>
    </w:p>
    <w:p w14:paraId="35CB4A3D" w14:textId="77777777" w:rsidR="00837E4F" w:rsidRDefault="007D143F" w:rsidP="00A21A21">
      <w:r>
        <w:rPr>
          <w:rFonts w:hint="eastAsia"/>
        </w:rPr>
        <w:t xml:space="preserve">Comparing to a linear </w:t>
      </w:r>
      <w:proofErr w:type="gramStart"/>
      <w:r>
        <w:rPr>
          <w:rFonts w:hint="eastAsia"/>
        </w:rPr>
        <w:t xml:space="preserve">model( </w:t>
      </w:r>
      <w:r w:rsidRPr="007D143F">
        <w:t>f</w:t>
      </w:r>
      <w:proofErr w:type="gramEnd"/>
      <w:r w:rsidRPr="007D143F">
        <w:t xml:space="preserve">(x) = x </w:t>
      </w:r>
      <w:r w:rsidRPr="007D143F">
        <w:rPr>
          <w:rFonts w:ascii="Cambria Math" w:hAnsi="Cambria Math" w:cs="Cambria Math"/>
        </w:rPr>
        <w:t>⋅</w:t>
      </w:r>
      <w:r w:rsidRPr="007D143F">
        <w:t xml:space="preserve"> W</w:t>
      </w:r>
      <w:r>
        <w:rPr>
          <w:rFonts w:hint="eastAsia"/>
        </w:rPr>
        <w:t>), a non-linear adds activation methods, or non-linear methods (</w:t>
      </w:r>
      <w:r w:rsidRPr="007D143F">
        <w:t xml:space="preserve">f(x) = </w:t>
      </w:r>
      <w:proofErr w:type="gramStart"/>
      <w:r w:rsidRPr="007D143F">
        <w:t>g(</w:t>
      </w:r>
      <w:proofErr w:type="gramEnd"/>
      <w:r w:rsidRPr="007D143F">
        <w:t xml:space="preserve">x </w:t>
      </w:r>
      <w:r w:rsidRPr="007D143F">
        <w:rPr>
          <w:rFonts w:ascii="Cambria Math" w:hAnsi="Cambria Math" w:cs="Cambria Math"/>
        </w:rPr>
        <w:t>⋅</w:t>
      </w:r>
      <w:r w:rsidRPr="007D143F">
        <w:t xml:space="preserve"> W1) </w:t>
      </w:r>
      <w:r w:rsidRPr="007D143F">
        <w:rPr>
          <w:rFonts w:ascii="Cambria Math" w:hAnsi="Cambria Math" w:cs="Cambria Math"/>
        </w:rPr>
        <w:t>⋅</w:t>
      </w:r>
      <w:r w:rsidRPr="007D143F">
        <w:t xml:space="preserve"> W2</w:t>
      </w:r>
      <w:r>
        <w:rPr>
          <w:rFonts w:hint="eastAsia"/>
        </w:rPr>
        <w:t>), which allows a non-linear</w:t>
      </w:r>
      <w:r w:rsidR="00837E4F">
        <w:rPr>
          <w:rFonts w:hint="eastAsia"/>
        </w:rPr>
        <w:t xml:space="preserve"> model</w:t>
      </w:r>
      <w:r>
        <w:rPr>
          <w:rFonts w:hint="eastAsia"/>
        </w:rPr>
        <w:t xml:space="preserve"> to learn more features from training data.</w:t>
      </w:r>
    </w:p>
    <w:p w14:paraId="7EC83CFA" w14:textId="7F5D351B" w:rsidR="007D143F" w:rsidRDefault="007D143F" w:rsidP="00A21A21">
      <w:r>
        <w:rPr>
          <w:rFonts w:hint="eastAsia"/>
        </w:rPr>
        <w:lastRenderedPageBreak/>
        <w:t xml:space="preserve"> There are several activation methods, the most used methods are </w:t>
      </w:r>
    </w:p>
    <w:p w14:paraId="33FB9EFF" w14:textId="12090317" w:rsidR="007D143F" w:rsidRDefault="007D143F" w:rsidP="00A21A21">
      <w:r>
        <w:rPr>
          <w:rFonts w:hint="eastAsia"/>
        </w:rPr>
        <w:t>Sigmoid</w:t>
      </w:r>
    </w:p>
    <w:p w14:paraId="4CAA2DB6" w14:textId="594761DE" w:rsidR="007D143F" w:rsidRDefault="00DF55EE" w:rsidP="00A21A21">
      <m:oMath>
        <m:r>
          <w:rPr>
            <w:rFonts w:ascii="Cambria Math" w:hAnsi="Cambria Math" w:hint="eastAsia"/>
          </w:rPr>
          <m:t>σ</m:t>
        </m:r>
        <m:d>
          <m:dPr>
            <m:ctrlPr>
              <w:rPr>
                <w:rFonts w:ascii="Cambria Math" w:hAnsi="Cambria Math"/>
                <w:i/>
              </w:rPr>
            </m:ctrlPr>
          </m:dPr>
          <m:e>
            <m:r>
              <w:rPr>
                <w:rFonts w:ascii="Cambria Math" w:hAnsi="Cambria Math"/>
              </w:rPr>
              <m:t>x</m:t>
            </m:r>
          </m:e>
        </m:d>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oMath>
      <w:r w:rsidR="007D143F">
        <w:rPr>
          <w:rFonts w:hint="eastAsia"/>
        </w:rPr>
        <w:t xml:space="preserve"> (0,1)</w:t>
      </w:r>
    </w:p>
    <w:p w14:paraId="763AE2F0" w14:textId="77777777" w:rsidR="007D143F" w:rsidRDefault="007D143F" w:rsidP="00A21A21">
      <w:r>
        <w:rPr>
          <w:rFonts w:hint="eastAsia"/>
        </w:rPr>
        <w:t xml:space="preserve"> </w:t>
      </w:r>
      <w:r w:rsidRPr="007D143F">
        <w:t>Hyperbolic Tangent</w:t>
      </w:r>
      <w:r>
        <w:rPr>
          <w:rFonts w:hint="eastAsia"/>
        </w:rPr>
        <w:t xml:space="preserve">(tanh) </w:t>
      </w:r>
    </w:p>
    <w:p w14:paraId="5F395300" w14:textId="7257824F" w:rsidR="007D143F" w:rsidRDefault="00DF55EE" w:rsidP="00A21A21">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r>
          <m:rPr>
            <m:lit/>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e>
        </m:d>
      </m:oMath>
      <w:r w:rsidR="007D143F">
        <w:rPr>
          <w:rFonts w:hint="eastAsia"/>
        </w:rPr>
        <w:t xml:space="preserve"> (-1,1)</w:t>
      </w:r>
    </w:p>
    <w:p w14:paraId="50316553" w14:textId="5268CBB8" w:rsidR="007D143F" w:rsidRDefault="0045655B" w:rsidP="00A21A21">
      <w:r w:rsidRPr="0045655B">
        <w:t>Rectified Linear Unit (</w:t>
      </w:r>
      <w:proofErr w:type="spellStart"/>
      <w:r w:rsidRPr="0045655B">
        <w:t>ReLU</w:t>
      </w:r>
      <w:proofErr w:type="spellEnd"/>
      <w:r w:rsidRPr="0045655B">
        <w:t>)</w:t>
      </w:r>
    </w:p>
    <w:p w14:paraId="250822B9" w14:textId="0F9DFB43" w:rsidR="0045655B" w:rsidRDefault="00DF55EE" w:rsidP="00A21A21">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r w:rsidR="0045655B">
        <w:rPr>
          <w:rFonts w:hint="eastAsia"/>
        </w:rPr>
        <w:t xml:space="preserve"> </w:t>
      </w:r>
    </w:p>
    <w:p w14:paraId="745606E0" w14:textId="7D95B644" w:rsidR="0045655B" w:rsidRDefault="0045655B" w:rsidP="00A21A21">
      <w:r>
        <w:rPr>
          <w:rFonts w:hint="eastAsia"/>
        </w:rPr>
        <w:t>These methods play different rules in the model.</w:t>
      </w:r>
    </w:p>
    <w:p w14:paraId="4DEE1FE4" w14:textId="3BDF789A" w:rsidR="0045655B" w:rsidRDefault="0045655B" w:rsidP="00A21A21">
      <w:r>
        <w:t>B</w:t>
      </w:r>
      <w:r>
        <w:rPr>
          <w:rFonts w:hint="eastAsia"/>
        </w:rPr>
        <w:t xml:space="preserve">ack to the formula of non-linear function,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=g</m:t>
        </m:r>
        <m:d>
          <m:dPr>
            <m:ctrlPr>
              <w:rPr>
                <w:rFonts w:ascii="Cambria Math" w:hAnsi="Cambria Math"/>
              </w:rPr>
            </m:ctrlPr>
          </m:dPr>
          <m:e>
            <m:r>
              <m:rPr>
                <m:sty m:val="p"/>
              </m:rPr>
              <w:rPr>
                <w:rFonts w:ascii="Cambria Math" w:hAnsi="Cambria Math"/>
              </w:rPr>
              <m:t>x</m:t>
            </m:r>
            <m:r>
              <m:rPr>
                <m:sty m:val="p"/>
              </m:rPr>
              <w:rPr>
                <w:rFonts w:ascii="Cambria Math" w:hAnsi="Cambria Math" w:cs="Cambria Math"/>
              </w:rPr>
              <m:t>⋅</m:t>
            </m:r>
            <m:r>
              <m:rPr>
                <m:sty m:val="p"/>
              </m:rPr>
              <w:rPr>
                <w:rFonts w:ascii="Cambria Math" w:hAnsi="Cambria Math"/>
              </w:rPr>
              <m:t>W1</m:t>
            </m:r>
          </m:e>
        </m:d>
        <m:r>
          <m:rPr>
            <m:sty m:val="p"/>
          </m:rPr>
          <w:rPr>
            <w:rFonts w:ascii="Cambria Math" w:hAnsi="Cambria Math" w:cs="Cambria Math"/>
          </w:rPr>
          <m:t>⋅</m:t>
        </m:r>
        <m:r>
          <m:rPr>
            <m:sty m:val="p"/>
          </m:rPr>
          <w:rPr>
            <w:rFonts w:ascii="Cambria Math" w:hAnsi="Cambria Math"/>
          </w:rPr>
          <m:t>W2</m:t>
        </m:r>
      </m:oMath>
      <w:r>
        <w:rPr>
          <w:rFonts w:hint="eastAsia"/>
        </w:rPr>
        <w:t xml:space="preserve">, columns in the weight </w:t>
      </w:r>
      <w:proofErr w:type="gramStart"/>
      <w:r>
        <w:rPr>
          <w:rFonts w:hint="eastAsia"/>
        </w:rPr>
        <w:t>metric(</w:t>
      </w:r>
      <w:proofErr w:type="gramEnd"/>
      <w:r>
        <w:rPr>
          <w:rFonts w:hint="eastAsia"/>
        </w:rPr>
        <w:t xml:space="preserve">W1 and W2 here) are called cells, and activation methods(g(x) here) are called layers. According to the definition of MLP, there must be multiple layers, which means at least two, so the formula can be like this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rPr>
          <m:t>g</m:t>
        </m:r>
        <m:r>
          <m:rPr>
            <m:sty m:val="p"/>
          </m:rPr>
          <w:rPr>
            <w:rFonts w:ascii="Cambria Math" w:hAnsi="Cambria Math"/>
          </w:rPr>
          <m:t>2</m:t>
        </m:r>
        <m:d>
          <m:dPr>
            <m:ctrlPr>
              <w:rPr>
                <w:rFonts w:ascii="Cambria Math" w:hAnsi="Cambria Math"/>
              </w:rPr>
            </m:ctrlPr>
          </m:dPr>
          <m:e>
            <m:r>
              <m:rPr>
                <m:sty m:val="p"/>
              </m:rPr>
              <w:rPr>
                <w:rFonts w:ascii="Cambria Math" w:hAnsi="Cambria Math"/>
              </w:rPr>
              <m:t>g</m:t>
            </m:r>
            <m:r>
              <m:rPr>
                <m:sty m:val="p"/>
              </m:rPr>
              <w:rPr>
                <w:rFonts w:ascii="Cambria Math" w:hAnsi="Cambria Math"/>
              </w:rPr>
              <m:t>1</m:t>
            </m:r>
            <m:d>
              <m:dPr>
                <m:ctrlPr>
                  <w:rPr>
                    <w:rFonts w:ascii="Cambria Math" w:hAnsi="Cambria Math"/>
                  </w:rPr>
                </m:ctrlPr>
              </m:dPr>
              <m:e>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W1</m:t>
                </m:r>
              </m:e>
            </m:d>
            <m:r>
              <m:rPr>
                <m:sty m:val="p"/>
              </m:rPr>
              <w:rPr>
                <w:rFonts w:ascii="Cambria Math" w:hAnsi="Cambria Math" w:cs="Cambria Math"/>
              </w:rPr>
              <m:t>⋅</m:t>
            </m:r>
            <m:r>
              <m:rPr>
                <m:sty m:val="p"/>
              </m:rPr>
              <w:rPr>
                <w:rFonts w:ascii="Cambria Math" w:hAnsi="Cambria Math"/>
              </w:rPr>
              <m:t xml:space="preserve"> W2</m:t>
            </m:r>
          </m:e>
        </m:d>
        <m:r>
          <m:rPr>
            <m:sty m:val="p"/>
          </m:rPr>
          <w:rPr>
            <w:rFonts w:ascii="Cambria Math" w:hAnsi="Cambria Math"/>
          </w:rPr>
          <m:t>W</m:t>
        </m:r>
        <m:r>
          <m:rPr>
            <m:sty m:val="p"/>
          </m:rPr>
          <w:rPr>
            <w:rFonts w:ascii="Cambria Math" w:hAnsi="Cambria Math"/>
          </w:rPr>
          <m:t>3</m:t>
        </m:r>
      </m:oMath>
      <w:r>
        <w:rPr>
          <w:rFonts w:hint="eastAsia"/>
        </w:rPr>
        <w:t xml:space="preserve"> and also, there are biases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rPr>
          <m:t>g</m:t>
        </m:r>
        <m:r>
          <m:rPr>
            <m:sty m:val="p"/>
          </m:rPr>
          <w:rPr>
            <w:rFonts w:ascii="Cambria Math" w:hAnsi="Cambria Math"/>
          </w:rPr>
          <m:t>2</m:t>
        </m:r>
        <m:d>
          <m:dPr>
            <m:ctrlPr>
              <w:rPr>
                <w:rFonts w:ascii="Cambria Math" w:hAnsi="Cambria Math"/>
              </w:rPr>
            </m:ctrlPr>
          </m:dPr>
          <m:e>
            <m:r>
              <m:rPr>
                <m:sty m:val="p"/>
              </m:rPr>
              <w:rPr>
                <w:rFonts w:ascii="Cambria Math" w:hAnsi="Cambria Math"/>
              </w:rPr>
              <m:t>g</m:t>
            </m:r>
            <m:r>
              <m:rPr>
                <m:sty m:val="p"/>
              </m:rPr>
              <w:rPr>
                <w:rFonts w:ascii="Cambria Math" w:hAnsi="Cambria Math"/>
              </w:rPr>
              <m:t>1</m:t>
            </m:r>
            <m:d>
              <m:dPr>
                <m:ctrlPr>
                  <w:rPr>
                    <w:rFonts w:ascii="Cambria Math" w:hAnsi="Cambria Math"/>
                  </w:rPr>
                </m:ctrlPr>
              </m:dPr>
              <m:e>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W1</m:t>
                </m:r>
                <m:r>
                  <m:rPr>
                    <m:sty m:val="p"/>
                  </m:rPr>
                  <w:rPr>
                    <w:rFonts w:ascii="Cambria Math" w:hAnsi="Cambria Math"/>
                  </w:rPr>
                  <m:t>+b1</m:t>
                </m:r>
              </m:e>
            </m:d>
            <m:r>
              <m:rPr>
                <m:sty m:val="p"/>
              </m:rPr>
              <w:rPr>
                <w:rFonts w:ascii="Cambria Math" w:hAnsi="Cambria Math" w:cs="Cambria Math"/>
              </w:rPr>
              <m:t>⋅</m:t>
            </m:r>
            <m:r>
              <m:rPr>
                <m:sty m:val="p"/>
              </m:rPr>
              <w:rPr>
                <w:rFonts w:ascii="Cambria Math" w:hAnsi="Cambria Math"/>
              </w:rPr>
              <m:t xml:space="preserve"> W2</m:t>
            </m:r>
            <m:r>
              <m:rPr>
                <m:sty m:val="p"/>
              </m:rPr>
              <w:rPr>
                <w:rFonts w:ascii="Cambria Math" w:hAnsi="Cambria Math"/>
              </w:rPr>
              <m:t>+b2</m:t>
            </m:r>
          </m:e>
        </m:d>
        <m:r>
          <m:rPr>
            <m:sty m:val="p"/>
          </m:rPr>
          <w:rPr>
            <w:rFonts w:ascii="Cambria Math" w:hAnsi="Cambria Math"/>
          </w:rPr>
          <m:t>W</m:t>
        </m:r>
        <m:r>
          <m:rPr>
            <m:sty m:val="p"/>
          </m:rPr>
          <w:rPr>
            <w:rFonts w:ascii="Cambria Math" w:hAnsi="Cambria Math"/>
          </w:rPr>
          <m:t>3</m:t>
        </m:r>
        <m:r>
          <m:rPr>
            <m:sty m:val="p"/>
          </m:rPr>
          <w:rPr>
            <w:rFonts w:ascii="Cambria Math" w:hAnsi="Cambria Math"/>
          </w:rPr>
          <m:t>+</m:t>
        </m:r>
        <m:r>
          <m:rPr>
            <m:sty m:val="p"/>
          </m:rPr>
          <w:rPr>
            <w:rFonts w:ascii="Cambria Math" w:hAnsi="Cambria Math"/>
          </w:rPr>
          <m:t>b</m:t>
        </m:r>
        <m:r>
          <m:rPr>
            <m:sty m:val="p"/>
          </m:rPr>
          <w:rPr>
            <w:rFonts w:ascii="Cambria Math" w:hAnsi="Cambria Math"/>
          </w:rPr>
          <m:t>3</m:t>
        </m:r>
      </m:oMath>
      <w:r>
        <w:rPr>
          <w:rFonts w:hint="eastAsia"/>
        </w:rPr>
        <w:t>.</w:t>
      </w:r>
    </w:p>
    <w:p w14:paraId="6ECCB00A" w14:textId="7F3401A0" w:rsidR="00DF55EE" w:rsidRDefault="0045655B" w:rsidP="00A21A21">
      <w:pPr>
        <w:rPr>
          <w:rFonts w:hint="eastAsia"/>
        </w:rPr>
      </w:pPr>
      <w:r>
        <w:rPr>
          <w:rFonts w:hint="eastAsia"/>
        </w:rPr>
        <w:t xml:space="preserve">The training method of MLP is called backpropagation, </w:t>
      </w:r>
      <w:r w:rsidR="00DF55EE">
        <w:rPr>
          <w:rFonts w:hint="eastAsia"/>
        </w:rPr>
        <w:t>we calculation the influence of each layer through the classic chain rule in d</w:t>
      </w:r>
      <w:r w:rsidR="00DF55EE" w:rsidRPr="00DF55EE">
        <w:t>erivative of composite function</w:t>
      </w:r>
      <w:r w:rsidR="00DF55EE">
        <w:rPr>
          <w:rFonts w:hint="eastAsia"/>
        </w:rPr>
        <w:t>.</w:t>
      </w:r>
    </w:p>
    <w:p w14:paraId="0E240C59" w14:textId="5B11B6B9" w:rsidR="0045655B" w:rsidRDefault="00DF55EE" w:rsidP="00A21A21">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=g3</m:t>
        </m:r>
        <m:d>
          <m:dPr>
            <m:ctrlPr>
              <w:rPr>
                <w:rFonts w:ascii="Cambria Math" w:hAnsi="Cambria Math"/>
                <w:i/>
              </w:rPr>
            </m:ctrlPr>
          </m:dPr>
          <m:e>
            <m:r>
              <w:rPr>
                <w:rFonts w:ascii="Cambria Math" w:hAnsi="Cambria Math"/>
              </w:rPr>
              <m:t>g2</m:t>
            </m:r>
            <m:d>
              <m:dPr>
                <m:ctrlPr>
                  <w:rPr>
                    <w:rFonts w:ascii="Cambria Math" w:hAnsi="Cambria Math"/>
                    <w:i/>
                  </w:rPr>
                </m:ctrlPr>
              </m:dPr>
              <m:e>
                <m:r>
                  <w:rPr>
                    <w:rFonts w:ascii="Cambria Math" w:hAnsi="Cambria Math"/>
                  </w:rPr>
                  <m:t>g1</m:t>
                </m:r>
                <m:d>
                  <m:dPr>
                    <m:ctrlPr>
                      <w:rPr>
                        <w:rFonts w:ascii="Cambria Math" w:hAnsi="Cambria Math"/>
                        <w:i/>
                      </w:rPr>
                    </m:ctrlPr>
                  </m:dPr>
                  <m:e>
                    <m:r>
                      <w:rPr>
                        <w:rFonts w:ascii="Cambria Math" w:hAnsi="Cambria Math"/>
                      </w:rPr>
                      <m:t>x</m:t>
                    </m:r>
                  </m:e>
                </m:d>
              </m:e>
            </m:d>
          </m:e>
        </m:d>
      </m:oMath>
      <w:r>
        <w:rPr>
          <w:rFonts w:hint="eastAsia"/>
        </w:rPr>
        <w:t xml:space="preserve">  </w:t>
      </w:r>
      <m:oMath>
        <m:f>
          <m:fPr>
            <m:ctrlPr>
              <w:rPr>
                <w:rFonts w:ascii="Cambria Math" w:hAnsi="Cambria Math"/>
                <w:i/>
              </w:rPr>
            </m:ctrlPr>
          </m:fPr>
          <m:num>
            <m:r>
              <w:rPr>
                <w:rFonts w:ascii="Cambria Math" w:hAnsi="Cambria Math"/>
              </w:rPr>
              <m:t>d</m:t>
            </m:r>
            <m:r>
              <w:rPr>
                <w:rFonts w:ascii="Cambria Math" w:hAnsi="Cambria Math"/>
              </w:rPr>
              <m:t>f</m:t>
            </m:r>
          </m:num>
          <m:den>
            <m:r>
              <w:rPr>
                <w:rFonts w:ascii="Cambria Math" w:hAnsi="Cambria Math"/>
              </w:rPr>
              <m:t>d</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f</m:t>
            </m:r>
          </m:num>
          <m:den>
            <m:r>
              <w:rPr>
                <w:rFonts w:ascii="Cambria Math" w:hAnsi="Cambria Math"/>
              </w:rPr>
              <m:t>d</m:t>
            </m:r>
            <m:r>
              <w:rPr>
                <w:rFonts w:ascii="Cambria Math" w:hAnsi="Cambria Math"/>
              </w:rPr>
              <m:t>g1</m:t>
            </m:r>
          </m:den>
        </m:f>
        <m:f>
          <m:fPr>
            <m:ctrlPr>
              <w:rPr>
                <w:rFonts w:ascii="Cambria Math" w:hAnsi="Cambria Math"/>
                <w:i/>
              </w:rPr>
            </m:ctrlPr>
          </m:fPr>
          <m:num>
            <m:r>
              <w:rPr>
                <w:rFonts w:ascii="Cambria Math" w:hAnsi="Cambria Math"/>
              </w:rPr>
              <m:t>d</m:t>
            </m:r>
            <m:r>
              <w:rPr>
                <w:rFonts w:ascii="Cambria Math" w:hAnsi="Cambria Math"/>
              </w:rPr>
              <m:t>g1</m:t>
            </m:r>
          </m:num>
          <m:den>
            <m:r>
              <w:rPr>
                <w:rFonts w:ascii="Cambria Math" w:hAnsi="Cambria Math"/>
              </w:rPr>
              <m:t>d</m:t>
            </m:r>
            <m:r>
              <w:rPr>
                <w:rFonts w:ascii="Cambria Math" w:hAnsi="Cambria Math"/>
              </w:rPr>
              <m:t>g2</m:t>
            </m:r>
          </m:den>
        </m:f>
        <m:f>
          <m:fPr>
            <m:ctrlPr>
              <w:rPr>
                <w:rFonts w:ascii="Cambria Math" w:hAnsi="Cambria Math"/>
                <w:i/>
              </w:rPr>
            </m:ctrlPr>
          </m:fPr>
          <m:num>
            <m:r>
              <w:rPr>
                <w:rFonts w:ascii="Cambria Math" w:hAnsi="Cambria Math"/>
              </w:rPr>
              <m:t>d</m:t>
            </m:r>
            <m:r>
              <w:rPr>
                <w:rFonts w:ascii="Cambria Math" w:hAnsi="Cambria Math"/>
              </w:rPr>
              <m:t>g2</m:t>
            </m:r>
          </m:num>
          <m:den>
            <m:r>
              <w:rPr>
                <w:rFonts w:ascii="Cambria Math" w:hAnsi="Cambria Math"/>
              </w:rPr>
              <m:t>d</m:t>
            </m:r>
            <m:r>
              <w:rPr>
                <w:rFonts w:ascii="Cambria Math" w:hAnsi="Cambria Math"/>
              </w:rPr>
              <m:t>g3</m:t>
            </m:r>
          </m:den>
        </m:f>
        <m:f>
          <m:fPr>
            <m:ctrlPr>
              <w:rPr>
                <w:rFonts w:ascii="Cambria Math" w:hAnsi="Cambria Math"/>
                <w:i/>
              </w:rPr>
            </m:ctrlPr>
          </m:fPr>
          <m:num>
            <m:r>
              <w:rPr>
                <w:rFonts w:ascii="Cambria Math" w:hAnsi="Cambria Math"/>
              </w:rPr>
              <m:t>d</m:t>
            </m:r>
            <m:r>
              <w:rPr>
                <w:rFonts w:ascii="Cambria Math" w:hAnsi="Cambria Math"/>
              </w:rPr>
              <m:t>g3</m:t>
            </m:r>
          </m:num>
          <m:den>
            <m:r>
              <w:rPr>
                <w:rFonts w:ascii="Cambria Math" w:hAnsi="Cambria Math"/>
              </w:rPr>
              <m:t>d</m:t>
            </m:r>
            <m:r>
              <w:rPr>
                <w:rFonts w:ascii="Cambria Math" w:hAnsi="Cambria Math"/>
              </w:rPr>
              <m:t>x</m:t>
            </m:r>
          </m:den>
        </m:f>
        <m:r>
          <w:rPr>
            <w:rFonts w:ascii="Cambria Math" w:hAnsi="Cambria Math"/>
          </w:rPr>
          <m:t>​​</m:t>
        </m:r>
      </m:oMath>
      <w:r>
        <w:rPr>
          <w:rFonts w:hint="eastAsia"/>
        </w:rPr>
        <w:t xml:space="preserve"> </w:t>
      </w:r>
    </w:p>
    <w:p w14:paraId="5FDAC8E3" w14:textId="7848623F" w:rsidR="00DF55EE" w:rsidRDefault="00DF55EE" w:rsidP="00A21A21">
      <w:r>
        <w:t>Each</w:t>
      </w:r>
      <w:r>
        <w:rPr>
          <w:rFonts w:hint="eastAsia"/>
        </w:rPr>
        <w:t xml:space="preserve"> factor in this formula represent</w:t>
      </w:r>
      <w:r w:rsidR="00837E4F">
        <w:rPr>
          <w:rFonts w:hint="eastAsia"/>
        </w:rPr>
        <w:t>s</w:t>
      </w:r>
      <w:r>
        <w:rPr>
          <w:rFonts w:hint="eastAsia"/>
        </w:rPr>
        <w:t xml:space="preserve"> the </w:t>
      </w:r>
      <w:r w:rsidR="00837E4F">
        <w:rPr>
          <w:rFonts w:hint="eastAsia"/>
        </w:rPr>
        <w:t xml:space="preserve">influence of the </w:t>
      </w:r>
      <w:r w:rsidR="00837E4F">
        <w:t>corresponding</w:t>
      </w:r>
      <w:r w:rsidR="00837E4F">
        <w:rPr>
          <w:rFonts w:hint="eastAsia"/>
        </w:rPr>
        <w:t xml:space="preserve"> layer. This process is also called gradient descent.</w:t>
      </w:r>
    </w:p>
    <w:p w14:paraId="17E891D0" w14:textId="7297CABC" w:rsidR="00837E4F" w:rsidRDefault="00837E4F" w:rsidP="00A21A21">
      <w:r>
        <w:rPr>
          <w:rFonts w:hint="eastAsia"/>
        </w:rPr>
        <w:t>In each training step, we calculate the loss based on the label value and the output of model and update weights in each layer base on the loss. There is also a factor decides how much we should update, which is learning rate. Obviously, the bigger the learning rate is, the further we would update the weights.</w:t>
      </w:r>
    </w:p>
    <w:p w14:paraId="27293180" w14:textId="33908FEB" w:rsidR="00837E4F" w:rsidRDefault="00837E4F" w:rsidP="00837E4F">
      <w:pPr>
        <w:pStyle w:val="2"/>
      </w:pPr>
      <w:r w:rsidRPr="00837E4F">
        <w:t>Strengths and weaknesses</w:t>
      </w:r>
    </w:p>
    <w:p w14:paraId="44B693EA" w14:textId="502E9C26" w:rsidR="00837E4F" w:rsidRDefault="00837E4F" w:rsidP="00A21A21">
      <w:pPr>
        <w:rPr>
          <w:rFonts w:hint="eastAsia"/>
        </w:rPr>
      </w:pPr>
      <w:r>
        <w:rPr>
          <w:rFonts w:hint="eastAsia"/>
        </w:rPr>
        <w:t xml:space="preserve"> </w:t>
      </w:r>
    </w:p>
    <w:p w14:paraId="6B9CB7D0" w14:textId="6BBE0316" w:rsidR="00837E4F" w:rsidRPr="00837E4F" w:rsidRDefault="00837E4F" w:rsidP="00837E4F">
      <w:pPr>
        <w:pStyle w:val="2"/>
        <w:rPr>
          <w:rFonts w:hint="eastAsia"/>
        </w:rPr>
      </w:pPr>
      <w:r w:rsidRPr="00837E4F">
        <w:t>Architecture and hyperparameters</w:t>
      </w:r>
    </w:p>
    <w:p w14:paraId="063DE5B4" w14:textId="00611A8F" w:rsidR="0045655B" w:rsidRPr="0045655B" w:rsidRDefault="008664E2" w:rsidP="008664E2">
      <w:pPr>
        <w:pStyle w:val="3"/>
        <w:rPr>
          <w:rFonts w:hint="eastAsia"/>
        </w:rPr>
      </w:pPr>
      <w:r>
        <w:rPr>
          <w:rFonts w:hint="eastAsia"/>
        </w:rPr>
        <w:t>MLP</w:t>
      </w:r>
    </w:p>
    <w:p w14:paraId="5B3A7279" w14:textId="77777777" w:rsidR="00965989" w:rsidRPr="00965989" w:rsidRDefault="00965989" w:rsidP="00965989">
      <w:proofErr w:type="gramStart"/>
      <w:r w:rsidRPr="00965989">
        <w:t xml:space="preserve">  </w:t>
      </w:r>
      <w:proofErr w:type="spellStart"/>
      <w:r w:rsidRPr="00965989">
        <w:rPr>
          <w:b/>
          <w:bCs/>
        </w:rPr>
        <w:t>tf</w:t>
      </w:r>
      <w:proofErr w:type="gramEnd"/>
      <w:r w:rsidRPr="00965989">
        <w:rPr>
          <w:b/>
          <w:bCs/>
        </w:rPr>
        <w:t>.</w:t>
      </w:r>
      <w:proofErr w:type="gramStart"/>
      <w:r w:rsidRPr="00965989">
        <w:rPr>
          <w:b/>
          <w:bCs/>
        </w:rPr>
        <w:t>keras.layers</w:t>
      </w:r>
      <w:proofErr w:type="gramEnd"/>
      <w:r w:rsidRPr="00965989">
        <w:rPr>
          <w:b/>
          <w:bCs/>
        </w:rPr>
        <w:t>.</w:t>
      </w:r>
      <w:proofErr w:type="gramStart"/>
      <w:r w:rsidRPr="00965989">
        <w:rPr>
          <w:b/>
          <w:bCs/>
        </w:rPr>
        <w:t>RandomFlip</w:t>
      </w:r>
      <w:proofErr w:type="spellEnd"/>
      <w:r w:rsidRPr="00965989">
        <w:rPr>
          <w:b/>
          <w:bCs/>
        </w:rPr>
        <w:t>(</w:t>
      </w:r>
      <w:proofErr w:type="gramEnd"/>
      <w:r w:rsidRPr="00965989">
        <w:rPr>
          <w:b/>
          <w:bCs/>
        </w:rPr>
        <w:t>"horizontal", seed=42)</w:t>
      </w:r>
    </w:p>
    <w:p w14:paraId="6C4680B1" w14:textId="77777777" w:rsidR="00965989" w:rsidRPr="00965989" w:rsidRDefault="00965989" w:rsidP="00965989">
      <w:pPr>
        <w:numPr>
          <w:ilvl w:val="0"/>
          <w:numId w:val="9"/>
        </w:numPr>
      </w:pPr>
      <w:r w:rsidRPr="00965989">
        <w:rPr>
          <w:b/>
          <w:bCs/>
        </w:rPr>
        <w:lastRenderedPageBreak/>
        <w:t>用途</w:t>
      </w:r>
      <w:r w:rsidRPr="00965989">
        <w:t>：在训练时以 50% 概率对输入图像做左右翻转（水平翻转）。</w:t>
      </w:r>
    </w:p>
    <w:p w14:paraId="67C4065A" w14:textId="77777777" w:rsidR="00965989" w:rsidRPr="00965989" w:rsidRDefault="00965989" w:rsidP="00965989">
      <w:pPr>
        <w:numPr>
          <w:ilvl w:val="0"/>
          <w:numId w:val="9"/>
        </w:numPr>
      </w:pPr>
      <w:r w:rsidRPr="00965989">
        <w:rPr>
          <w:b/>
          <w:bCs/>
        </w:rPr>
        <w:t>mode="horizontal"</w:t>
      </w:r>
      <w:r w:rsidRPr="00965989">
        <w:t>：指定只做“水平”翻转（左右镜像），可选项还有 "vertical"（上下翻转）和 "</w:t>
      </w:r>
      <w:proofErr w:type="spellStart"/>
      <w:r w:rsidRPr="00965989">
        <w:t>horizontal_and_vertical</w:t>
      </w:r>
      <w:proofErr w:type="spellEnd"/>
      <w:r w:rsidRPr="00965989">
        <w:t xml:space="preserve">"（两者皆可）。 </w:t>
      </w:r>
      <w:hyperlink r:id="rId14" w:tgtFrame="_blank" w:history="1">
        <w:r w:rsidRPr="00965989">
          <w:rPr>
            <w:rStyle w:val="af2"/>
          </w:rPr>
          <w:t>Keras</w:t>
        </w:r>
      </w:hyperlink>
    </w:p>
    <w:p w14:paraId="663494DE" w14:textId="77777777" w:rsidR="00965989" w:rsidRPr="00965989" w:rsidRDefault="00965989" w:rsidP="00965989">
      <w:pPr>
        <w:numPr>
          <w:ilvl w:val="0"/>
          <w:numId w:val="9"/>
        </w:numPr>
      </w:pPr>
      <w:r w:rsidRPr="00965989">
        <w:rPr>
          <w:b/>
          <w:bCs/>
        </w:rPr>
        <w:t>seed=42</w:t>
      </w:r>
      <w:r w:rsidRPr="00965989">
        <w:t>：为内部随机过程指定种子，以保证每次运行时“哪些样本被翻转”是可复现的。</w:t>
      </w:r>
    </w:p>
    <w:p w14:paraId="0A3FF140" w14:textId="77777777" w:rsidR="00965989" w:rsidRPr="00965989" w:rsidRDefault="00965989" w:rsidP="00965989">
      <w:proofErr w:type="gramStart"/>
      <w:r w:rsidRPr="00965989">
        <w:t xml:space="preserve">  </w:t>
      </w:r>
      <w:proofErr w:type="spellStart"/>
      <w:r w:rsidRPr="00965989">
        <w:rPr>
          <w:b/>
          <w:bCs/>
        </w:rPr>
        <w:t>tf</w:t>
      </w:r>
      <w:proofErr w:type="gramEnd"/>
      <w:r w:rsidRPr="00965989">
        <w:rPr>
          <w:b/>
          <w:bCs/>
        </w:rPr>
        <w:t>.</w:t>
      </w:r>
      <w:proofErr w:type="gramStart"/>
      <w:r w:rsidRPr="00965989">
        <w:rPr>
          <w:b/>
          <w:bCs/>
        </w:rPr>
        <w:t>keras.layers</w:t>
      </w:r>
      <w:proofErr w:type="gramEnd"/>
      <w:r w:rsidRPr="00965989">
        <w:rPr>
          <w:b/>
          <w:bCs/>
        </w:rPr>
        <w:t>.</w:t>
      </w:r>
      <w:proofErr w:type="gramStart"/>
      <w:r w:rsidRPr="00965989">
        <w:rPr>
          <w:b/>
          <w:bCs/>
        </w:rPr>
        <w:t>RandomRotation</w:t>
      </w:r>
      <w:proofErr w:type="spellEnd"/>
      <w:r w:rsidRPr="00965989">
        <w:rPr>
          <w:b/>
          <w:bCs/>
        </w:rPr>
        <w:t>(</w:t>
      </w:r>
      <w:proofErr w:type="gramEnd"/>
      <w:r w:rsidRPr="00965989">
        <w:rPr>
          <w:b/>
          <w:bCs/>
        </w:rPr>
        <w:t>0.1, seed=42)</w:t>
      </w:r>
    </w:p>
    <w:p w14:paraId="5216ED9B" w14:textId="77777777" w:rsidR="00965989" w:rsidRPr="00965989" w:rsidRDefault="00965989" w:rsidP="00965989">
      <w:pPr>
        <w:numPr>
          <w:ilvl w:val="0"/>
          <w:numId w:val="10"/>
        </w:numPr>
      </w:pPr>
      <w:r w:rsidRPr="00965989">
        <w:rPr>
          <w:b/>
          <w:bCs/>
        </w:rPr>
        <w:t>用途</w:t>
      </w:r>
      <w:r w:rsidRPr="00965989">
        <w:t>：在训练时随机旋转图像一个角度，让模型对仿射</w:t>
      </w:r>
      <w:proofErr w:type="gramStart"/>
      <w:r w:rsidRPr="00965989">
        <w:t>旋转更鲁棒</w:t>
      </w:r>
      <w:proofErr w:type="gramEnd"/>
      <w:r w:rsidRPr="00965989">
        <w:t>。</w:t>
      </w:r>
    </w:p>
    <w:p w14:paraId="54A6267A" w14:textId="20D453F5" w:rsidR="00965989" w:rsidRPr="00965989" w:rsidRDefault="00965989" w:rsidP="00965989">
      <w:pPr>
        <w:numPr>
          <w:ilvl w:val="0"/>
          <w:numId w:val="10"/>
        </w:numPr>
      </w:pPr>
      <w:r w:rsidRPr="00965989">
        <w:rPr>
          <w:b/>
          <w:bCs/>
        </w:rPr>
        <w:t>factor=0.1</w:t>
      </w:r>
      <w:r w:rsidRPr="00965989">
        <w:t xml:space="preserve">：当是单个浮点数时，旋转角度在 </w:t>
      </w:r>
      <w:r w:rsidRPr="00965989">
        <w:rPr>
          <w:rFonts w:ascii="Cambria Math" w:hAnsi="Cambria Math" w:cs="Cambria Math"/>
        </w:rPr>
        <w:t>−</w:t>
      </w:r>
      <w:r w:rsidRPr="00965989">
        <w:t>0.1×2π,+0.1×2π-0.1 × 2π, +0.1 × 2π</w:t>
      </w:r>
      <w:r w:rsidRPr="00965989">
        <w:rPr>
          <w:rFonts w:ascii="Cambria Math" w:hAnsi="Cambria Math" w:cs="Cambria Math"/>
        </w:rPr>
        <w:t>−</w:t>
      </w:r>
      <w:r w:rsidRPr="00965989">
        <w:t>0.1×2π,+0.1×2π（即约 ±36°）范围内均匀采样；也可传元组如 (</w:t>
      </w:r>
      <w:r w:rsidRPr="00965989">
        <w:rPr>
          <w:rFonts w:ascii="Cambria Math" w:hAnsi="Cambria Math" w:cs="Cambria Math"/>
        </w:rPr>
        <w:t>−</w:t>
      </w:r>
      <w:r w:rsidRPr="00965989">
        <w:t xml:space="preserve">0.2, 0.3) 来指定非对称的上下限。 </w:t>
      </w:r>
    </w:p>
    <w:p w14:paraId="051F07FE" w14:textId="77777777" w:rsidR="00965989" w:rsidRPr="00965989" w:rsidRDefault="00965989" w:rsidP="00965989">
      <w:pPr>
        <w:numPr>
          <w:ilvl w:val="0"/>
          <w:numId w:val="10"/>
        </w:numPr>
      </w:pPr>
      <w:r w:rsidRPr="00965989">
        <w:rPr>
          <w:b/>
          <w:bCs/>
        </w:rPr>
        <w:t>seed=42</w:t>
      </w:r>
      <w:r w:rsidRPr="00965989">
        <w:t>：固定旋转角度采样的随机种子，使每次训练时旋转角度的随机序列一致。</w:t>
      </w:r>
    </w:p>
    <w:p w14:paraId="12823D72" w14:textId="77777777" w:rsidR="00965989" w:rsidRPr="00965989" w:rsidRDefault="00965989" w:rsidP="00965989">
      <w:proofErr w:type="gramStart"/>
      <w:r w:rsidRPr="00965989">
        <w:t xml:space="preserve">  </w:t>
      </w:r>
      <w:proofErr w:type="spellStart"/>
      <w:r w:rsidRPr="00965989">
        <w:rPr>
          <w:b/>
          <w:bCs/>
        </w:rPr>
        <w:t>tf</w:t>
      </w:r>
      <w:proofErr w:type="gramEnd"/>
      <w:r w:rsidRPr="00965989">
        <w:rPr>
          <w:b/>
          <w:bCs/>
        </w:rPr>
        <w:t>.</w:t>
      </w:r>
      <w:proofErr w:type="gramStart"/>
      <w:r w:rsidRPr="00965989">
        <w:rPr>
          <w:b/>
          <w:bCs/>
        </w:rPr>
        <w:t>keras.layers</w:t>
      </w:r>
      <w:proofErr w:type="gramEnd"/>
      <w:r w:rsidRPr="00965989">
        <w:rPr>
          <w:b/>
          <w:bCs/>
        </w:rPr>
        <w:t>.</w:t>
      </w:r>
      <w:proofErr w:type="gramStart"/>
      <w:r w:rsidRPr="00965989">
        <w:rPr>
          <w:b/>
          <w:bCs/>
        </w:rPr>
        <w:t>RandomZoom</w:t>
      </w:r>
      <w:proofErr w:type="spellEnd"/>
      <w:r w:rsidRPr="00965989">
        <w:rPr>
          <w:b/>
          <w:bCs/>
        </w:rPr>
        <w:t>(</w:t>
      </w:r>
      <w:proofErr w:type="gramEnd"/>
      <w:r w:rsidRPr="00965989">
        <w:rPr>
          <w:b/>
          <w:bCs/>
        </w:rPr>
        <w:t>0.1, seed=42)</w:t>
      </w:r>
    </w:p>
    <w:p w14:paraId="297BEB4C" w14:textId="77777777" w:rsidR="00965989" w:rsidRPr="00965989" w:rsidRDefault="00965989" w:rsidP="00965989">
      <w:pPr>
        <w:numPr>
          <w:ilvl w:val="0"/>
          <w:numId w:val="11"/>
        </w:numPr>
      </w:pPr>
      <w:r w:rsidRPr="00965989">
        <w:rPr>
          <w:b/>
          <w:bCs/>
        </w:rPr>
        <w:t>用途</w:t>
      </w:r>
      <w:r w:rsidRPr="00965989">
        <w:t>：在训练时随机进行图像的缩放（放大或缩小），提高对尺度变化的鲁棒性。</w:t>
      </w:r>
    </w:p>
    <w:p w14:paraId="11FE94E2" w14:textId="77777777" w:rsidR="00965989" w:rsidRPr="00965989" w:rsidRDefault="00965989" w:rsidP="00965989">
      <w:pPr>
        <w:numPr>
          <w:ilvl w:val="0"/>
          <w:numId w:val="11"/>
        </w:numPr>
      </w:pPr>
      <w:proofErr w:type="spellStart"/>
      <w:r w:rsidRPr="00965989">
        <w:rPr>
          <w:b/>
          <w:bCs/>
        </w:rPr>
        <w:t>height_factor</w:t>
      </w:r>
      <w:proofErr w:type="spellEnd"/>
      <w:r w:rsidRPr="00965989">
        <w:rPr>
          <w:b/>
          <w:bCs/>
        </w:rPr>
        <w:t>=0.1</w:t>
      </w:r>
      <w:r w:rsidRPr="00965989">
        <w:t>（</w:t>
      </w:r>
      <w:proofErr w:type="spellStart"/>
      <w:r w:rsidRPr="00965989">
        <w:t>width_factor</w:t>
      </w:r>
      <w:proofErr w:type="spellEnd"/>
      <w:r w:rsidRPr="00965989">
        <w:t xml:space="preserve"> 默认为相同值）：当是单个浮点数时，垂直（或水平）缩放比例在 1</w:t>
      </w:r>
      <w:r w:rsidRPr="00965989">
        <w:rPr>
          <w:rFonts w:ascii="Cambria Math" w:hAnsi="Cambria Math" w:cs="Cambria Math"/>
        </w:rPr>
        <w:t>−</w:t>
      </w:r>
      <w:r w:rsidRPr="00965989">
        <w:t>0.1,1+0.11</w:t>
      </w:r>
      <w:r w:rsidRPr="00965989">
        <w:rPr>
          <w:rFonts w:ascii="Cambria Math" w:hAnsi="Cambria Math" w:cs="Cambria Math"/>
        </w:rPr>
        <w:t>−</w:t>
      </w:r>
      <w:r w:rsidRPr="00965989">
        <w:t>0.1, 1+0.11</w:t>
      </w:r>
      <w:r w:rsidRPr="00965989">
        <w:rPr>
          <w:rFonts w:ascii="Cambria Math" w:hAnsi="Cambria Math" w:cs="Cambria Math"/>
        </w:rPr>
        <w:t>−</w:t>
      </w:r>
      <w:r w:rsidRPr="00965989">
        <w:t xml:space="preserve">0.1,1+0.1（即 90%–110%）范围内均匀采样；也可传元组来分别设定上下限。 </w:t>
      </w:r>
      <w:hyperlink r:id="rId15" w:tgtFrame="_blank" w:history="1">
        <w:r w:rsidRPr="00965989">
          <w:rPr>
            <w:rStyle w:val="af2"/>
          </w:rPr>
          <w:t>Keras</w:t>
        </w:r>
      </w:hyperlink>
    </w:p>
    <w:p w14:paraId="6EA26682" w14:textId="77777777" w:rsidR="00965989" w:rsidRPr="00965989" w:rsidRDefault="00965989" w:rsidP="00965989">
      <w:pPr>
        <w:numPr>
          <w:ilvl w:val="0"/>
          <w:numId w:val="11"/>
        </w:numPr>
      </w:pPr>
      <w:r w:rsidRPr="00965989">
        <w:rPr>
          <w:b/>
          <w:bCs/>
        </w:rPr>
        <w:t>seed=42</w:t>
      </w:r>
      <w:r w:rsidRPr="00965989">
        <w:t>：固定缩放比例采样的随机种子，使每次训练时缩放操作可复现。</w:t>
      </w:r>
    </w:p>
    <w:p w14:paraId="302608E9" w14:textId="77777777" w:rsidR="00965989" w:rsidRPr="00965989" w:rsidRDefault="00965989" w:rsidP="00965989">
      <w:pPr>
        <w:rPr>
          <w:rFonts w:hint="eastAsia"/>
        </w:rPr>
      </w:pPr>
    </w:p>
    <w:p w14:paraId="14F97238" w14:textId="77777777" w:rsidR="00711FC0" w:rsidRPr="00711FC0" w:rsidRDefault="00711FC0" w:rsidP="00711FC0">
      <w:pPr>
        <w:rPr>
          <w:b/>
          <w:bCs/>
        </w:rPr>
      </w:pPr>
      <w:r w:rsidRPr="00711FC0">
        <w:rPr>
          <w:b/>
          <w:bCs/>
        </w:rPr>
        <w:t>层级与参数详解</w:t>
      </w:r>
    </w:p>
    <w:p w14:paraId="409F7E26" w14:textId="77777777" w:rsidR="00711FC0" w:rsidRPr="00711FC0" w:rsidRDefault="00711FC0" w:rsidP="00711FC0">
      <w:pPr>
        <w:numPr>
          <w:ilvl w:val="0"/>
          <w:numId w:val="2"/>
        </w:numPr>
      </w:pPr>
      <w:r w:rsidRPr="00711FC0">
        <w:rPr>
          <w:b/>
          <w:bCs/>
        </w:rPr>
        <w:t>Flatten(</w:t>
      </w:r>
      <w:proofErr w:type="spellStart"/>
      <w:r w:rsidRPr="00711FC0">
        <w:rPr>
          <w:b/>
          <w:bCs/>
        </w:rPr>
        <w:t>input_shape</w:t>
      </w:r>
      <w:proofErr w:type="spellEnd"/>
      <w:proofErr w:type="gramStart"/>
      <w:r w:rsidRPr="00711FC0">
        <w:rPr>
          <w:b/>
          <w:bCs/>
        </w:rPr>
        <w:t>=(</w:t>
      </w:r>
      <w:proofErr w:type="gramEnd"/>
      <w:r w:rsidRPr="00711FC0">
        <w:rPr>
          <w:b/>
          <w:bCs/>
        </w:rPr>
        <w:t>28,28,3))</w:t>
      </w:r>
    </w:p>
    <w:p w14:paraId="41B74D4C" w14:textId="77777777" w:rsidR="00711FC0" w:rsidRPr="00711FC0" w:rsidRDefault="00711FC0" w:rsidP="00711FC0">
      <w:pPr>
        <w:numPr>
          <w:ilvl w:val="1"/>
          <w:numId w:val="2"/>
        </w:numPr>
      </w:pPr>
      <w:r w:rsidRPr="00711FC0">
        <w:t>作用：将输入的三维张量（</w:t>
      </w:r>
      <w:proofErr w:type="gramStart"/>
      <w:r w:rsidRPr="00711FC0">
        <w:t>28×28×</w:t>
      </w:r>
      <w:proofErr w:type="gramEnd"/>
      <w:r w:rsidRPr="00711FC0">
        <w:t>3）“摊平”为一维向量（长度=</w:t>
      </w:r>
      <w:proofErr w:type="gramStart"/>
      <w:r w:rsidRPr="00711FC0">
        <w:t>28×28×</w:t>
      </w:r>
      <w:proofErr w:type="gramEnd"/>
      <w:r w:rsidRPr="00711FC0">
        <w:t>3=2352），以供后续全连接层处理。</w:t>
      </w:r>
    </w:p>
    <w:p w14:paraId="301D401E" w14:textId="77777777" w:rsidR="00711FC0" w:rsidRPr="00711FC0" w:rsidRDefault="00711FC0" w:rsidP="00711FC0">
      <w:pPr>
        <w:numPr>
          <w:ilvl w:val="1"/>
          <w:numId w:val="2"/>
        </w:numPr>
      </w:pPr>
      <w:r w:rsidRPr="00711FC0">
        <w:t>参数：</w:t>
      </w:r>
      <w:proofErr w:type="spellStart"/>
      <w:r w:rsidRPr="00711FC0">
        <w:t>input_shape</w:t>
      </w:r>
      <w:proofErr w:type="spellEnd"/>
      <w:r w:rsidRPr="00711FC0">
        <w:t xml:space="preserve"> 指定每个样本的形状（不含 batch 维度）。</w:t>
      </w:r>
      <w:r w:rsidRPr="00711FC0">
        <w:br/>
      </w:r>
      <w:hyperlink r:id="rId16" w:tgtFrame="_blank" w:history="1">
        <w:r w:rsidRPr="00711FC0">
          <w:rPr>
            <w:rStyle w:val="af2"/>
          </w:rPr>
          <w:t>Keras</w:t>
        </w:r>
      </w:hyperlink>
    </w:p>
    <w:p w14:paraId="6D317AC4" w14:textId="49D5EA4F" w:rsidR="00711FC0" w:rsidRPr="00711FC0" w:rsidRDefault="00711FC0" w:rsidP="00711FC0">
      <w:pPr>
        <w:numPr>
          <w:ilvl w:val="0"/>
          <w:numId w:val="2"/>
        </w:numPr>
      </w:pPr>
      <w:r w:rsidRPr="00711FC0">
        <w:rPr>
          <w:b/>
          <w:bCs/>
        </w:rPr>
        <w:t>第一隐藏层 Dense(</w:t>
      </w:r>
      <w:r w:rsidR="00837E4F">
        <w:rPr>
          <w:rFonts w:hint="eastAsia"/>
          <w:b/>
          <w:bCs/>
        </w:rPr>
        <w:t>5</w:t>
      </w:r>
      <w:r w:rsidRPr="00711FC0">
        <w:rPr>
          <w:b/>
          <w:bCs/>
        </w:rPr>
        <w:t>00, activation="</w:t>
      </w:r>
      <w:proofErr w:type="spellStart"/>
      <w:r w:rsidRPr="00711FC0">
        <w:rPr>
          <w:b/>
          <w:bCs/>
        </w:rPr>
        <w:t>relu</w:t>
      </w:r>
      <w:proofErr w:type="spellEnd"/>
      <w:r w:rsidRPr="00711FC0">
        <w:rPr>
          <w:b/>
          <w:bCs/>
        </w:rPr>
        <w:t>")</w:t>
      </w:r>
    </w:p>
    <w:p w14:paraId="1E3F9011" w14:textId="6A54CB85" w:rsidR="00711FC0" w:rsidRPr="00711FC0" w:rsidRDefault="00711FC0" w:rsidP="00711FC0">
      <w:pPr>
        <w:numPr>
          <w:ilvl w:val="1"/>
          <w:numId w:val="2"/>
        </w:numPr>
      </w:pPr>
      <w:r w:rsidRPr="00711FC0">
        <w:t>units=</w:t>
      </w:r>
      <w:r w:rsidR="00837E4F">
        <w:rPr>
          <w:rFonts w:hint="eastAsia"/>
        </w:rPr>
        <w:t>5</w:t>
      </w:r>
      <w:r w:rsidRPr="00711FC0">
        <w:t xml:space="preserve">00：该层包含 </w:t>
      </w:r>
      <w:r w:rsidR="00837E4F">
        <w:rPr>
          <w:rFonts w:hint="eastAsia"/>
        </w:rPr>
        <w:t>5</w:t>
      </w:r>
      <w:r w:rsidRPr="00711FC0">
        <w:t xml:space="preserve">00 </w:t>
      </w:r>
      <w:proofErr w:type="gramStart"/>
      <w:r w:rsidRPr="00711FC0">
        <w:t>个</w:t>
      </w:r>
      <w:proofErr w:type="gramEnd"/>
      <w:r w:rsidRPr="00711FC0">
        <w:t xml:space="preserve">神经元（每个神经元都有自己与上一层 2352 </w:t>
      </w:r>
      <w:proofErr w:type="gramStart"/>
      <w:r w:rsidRPr="00711FC0">
        <w:t>个</w:t>
      </w:r>
      <w:proofErr w:type="gramEnd"/>
      <w:r w:rsidRPr="00711FC0">
        <w:t>输入的权重向量及一个偏置）。</w:t>
      </w:r>
    </w:p>
    <w:p w14:paraId="07868E28" w14:textId="77777777" w:rsidR="00711FC0" w:rsidRPr="00711FC0" w:rsidRDefault="00711FC0" w:rsidP="00711FC0">
      <w:pPr>
        <w:numPr>
          <w:ilvl w:val="1"/>
          <w:numId w:val="2"/>
        </w:numPr>
      </w:pPr>
      <w:r w:rsidRPr="00711FC0">
        <w:t>activation="</w:t>
      </w:r>
      <w:proofErr w:type="spellStart"/>
      <w:r w:rsidRPr="00711FC0">
        <w:t>relu</w:t>
      </w:r>
      <w:proofErr w:type="spellEnd"/>
      <w:r w:rsidRPr="00711FC0">
        <w:t>"：</w:t>
      </w:r>
      <w:proofErr w:type="spellStart"/>
      <w:r w:rsidRPr="00711FC0">
        <w:t>ReLU</w:t>
      </w:r>
      <w:proofErr w:type="spellEnd"/>
      <w:r w:rsidRPr="00711FC0">
        <w:t xml:space="preserve"> 激活函数，max</w:t>
      </w:r>
      <w:r w:rsidRPr="00711FC0">
        <w:rPr>
          <w:rFonts w:ascii="Cambria Math" w:hAnsi="Cambria Math" w:cs="Cambria Math"/>
        </w:rPr>
        <w:t>⁡</w:t>
      </w:r>
      <w:r w:rsidRPr="00711FC0">
        <w:t>(0,x)\max(0,x)max(0,x)，有助</w:t>
      </w:r>
      <w:r w:rsidRPr="00711FC0">
        <w:lastRenderedPageBreak/>
        <w:t>于加速收敛并缓解梯度消失。</w:t>
      </w:r>
    </w:p>
    <w:p w14:paraId="50084DED" w14:textId="34D63141" w:rsidR="00711FC0" w:rsidRPr="00711FC0" w:rsidRDefault="00711FC0" w:rsidP="00711FC0">
      <w:pPr>
        <w:numPr>
          <w:ilvl w:val="1"/>
          <w:numId w:val="2"/>
        </w:numPr>
      </w:pPr>
      <w:r w:rsidRPr="00711FC0">
        <w:t xml:space="preserve">运算：输出 = </w:t>
      </w:r>
      <w:proofErr w:type="spellStart"/>
      <w:r w:rsidRPr="00711FC0">
        <w:t>ReLU</w:t>
      </w:r>
      <w:proofErr w:type="spellEnd"/>
      <w:r w:rsidRPr="00711FC0">
        <w:t>( 输入·权重 + 偏置 )。</w:t>
      </w:r>
    </w:p>
    <w:p w14:paraId="69A25C2E" w14:textId="77777777" w:rsidR="00711FC0" w:rsidRPr="00711FC0" w:rsidRDefault="00711FC0" w:rsidP="00711FC0">
      <w:pPr>
        <w:numPr>
          <w:ilvl w:val="0"/>
          <w:numId w:val="2"/>
        </w:numPr>
      </w:pPr>
      <w:proofErr w:type="gramStart"/>
      <w:r w:rsidRPr="00711FC0">
        <w:rPr>
          <w:b/>
          <w:bCs/>
        </w:rPr>
        <w:t>Dropout(</w:t>
      </w:r>
      <w:proofErr w:type="gramEnd"/>
      <w:r w:rsidRPr="00711FC0">
        <w:rPr>
          <w:b/>
          <w:bCs/>
        </w:rPr>
        <w:t>0.3)</w:t>
      </w:r>
    </w:p>
    <w:p w14:paraId="14B73DCF" w14:textId="77777777" w:rsidR="00711FC0" w:rsidRPr="00711FC0" w:rsidRDefault="00711FC0" w:rsidP="00711FC0">
      <w:pPr>
        <w:numPr>
          <w:ilvl w:val="1"/>
          <w:numId w:val="2"/>
        </w:numPr>
      </w:pPr>
      <w:r w:rsidRPr="00711FC0">
        <w:t>rate=0.3：每个训练步骤随机“断开”本层 30% 的神经元输出，将其置为 0，其余 70% 会按 1/(1</w:t>
      </w:r>
      <w:r w:rsidRPr="00711FC0">
        <w:rPr>
          <w:rFonts w:ascii="Cambria Math" w:hAnsi="Cambria Math" w:cs="Cambria Math"/>
        </w:rPr>
        <w:t>−</w:t>
      </w:r>
      <w:r w:rsidRPr="00711FC0">
        <w:t>0.3)1/(1-0.3)1/(1</w:t>
      </w:r>
      <w:r w:rsidRPr="00711FC0">
        <w:rPr>
          <w:rFonts w:ascii="Cambria Math" w:hAnsi="Cambria Math" w:cs="Cambria Math"/>
        </w:rPr>
        <w:t>−</w:t>
      </w:r>
      <w:r w:rsidRPr="00711FC0">
        <w:t>0.3) 比例缩放，保持总激活和不变。</w:t>
      </w:r>
    </w:p>
    <w:p w14:paraId="54CAF3A8" w14:textId="7736A8EB" w:rsidR="00711FC0" w:rsidRPr="00711FC0" w:rsidRDefault="00711FC0" w:rsidP="00711FC0">
      <w:pPr>
        <w:numPr>
          <w:ilvl w:val="1"/>
          <w:numId w:val="2"/>
        </w:numPr>
      </w:pPr>
      <w:r w:rsidRPr="00711FC0">
        <w:t>目的：防止过拟合，让网络</w:t>
      </w:r>
      <w:proofErr w:type="gramStart"/>
      <w:r w:rsidRPr="00711FC0">
        <w:t>学到更鲁棒</w:t>
      </w:r>
      <w:proofErr w:type="gramEnd"/>
      <w:r w:rsidRPr="00711FC0">
        <w:t>的特征。</w:t>
      </w:r>
    </w:p>
    <w:p w14:paraId="08F25C7C" w14:textId="77777777" w:rsidR="00711FC0" w:rsidRPr="00711FC0" w:rsidRDefault="00711FC0" w:rsidP="00711FC0">
      <w:pPr>
        <w:numPr>
          <w:ilvl w:val="0"/>
          <w:numId w:val="2"/>
        </w:numPr>
      </w:pPr>
      <w:r w:rsidRPr="00711FC0">
        <w:rPr>
          <w:b/>
          <w:bCs/>
        </w:rPr>
        <w:t>第二隐藏层 Dense(300, activation="</w:t>
      </w:r>
      <w:proofErr w:type="spellStart"/>
      <w:r w:rsidRPr="00711FC0">
        <w:rPr>
          <w:b/>
          <w:bCs/>
        </w:rPr>
        <w:t>relu</w:t>
      </w:r>
      <w:proofErr w:type="spellEnd"/>
      <w:r w:rsidRPr="00711FC0">
        <w:rPr>
          <w:b/>
          <w:bCs/>
        </w:rPr>
        <w:t>") + Dropout(0.2)</w:t>
      </w:r>
    </w:p>
    <w:p w14:paraId="54D2BC77" w14:textId="77777777" w:rsidR="00711FC0" w:rsidRPr="00711FC0" w:rsidRDefault="00711FC0" w:rsidP="00711FC0">
      <w:pPr>
        <w:numPr>
          <w:ilvl w:val="1"/>
          <w:numId w:val="2"/>
        </w:numPr>
      </w:pPr>
      <w:r w:rsidRPr="00711FC0">
        <w:t>同第一隐藏层，但这里 rate=0.2，保留更多神经元（80%），作为一种正则化手段。</w:t>
      </w:r>
    </w:p>
    <w:p w14:paraId="3394FCA5" w14:textId="77777777" w:rsidR="00711FC0" w:rsidRPr="00711FC0" w:rsidRDefault="00711FC0" w:rsidP="00711FC0">
      <w:pPr>
        <w:numPr>
          <w:ilvl w:val="1"/>
          <w:numId w:val="2"/>
        </w:numPr>
      </w:pPr>
      <w:r w:rsidRPr="00711FC0">
        <w:t xml:space="preserve">保持与前层相同规模（300 </w:t>
      </w:r>
      <w:proofErr w:type="gramStart"/>
      <w:r w:rsidRPr="00711FC0">
        <w:t>个</w:t>
      </w:r>
      <w:proofErr w:type="gramEnd"/>
      <w:r w:rsidRPr="00711FC0">
        <w:t>神经元），有利于网络学习更深的非线性组合。</w:t>
      </w:r>
    </w:p>
    <w:p w14:paraId="75AD107E" w14:textId="77777777" w:rsidR="00711FC0" w:rsidRPr="00711FC0" w:rsidRDefault="00711FC0" w:rsidP="00711FC0">
      <w:pPr>
        <w:numPr>
          <w:ilvl w:val="0"/>
          <w:numId w:val="2"/>
        </w:numPr>
      </w:pPr>
      <w:r w:rsidRPr="00711FC0">
        <w:rPr>
          <w:b/>
          <w:bCs/>
        </w:rPr>
        <w:t>第三隐藏层 Dense(300, activation="tanh") + Dropout(0.2)</w:t>
      </w:r>
    </w:p>
    <w:p w14:paraId="0B5EA7B7" w14:textId="77777777" w:rsidR="00711FC0" w:rsidRPr="00711FC0" w:rsidRDefault="00711FC0" w:rsidP="00711FC0">
      <w:pPr>
        <w:numPr>
          <w:ilvl w:val="1"/>
          <w:numId w:val="2"/>
        </w:numPr>
      </w:pPr>
      <w:r w:rsidRPr="00711FC0">
        <w:t>activation="tanh"：双曲正切函数，输出范围 [</w:t>
      </w:r>
      <w:r w:rsidRPr="00711FC0">
        <w:rPr>
          <w:rFonts w:ascii="Cambria Math" w:hAnsi="Cambria Math" w:cs="Cambria Math"/>
        </w:rPr>
        <w:t>−</w:t>
      </w:r>
      <w:r w:rsidRPr="00711FC0">
        <w:t>1,1][-1,1][</w:t>
      </w:r>
      <w:r w:rsidRPr="00711FC0">
        <w:rPr>
          <w:rFonts w:ascii="Cambria Math" w:hAnsi="Cambria Math" w:cs="Cambria Math"/>
        </w:rPr>
        <w:t>−</w:t>
      </w:r>
      <w:r w:rsidRPr="00711FC0">
        <w:t>1,1]，在某些任务上能提供对称激活特性。</w:t>
      </w:r>
    </w:p>
    <w:p w14:paraId="4954C75C" w14:textId="77777777" w:rsidR="00711FC0" w:rsidRPr="00711FC0" w:rsidRDefault="00711FC0" w:rsidP="00711FC0">
      <w:pPr>
        <w:numPr>
          <w:ilvl w:val="1"/>
          <w:numId w:val="2"/>
        </w:numPr>
      </w:pPr>
      <w:r w:rsidRPr="00711FC0">
        <w:t xml:space="preserve">通常 tanh 收敛比 </w:t>
      </w:r>
      <w:proofErr w:type="spellStart"/>
      <w:r w:rsidRPr="00711FC0">
        <w:t>ReLU</w:t>
      </w:r>
      <w:proofErr w:type="spellEnd"/>
      <w:r w:rsidRPr="00711FC0">
        <w:t xml:space="preserve"> 慢一些，这里可视为 “特征变换层”，为输出层提供多样化表示。</w:t>
      </w:r>
    </w:p>
    <w:p w14:paraId="5470F0E2" w14:textId="77777777" w:rsidR="00711FC0" w:rsidRPr="00711FC0" w:rsidRDefault="00711FC0" w:rsidP="00711FC0">
      <w:pPr>
        <w:numPr>
          <w:ilvl w:val="1"/>
          <w:numId w:val="2"/>
        </w:numPr>
      </w:pPr>
      <w:r w:rsidRPr="00711FC0">
        <w:t>同样用 Dropout(0.2) 做正则化。</w:t>
      </w:r>
    </w:p>
    <w:p w14:paraId="0BD5ED7D" w14:textId="77777777" w:rsidR="00711FC0" w:rsidRPr="00711FC0" w:rsidRDefault="00711FC0" w:rsidP="00711FC0">
      <w:pPr>
        <w:numPr>
          <w:ilvl w:val="0"/>
          <w:numId w:val="2"/>
        </w:numPr>
      </w:pPr>
      <w:r w:rsidRPr="00711FC0">
        <w:rPr>
          <w:b/>
          <w:bCs/>
        </w:rPr>
        <w:t>输出层 Dense(9, activation="</w:t>
      </w:r>
      <w:proofErr w:type="spellStart"/>
      <w:r w:rsidRPr="00711FC0">
        <w:rPr>
          <w:b/>
          <w:bCs/>
        </w:rPr>
        <w:t>softmax</w:t>
      </w:r>
      <w:proofErr w:type="spellEnd"/>
      <w:r w:rsidRPr="00711FC0">
        <w:rPr>
          <w:b/>
          <w:bCs/>
        </w:rPr>
        <w:t>")</w:t>
      </w:r>
    </w:p>
    <w:p w14:paraId="290490A7" w14:textId="77777777" w:rsidR="00711FC0" w:rsidRPr="00711FC0" w:rsidRDefault="00711FC0" w:rsidP="00711FC0">
      <w:pPr>
        <w:numPr>
          <w:ilvl w:val="1"/>
          <w:numId w:val="2"/>
        </w:numPr>
      </w:pPr>
      <w:r w:rsidRPr="00711FC0">
        <w:t xml:space="preserve">units=9：9 </w:t>
      </w:r>
      <w:proofErr w:type="gramStart"/>
      <w:r w:rsidRPr="00711FC0">
        <w:t>个</w:t>
      </w:r>
      <w:proofErr w:type="gramEnd"/>
      <w:r w:rsidRPr="00711FC0">
        <w:t>神经元，对应 9 类别的打分。</w:t>
      </w:r>
    </w:p>
    <w:p w14:paraId="2F2E3202" w14:textId="77777777" w:rsidR="00711FC0" w:rsidRPr="00711FC0" w:rsidRDefault="00711FC0" w:rsidP="00711FC0">
      <w:pPr>
        <w:numPr>
          <w:ilvl w:val="1"/>
          <w:numId w:val="2"/>
        </w:numPr>
      </w:pPr>
      <w:r w:rsidRPr="00711FC0">
        <w:t>activation="</w:t>
      </w:r>
      <w:proofErr w:type="spellStart"/>
      <w:r w:rsidRPr="00711FC0">
        <w:t>softmax</w:t>
      </w:r>
      <w:proofErr w:type="spellEnd"/>
      <w:r w:rsidRPr="00711FC0">
        <w:t>"：对打分</w:t>
      </w:r>
      <w:proofErr w:type="gramStart"/>
      <w:r w:rsidRPr="00711FC0">
        <w:t>做指数</w:t>
      </w:r>
      <w:proofErr w:type="gramEnd"/>
      <w:r w:rsidRPr="00711FC0">
        <w:t>归一化，输出各类别的预测概率，和为 1。</w:t>
      </w:r>
    </w:p>
    <w:p w14:paraId="1A413A51" w14:textId="77777777" w:rsidR="00711FC0" w:rsidRPr="00711FC0" w:rsidRDefault="00000000" w:rsidP="00711FC0">
      <w:r>
        <w:pict w14:anchorId="60EB2D13">
          <v:rect id="_x0000_i1025" style="width:0;height:1.5pt" o:hralign="center" o:hrstd="t" o:hr="t" fillcolor="#a0a0a0" stroked="f"/>
        </w:pict>
      </w:r>
    </w:p>
    <w:p w14:paraId="5366E2C2" w14:textId="77777777" w:rsidR="00711FC0" w:rsidRPr="00711FC0" w:rsidRDefault="00711FC0" w:rsidP="00711FC0">
      <w:pPr>
        <w:rPr>
          <w:b/>
          <w:bCs/>
        </w:rPr>
      </w:pPr>
      <w:r w:rsidRPr="00711FC0">
        <w:rPr>
          <w:b/>
          <w:bCs/>
        </w:rPr>
        <w:t>compile 配置</w:t>
      </w:r>
    </w:p>
    <w:p w14:paraId="2D160232" w14:textId="77777777" w:rsidR="00711FC0" w:rsidRPr="00711FC0" w:rsidRDefault="00711FC0" w:rsidP="00711FC0">
      <w:pPr>
        <w:numPr>
          <w:ilvl w:val="0"/>
          <w:numId w:val="3"/>
        </w:numPr>
      </w:pPr>
      <w:r w:rsidRPr="00711FC0">
        <w:rPr>
          <w:b/>
          <w:bCs/>
        </w:rPr>
        <w:t>optimizer=Adam(</w:t>
      </w:r>
      <w:proofErr w:type="spellStart"/>
      <w:r w:rsidRPr="00711FC0">
        <w:rPr>
          <w:b/>
          <w:bCs/>
        </w:rPr>
        <w:t>learning_rate</w:t>
      </w:r>
      <w:proofErr w:type="spellEnd"/>
      <w:r w:rsidRPr="00711FC0">
        <w:rPr>
          <w:b/>
          <w:bCs/>
        </w:rPr>
        <w:t>=1e-3)</w:t>
      </w:r>
    </w:p>
    <w:p w14:paraId="405F0A36" w14:textId="77777777" w:rsidR="00711FC0" w:rsidRPr="00711FC0" w:rsidRDefault="00711FC0" w:rsidP="00711FC0">
      <w:pPr>
        <w:numPr>
          <w:ilvl w:val="1"/>
          <w:numId w:val="3"/>
        </w:numPr>
      </w:pPr>
      <w:r w:rsidRPr="00711FC0">
        <w:t>Adam 优化器：结合了动量（第一矩</w:t>
      </w:r>
      <w:proofErr w:type="gramStart"/>
      <w:r w:rsidRPr="00711FC0">
        <w:t>矩</w:t>
      </w:r>
      <w:proofErr w:type="gramEnd"/>
      <w:r w:rsidRPr="00711FC0">
        <w:t>估计）和自适应学习率（第二</w:t>
      </w:r>
      <w:proofErr w:type="gramStart"/>
      <w:r w:rsidRPr="00711FC0">
        <w:t>矩</w:t>
      </w:r>
      <w:proofErr w:type="gramEnd"/>
      <w:r w:rsidRPr="00711FC0">
        <w:t>估计），在大多数任务上收敛稳定而高效。</w:t>
      </w:r>
    </w:p>
    <w:p w14:paraId="19178F7D" w14:textId="06FB2BF2" w:rsidR="00711FC0" w:rsidRPr="00711FC0" w:rsidRDefault="00711FC0" w:rsidP="00711FC0">
      <w:pPr>
        <w:numPr>
          <w:ilvl w:val="1"/>
          <w:numId w:val="3"/>
        </w:numPr>
      </w:pPr>
      <w:proofErr w:type="spellStart"/>
      <w:r w:rsidRPr="00711FC0">
        <w:t>learning_rate</w:t>
      </w:r>
      <w:proofErr w:type="spellEnd"/>
      <w:r w:rsidRPr="00711FC0">
        <w:t>=0.001：初始步长，若过大易振荡，若过小收敛慢；1e-3 是常见默认值。</w:t>
      </w:r>
    </w:p>
    <w:p w14:paraId="37E86808" w14:textId="77777777" w:rsidR="00711FC0" w:rsidRPr="00711FC0" w:rsidRDefault="00711FC0" w:rsidP="00711FC0">
      <w:pPr>
        <w:numPr>
          <w:ilvl w:val="0"/>
          <w:numId w:val="3"/>
        </w:numPr>
      </w:pPr>
      <w:r w:rsidRPr="00711FC0">
        <w:rPr>
          <w:b/>
          <w:bCs/>
        </w:rPr>
        <w:lastRenderedPageBreak/>
        <w:t>loss="</w:t>
      </w:r>
      <w:proofErr w:type="spellStart"/>
      <w:r w:rsidRPr="00711FC0">
        <w:rPr>
          <w:b/>
          <w:bCs/>
        </w:rPr>
        <w:t>sparse_categorical_crossentropy</w:t>
      </w:r>
      <w:proofErr w:type="spellEnd"/>
      <w:r w:rsidRPr="00711FC0">
        <w:rPr>
          <w:b/>
          <w:bCs/>
        </w:rPr>
        <w:t>"</w:t>
      </w:r>
    </w:p>
    <w:p w14:paraId="69EBC888" w14:textId="77777777" w:rsidR="00711FC0" w:rsidRPr="00711FC0" w:rsidRDefault="00711FC0" w:rsidP="00711FC0">
      <w:pPr>
        <w:numPr>
          <w:ilvl w:val="1"/>
          <w:numId w:val="3"/>
        </w:numPr>
      </w:pPr>
      <w:r w:rsidRPr="00711FC0">
        <w:t>用于整数标签（0–8）的多分类交叉</w:t>
      </w:r>
      <w:proofErr w:type="gramStart"/>
      <w:r w:rsidRPr="00711FC0">
        <w:t>熵</w:t>
      </w:r>
      <w:proofErr w:type="gramEnd"/>
      <w:r w:rsidRPr="00711FC0">
        <w:t>损失。</w:t>
      </w:r>
    </w:p>
    <w:p w14:paraId="1578EA24" w14:textId="77777777" w:rsidR="00711FC0" w:rsidRPr="00711FC0" w:rsidRDefault="00711FC0" w:rsidP="00711FC0">
      <w:pPr>
        <w:numPr>
          <w:ilvl w:val="1"/>
          <w:numId w:val="3"/>
        </w:numPr>
      </w:pPr>
      <w:r w:rsidRPr="00711FC0">
        <w:t>内部会先把网络输出概率与 one-hot 编码标签做交叉</w:t>
      </w:r>
      <w:proofErr w:type="gramStart"/>
      <w:r w:rsidRPr="00711FC0">
        <w:t>熵</w:t>
      </w:r>
      <w:proofErr w:type="gramEnd"/>
      <w:r w:rsidRPr="00711FC0">
        <w:t>计算，再求均值。</w:t>
      </w:r>
    </w:p>
    <w:p w14:paraId="5ABB2DA9" w14:textId="77777777" w:rsidR="00711FC0" w:rsidRPr="00711FC0" w:rsidRDefault="00711FC0" w:rsidP="00711FC0">
      <w:pPr>
        <w:numPr>
          <w:ilvl w:val="0"/>
          <w:numId w:val="3"/>
        </w:numPr>
      </w:pPr>
      <w:r w:rsidRPr="00711FC0">
        <w:rPr>
          <w:b/>
          <w:bCs/>
        </w:rPr>
        <w:t>metrics=["accuracy"]</w:t>
      </w:r>
    </w:p>
    <w:p w14:paraId="59D38A47" w14:textId="77777777" w:rsidR="00711FC0" w:rsidRPr="00711FC0" w:rsidRDefault="00711FC0" w:rsidP="00711FC0">
      <w:pPr>
        <w:numPr>
          <w:ilvl w:val="1"/>
          <w:numId w:val="3"/>
        </w:numPr>
      </w:pPr>
      <w:r w:rsidRPr="00711FC0">
        <w:t>在训练/验证/测试过程中，会额外计算并报告分类准确率。</w:t>
      </w:r>
    </w:p>
    <w:p w14:paraId="236CB67D" w14:textId="77777777" w:rsidR="00711FC0" w:rsidRPr="00711FC0" w:rsidRDefault="00000000" w:rsidP="00711FC0">
      <w:r>
        <w:pict w14:anchorId="392D2BE3">
          <v:rect id="_x0000_i1026" style="width:0;height:1.5pt" o:hralign="center" o:hrstd="t" o:hr="t" fillcolor="#a0a0a0" stroked="f"/>
        </w:pict>
      </w:r>
    </w:p>
    <w:p w14:paraId="1CA19415" w14:textId="77777777" w:rsidR="00711FC0" w:rsidRPr="00711FC0" w:rsidRDefault="00711FC0" w:rsidP="00711FC0">
      <w:pPr>
        <w:rPr>
          <w:b/>
          <w:bCs/>
        </w:rPr>
      </w:pPr>
      <w:r w:rsidRPr="00711FC0">
        <w:rPr>
          <w:b/>
          <w:bCs/>
        </w:rPr>
        <w:t>这种设计的优点</w:t>
      </w:r>
    </w:p>
    <w:p w14:paraId="7DBAA5B8" w14:textId="77777777" w:rsidR="00711FC0" w:rsidRPr="00711FC0" w:rsidRDefault="00711FC0" w:rsidP="00711FC0">
      <w:pPr>
        <w:numPr>
          <w:ilvl w:val="0"/>
          <w:numId w:val="4"/>
        </w:numPr>
      </w:pPr>
      <w:r w:rsidRPr="00711FC0">
        <w:rPr>
          <w:b/>
          <w:bCs/>
        </w:rPr>
        <w:t>结构简单易调</w:t>
      </w:r>
      <w:r w:rsidRPr="00711FC0">
        <w:t>：Sequential + Dense + Dropout，适合初步对比不同预处理或</w:t>
      </w:r>
      <w:proofErr w:type="gramStart"/>
      <w:r w:rsidRPr="00711FC0">
        <w:t>超参下</w:t>
      </w:r>
      <w:proofErr w:type="gramEnd"/>
      <w:r w:rsidRPr="00711FC0">
        <w:t xml:space="preserve"> MLP 表现。</w:t>
      </w:r>
    </w:p>
    <w:p w14:paraId="7C74779B" w14:textId="77777777" w:rsidR="00711FC0" w:rsidRPr="00711FC0" w:rsidRDefault="00711FC0" w:rsidP="00711FC0">
      <w:pPr>
        <w:numPr>
          <w:ilvl w:val="0"/>
          <w:numId w:val="4"/>
        </w:numPr>
      </w:pPr>
      <w:proofErr w:type="spellStart"/>
      <w:r w:rsidRPr="00711FC0">
        <w:rPr>
          <w:b/>
          <w:bCs/>
        </w:rPr>
        <w:t>ReLU</w:t>
      </w:r>
      <w:proofErr w:type="spellEnd"/>
      <w:r w:rsidRPr="00711FC0">
        <w:rPr>
          <w:b/>
          <w:bCs/>
        </w:rPr>
        <w:t xml:space="preserve"> + tanh 组合</w:t>
      </w:r>
      <w:r w:rsidRPr="00711FC0">
        <w:t xml:space="preserve">：前两层用 </w:t>
      </w:r>
      <w:proofErr w:type="spellStart"/>
      <w:r w:rsidRPr="00711FC0">
        <w:t>ReLU</w:t>
      </w:r>
      <w:proofErr w:type="spellEnd"/>
      <w:r w:rsidRPr="00711FC0">
        <w:t xml:space="preserve"> 快速提取稀疏高维特征，第三层 tanh 提供对称非线性，有助于平滑边界。</w:t>
      </w:r>
    </w:p>
    <w:p w14:paraId="1B1D6794" w14:textId="77777777" w:rsidR="00711FC0" w:rsidRPr="00711FC0" w:rsidRDefault="00711FC0" w:rsidP="00711FC0">
      <w:pPr>
        <w:numPr>
          <w:ilvl w:val="0"/>
          <w:numId w:val="4"/>
        </w:numPr>
      </w:pPr>
      <w:r w:rsidRPr="00711FC0">
        <w:rPr>
          <w:b/>
          <w:bCs/>
        </w:rPr>
        <w:t>多级 Dropout</w:t>
      </w:r>
      <w:r w:rsidRPr="00711FC0">
        <w:t>：0.3 → 0.2 → 0.2 的正则化，可逐层防止过拟合，同时保留足够容量学习复杂模式。</w:t>
      </w:r>
    </w:p>
    <w:p w14:paraId="521B4C64" w14:textId="77777777" w:rsidR="00711FC0" w:rsidRPr="00711FC0" w:rsidRDefault="00711FC0" w:rsidP="00711FC0">
      <w:pPr>
        <w:numPr>
          <w:ilvl w:val="0"/>
          <w:numId w:val="4"/>
        </w:numPr>
      </w:pPr>
      <w:r w:rsidRPr="00711FC0">
        <w:rPr>
          <w:b/>
          <w:bCs/>
        </w:rPr>
        <w:t>Adam 优化器</w:t>
      </w:r>
      <w:r w:rsidRPr="00711FC0">
        <w:t>：适合多参数网络且对超参数不太敏感，收敛快。</w:t>
      </w:r>
    </w:p>
    <w:p w14:paraId="0832E143" w14:textId="77777777" w:rsidR="00711FC0" w:rsidRDefault="00711FC0" w:rsidP="00711FC0"/>
    <w:p w14:paraId="6C6E6308" w14:textId="77777777" w:rsidR="00711FC0" w:rsidRDefault="00711FC0" w:rsidP="00711FC0">
      <w:r>
        <w:rPr>
          <w:rFonts w:hint="eastAsia"/>
        </w:rPr>
        <w:t>调用</w:t>
      </w:r>
    </w:p>
    <w:p w14:paraId="06EA77EC" w14:textId="07CDDA19" w:rsidR="00711FC0" w:rsidRPr="00711FC0" w:rsidRDefault="00711FC0" w:rsidP="00711FC0">
      <w:pPr>
        <w:rPr>
          <w:b/>
          <w:bCs/>
        </w:rPr>
      </w:pPr>
      <w:r w:rsidRPr="00711FC0">
        <w:rPr>
          <w:rFonts w:hint="eastAsia"/>
          <w:b/>
          <w:bCs/>
        </w:rPr>
        <w:t>数据归一化</w:t>
      </w:r>
      <w:r w:rsidRPr="00711FC0">
        <w:rPr>
          <w:b/>
          <w:bCs/>
        </w:rPr>
        <w:t xml:space="preserve">  </w:t>
      </w:r>
    </w:p>
    <w:p w14:paraId="5388CE25" w14:textId="5950AC2F" w:rsidR="00711FC0" w:rsidRPr="00711FC0" w:rsidRDefault="00711FC0" w:rsidP="00711FC0">
      <w:r w:rsidRPr="00711FC0">
        <w:rPr>
          <w:b/>
          <w:bCs/>
        </w:rPr>
        <w:t>作用</w:t>
      </w:r>
      <w:r w:rsidRPr="00711FC0">
        <w:t>：将</w:t>
      </w:r>
      <w:proofErr w:type="gramStart"/>
      <w:r w:rsidRPr="00711FC0">
        <w:t>像素值</w:t>
      </w:r>
      <w:proofErr w:type="gramEnd"/>
      <w:r w:rsidRPr="00711FC0">
        <w:t>从原本的 0–255 缩放到 0–1 区间，</w:t>
      </w:r>
    </w:p>
    <w:p w14:paraId="42594013" w14:textId="77777777" w:rsidR="00711FC0" w:rsidRPr="00711FC0" w:rsidRDefault="00711FC0" w:rsidP="00711FC0">
      <w:r w:rsidRPr="00711FC0">
        <w:t xml:space="preserve">  </w:t>
      </w:r>
      <w:r w:rsidRPr="00711FC0">
        <w:rPr>
          <w:b/>
          <w:bCs/>
        </w:rPr>
        <w:t>好处</w:t>
      </w:r>
      <w:r w:rsidRPr="00711FC0">
        <w:t>：</w:t>
      </w:r>
    </w:p>
    <w:p w14:paraId="74FC028C" w14:textId="77777777" w:rsidR="00711FC0" w:rsidRPr="00711FC0" w:rsidRDefault="00711FC0" w:rsidP="00711FC0">
      <w:pPr>
        <w:numPr>
          <w:ilvl w:val="0"/>
          <w:numId w:val="5"/>
        </w:numPr>
      </w:pPr>
      <w:r w:rsidRPr="00711FC0">
        <w:t>加快神经网络训练收敛速度（避免梯度爆炸／消失）；</w:t>
      </w:r>
    </w:p>
    <w:p w14:paraId="02FAB969" w14:textId="77777777" w:rsidR="00711FC0" w:rsidRDefault="00711FC0" w:rsidP="00711FC0">
      <w:pPr>
        <w:numPr>
          <w:ilvl w:val="0"/>
          <w:numId w:val="5"/>
        </w:numPr>
      </w:pPr>
      <w:r w:rsidRPr="00711FC0">
        <w:t>让所有输入特征落在相同量级，提升优化器效率。</w:t>
      </w:r>
    </w:p>
    <w:p w14:paraId="212F7869" w14:textId="00815BD3" w:rsidR="00711FC0" w:rsidRPr="00711FC0" w:rsidRDefault="00711FC0" w:rsidP="00711FC0">
      <w:pPr>
        <w:rPr>
          <w:b/>
          <w:bCs/>
        </w:rPr>
      </w:pPr>
      <w:r w:rsidRPr="00711FC0">
        <w:rPr>
          <w:b/>
          <w:bCs/>
        </w:rPr>
        <w:t>模型训练（fit）</w:t>
      </w:r>
    </w:p>
    <w:p w14:paraId="3D842148" w14:textId="77777777" w:rsidR="00711FC0" w:rsidRPr="00711FC0" w:rsidRDefault="00711FC0" w:rsidP="00711FC0">
      <w:pPr>
        <w:numPr>
          <w:ilvl w:val="0"/>
          <w:numId w:val="6"/>
        </w:numPr>
      </w:pPr>
      <w:proofErr w:type="spellStart"/>
      <w:r w:rsidRPr="00711FC0">
        <w:rPr>
          <w:b/>
          <w:bCs/>
        </w:rPr>
        <w:t>validation_split</w:t>
      </w:r>
      <w:proofErr w:type="spellEnd"/>
      <w:r w:rsidRPr="00711FC0">
        <w:rPr>
          <w:b/>
          <w:bCs/>
        </w:rPr>
        <w:t>=0.1</w:t>
      </w:r>
    </w:p>
    <w:p w14:paraId="10FDA100" w14:textId="77777777" w:rsidR="00711FC0" w:rsidRPr="00711FC0" w:rsidRDefault="00711FC0" w:rsidP="00711FC0">
      <w:pPr>
        <w:numPr>
          <w:ilvl w:val="1"/>
          <w:numId w:val="6"/>
        </w:numPr>
      </w:pPr>
      <w:r w:rsidRPr="00711FC0">
        <w:t>自动从训练集中拿出最后 10% 作为验证集，用于监控过拟合与早停。</w:t>
      </w:r>
    </w:p>
    <w:p w14:paraId="6D16284E" w14:textId="77777777" w:rsidR="00711FC0" w:rsidRPr="00711FC0" w:rsidRDefault="00711FC0" w:rsidP="00711FC0">
      <w:pPr>
        <w:numPr>
          <w:ilvl w:val="0"/>
          <w:numId w:val="6"/>
        </w:numPr>
      </w:pPr>
      <w:r w:rsidRPr="00711FC0">
        <w:rPr>
          <w:b/>
          <w:bCs/>
        </w:rPr>
        <w:t>epochs=20</w:t>
      </w:r>
    </w:p>
    <w:p w14:paraId="06153818" w14:textId="77777777" w:rsidR="00711FC0" w:rsidRPr="00711FC0" w:rsidRDefault="00711FC0" w:rsidP="00711FC0">
      <w:pPr>
        <w:numPr>
          <w:ilvl w:val="1"/>
          <w:numId w:val="6"/>
        </w:numPr>
      </w:pPr>
      <w:r w:rsidRPr="00711FC0">
        <w:t>最多完整遍历训练集 20 次；</w:t>
      </w:r>
    </w:p>
    <w:p w14:paraId="771598A7" w14:textId="77777777" w:rsidR="00711FC0" w:rsidRPr="00711FC0" w:rsidRDefault="00711FC0" w:rsidP="00711FC0">
      <w:pPr>
        <w:numPr>
          <w:ilvl w:val="1"/>
          <w:numId w:val="6"/>
        </w:numPr>
      </w:pPr>
      <w:proofErr w:type="spellStart"/>
      <w:r w:rsidRPr="00711FC0">
        <w:t>EarlyStopping</w:t>
      </w:r>
      <w:proofErr w:type="spellEnd"/>
      <w:r w:rsidRPr="00711FC0">
        <w:t xml:space="preserve"> 触发时会提前终止。</w:t>
      </w:r>
    </w:p>
    <w:p w14:paraId="128E37C1" w14:textId="77777777" w:rsidR="00711FC0" w:rsidRPr="00711FC0" w:rsidRDefault="00711FC0" w:rsidP="00711FC0">
      <w:pPr>
        <w:numPr>
          <w:ilvl w:val="0"/>
          <w:numId w:val="6"/>
        </w:numPr>
      </w:pPr>
      <w:proofErr w:type="spellStart"/>
      <w:r w:rsidRPr="00711FC0">
        <w:rPr>
          <w:b/>
          <w:bCs/>
        </w:rPr>
        <w:lastRenderedPageBreak/>
        <w:t>batch_size</w:t>
      </w:r>
      <w:proofErr w:type="spellEnd"/>
      <w:r w:rsidRPr="00711FC0">
        <w:rPr>
          <w:b/>
          <w:bCs/>
        </w:rPr>
        <w:t>=64</w:t>
      </w:r>
    </w:p>
    <w:p w14:paraId="74FDAEF7" w14:textId="77777777" w:rsidR="00711FC0" w:rsidRPr="00711FC0" w:rsidRDefault="00711FC0" w:rsidP="00711FC0">
      <w:pPr>
        <w:numPr>
          <w:ilvl w:val="1"/>
          <w:numId w:val="6"/>
        </w:numPr>
      </w:pPr>
      <w:r w:rsidRPr="00711FC0">
        <w:t>每次梯度更新用 64 张图，权衡训练速度与内存占用。</w:t>
      </w:r>
    </w:p>
    <w:p w14:paraId="432E415A" w14:textId="77777777" w:rsidR="00711FC0" w:rsidRPr="00711FC0" w:rsidRDefault="00711FC0" w:rsidP="00711FC0">
      <w:pPr>
        <w:numPr>
          <w:ilvl w:val="0"/>
          <w:numId w:val="6"/>
        </w:numPr>
      </w:pPr>
      <w:proofErr w:type="spellStart"/>
      <w:r w:rsidRPr="00711FC0">
        <w:rPr>
          <w:b/>
          <w:bCs/>
        </w:rPr>
        <w:t>EarlyStopping</w:t>
      </w:r>
      <w:proofErr w:type="spellEnd"/>
      <w:r w:rsidRPr="00711FC0">
        <w:rPr>
          <w:b/>
          <w:bCs/>
        </w:rPr>
        <w:t xml:space="preserve"> 回调</w:t>
      </w:r>
    </w:p>
    <w:p w14:paraId="608DEAD7" w14:textId="77777777" w:rsidR="00711FC0" w:rsidRPr="00711FC0" w:rsidRDefault="00711FC0" w:rsidP="00711FC0">
      <w:pPr>
        <w:numPr>
          <w:ilvl w:val="1"/>
          <w:numId w:val="6"/>
        </w:numPr>
      </w:pPr>
      <w:r w:rsidRPr="00711FC0">
        <w:rPr>
          <w:b/>
          <w:bCs/>
        </w:rPr>
        <w:t>监控指标</w:t>
      </w:r>
      <w:r w:rsidRPr="00711FC0">
        <w:t>：</w:t>
      </w:r>
      <w:proofErr w:type="spellStart"/>
      <w:r w:rsidRPr="00711FC0">
        <w:t>val_loss</w:t>
      </w:r>
      <w:proofErr w:type="spellEnd"/>
      <w:r w:rsidRPr="00711FC0">
        <w:t>（验证集损失），而非训练损失；</w:t>
      </w:r>
    </w:p>
    <w:p w14:paraId="3F772F72" w14:textId="77777777" w:rsidR="00711FC0" w:rsidRPr="00711FC0" w:rsidRDefault="00711FC0" w:rsidP="00711FC0">
      <w:pPr>
        <w:numPr>
          <w:ilvl w:val="1"/>
          <w:numId w:val="6"/>
        </w:numPr>
      </w:pPr>
      <w:r w:rsidRPr="00711FC0">
        <w:rPr>
          <w:b/>
          <w:bCs/>
        </w:rPr>
        <w:t>patience=5</w:t>
      </w:r>
      <w:r w:rsidRPr="00711FC0">
        <w:t xml:space="preserve">：若 5 </w:t>
      </w:r>
      <w:proofErr w:type="gramStart"/>
      <w:r w:rsidRPr="00711FC0">
        <w:t>个</w:t>
      </w:r>
      <w:proofErr w:type="gramEnd"/>
      <w:r w:rsidRPr="00711FC0">
        <w:t xml:space="preserve"> Epoch 内验证损失都没变好，就认为模型已收敛／开始过拟合，停止训练；</w:t>
      </w:r>
    </w:p>
    <w:p w14:paraId="5A63ED1F" w14:textId="77777777" w:rsidR="00711FC0" w:rsidRPr="00711FC0" w:rsidRDefault="00711FC0" w:rsidP="00711FC0">
      <w:pPr>
        <w:numPr>
          <w:ilvl w:val="1"/>
          <w:numId w:val="6"/>
        </w:numPr>
      </w:pPr>
      <w:proofErr w:type="spellStart"/>
      <w:r w:rsidRPr="00711FC0">
        <w:rPr>
          <w:b/>
          <w:bCs/>
        </w:rPr>
        <w:t>restore_best_weights</w:t>
      </w:r>
      <w:proofErr w:type="spellEnd"/>
      <w:r w:rsidRPr="00711FC0">
        <w:rPr>
          <w:b/>
          <w:bCs/>
        </w:rPr>
        <w:t>=True</w:t>
      </w:r>
      <w:r w:rsidRPr="00711FC0">
        <w:t>：训练结束后自动回滚到验证集上表现最好的那次权重。</w:t>
      </w:r>
    </w:p>
    <w:p w14:paraId="468CADC1" w14:textId="77777777" w:rsidR="00711FC0" w:rsidRPr="00711FC0" w:rsidRDefault="00711FC0" w:rsidP="00711FC0">
      <w:pPr>
        <w:numPr>
          <w:ilvl w:val="0"/>
          <w:numId w:val="6"/>
        </w:numPr>
      </w:pPr>
      <w:r w:rsidRPr="00711FC0">
        <w:rPr>
          <w:b/>
          <w:bCs/>
        </w:rPr>
        <w:t>优点</w:t>
      </w:r>
      <w:r w:rsidRPr="00711FC0">
        <w:t>：</w:t>
      </w:r>
    </w:p>
    <w:p w14:paraId="1DF2A9BF" w14:textId="77777777" w:rsidR="00711FC0" w:rsidRPr="00711FC0" w:rsidRDefault="00711FC0" w:rsidP="00711FC0">
      <w:pPr>
        <w:numPr>
          <w:ilvl w:val="1"/>
          <w:numId w:val="6"/>
        </w:numPr>
      </w:pPr>
      <w:r w:rsidRPr="00711FC0">
        <w:t>节省不必要的训练时间；</w:t>
      </w:r>
    </w:p>
    <w:p w14:paraId="0166B5B2" w14:textId="77777777" w:rsidR="00711FC0" w:rsidRPr="00711FC0" w:rsidRDefault="00711FC0" w:rsidP="00711FC0">
      <w:pPr>
        <w:numPr>
          <w:ilvl w:val="1"/>
          <w:numId w:val="6"/>
        </w:numPr>
      </w:pPr>
      <w:r w:rsidRPr="00711FC0">
        <w:t>有效避免过拟合，提升最终模型在新数据上的泛化能力；</w:t>
      </w:r>
    </w:p>
    <w:p w14:paraId="5C550EB5" w14:textId="77777777" w:rsidR="00711FC0" w:rsidRPr="00711FC0" w:rsidRDefault="00711FC0" w:rsidP="00711FC0">
      <w:pPr>
        <w:numPr>
          <w:ilvl w:val="1"/>
          <w:numId w:val="6"/>
        </w:numPr>
      </w:pPr>
      <w:r w:rsidRPr="00711FC0">
        <w:t>自动“找”到最优 Epoch，无需手动对比多个模型文件。</w:t>
      </w:r>
    </w:p>
    <w:p w14:paraId="69701159" w14:textId="46E7A5EE" w:rsidR="00711FC0" w:rsidRDefault="00711FC0" w:rsidP="00711FC0">
      <w:pPr>
        <w:rPr>
          <w:b/>
          <w:bCs/>
        </w:rPr>
      </w:pPr>
      <w:r w:rsidRPr="00711FC0">
        <w:rPr>
          <w:b/>
          <w:bCs/>
        </w:rPr>
        <w:t>绘制损失曲线</w:t>
      </w:r>
    </w:p>
    <w:p w14:paraId="48FC619F" w14:textId="77777777" w:rsidR="00711FC0" w:rsidRPr="00711FC0" w:rsidRDefault="00711FC0" w:rsidP="00711FC0">
      <w:pPr>
        <w:numPr>
          <w:ilvl w:val="0"/>
          <w:numId w:val="7"/>
        </w:numPr>
      </w:pPr>
      <w:r w:rsidRPr="00711FC0">
        <w:t>作用：把每个 Epoch 的训练损失和验证损失画在一张图上，</w:t>
      </w:r>
    </w:p>
    <w:p w14:paraId="1539E476" w14:textId="77777777" w:rsidR="00711FC0" w:rsidRPr="00711FC0" w:rsidRDefault="00711FC0" w:rsidP="00711FC0">
      <w:pPr>
        <w:numPr>
          <w:ilvl w:val="0"/>
          <w:numId w:val="7"/>
        </w:numPr>
      </w:pPr>
      <w:r w:rsidRPr="00711FC0">
        <w:t>优点：</w:t>
      </w:r>
    </w:p>
    <w:p w14:paraId="68FE3238" w14:textId="77777777" w:rsidR="00711FC0" w:rsidRPr="00711FC0" w:rsidRDefault="00711FC0" w:rsidP="00711FC0">
      <w:pPr>
        <w:numPr>
          <w:ilvl w:val="1"/>
          <w:numId w:val="7"/>
        </w:numPr>
      </w:pPr>
      <w:r w:rsidRPr="00711FC0">
        <w:t>可视化训练过程，直观判断是否收敛、是否过拟合（验证损失开始上升时即过拟合）；</w:t>
      </w:r>
    </w:p>
    <w:p w14:paraId="7AD986C0" w14:textId="77777777" w:rsidR="00711FC0" w:rsidRPr="00711FC0" w:rsidRDefault="00711FC0" w:rsidP="00711FC0">
      <w:pPr>
        <w:numPr>
          <w:ilvl w:val="1"/>
          <w:numId w:val="7"/>
        </w:numPr>
      </w:pPr>
      <w:r w:rsidRPr="00711FC0">
        <w:t>有助于调参，例如增大或减小 learning rate、调整网络结构。</w:t>
      </w:r>
    </w:p>
    <w:p w14:paraId="4FDC00E7" w14:textId="77E97C0C" w:rsidR="00711FC0" w:rsidRDefault="00711FC0" w:rsidP="00711FC0">
      <w:pPr>
        <w:rPr>
          <w:b/>
          <w:bCs/>
        </w:rPr>
      </w:pPr>
      <w:r w:rsidRPr="00711FC0">
        <w:rPr>
          <w:b/>
          <w:bCs/>
        </w:rPr>
        <w:t>测试集评估</w:t>
      </w:r>
    </w:p>
    <w:p w14:paraId="649B02CF" w14:textId="77777777" w:rsidR="00711FC0" w:rsidRPr="00711FC0" w:rsidRDefault="00711FC0" w:rsidP="00711FC0">
      <w:r w:rsidRPr="00711FC0">
        <w:rPr>
          <w:b/>
          <w:bCs/>
        </w:rPr>
        <w:t></w:t>
      </w:r>
      <w:r w:rsidRPr="00711FC0">
        <w:t xml:space="preserve">  evaluate：在完全独立的测试集上计算损失和指标（accuracy）。</w:t>
      </w:r>
    </w:p>
    <w:p w14:paraId="29C79EE2" w14:textId="77777777" w:rsidR="00711FC0" w:rsidRPr="00711FC0" w:rsidRDefault="00711FC0" w:rsidP="00711FC0">
      <w:r w:rsidRPr="00711FC0">
        <w:t>  优点：</w:t>
      </w:r>
    </w:p>
    <w:p w14:paraId="6A271C37" w14:textId="77777777" w:rsidR="00711FC0" w:rsidRPr="00711FC0" w:rsidRDefault="00711FC0" w:rsidP="00711FC0">
      <w:pPr>
        <w:numPr>
          <w:ilvl w:val="0"/>
          <w:numId w:val="8"/>
        </w:numPr>
      </w:pPr>
      <w:r w:rsidRPr="00711FC0">
        <w:t>给出模型在未见</w:t>
      </w:r>
      <w:proofErr w:type="gramStart"/>
      <w:r w:rsidRPr="00711FC0">
        <w:t>过数据</w:t>
      </w:r>
      <w:proofErr w:type="gramEnd"/>
      <w:r w:rsidRPr="00711FC0">
        <w:t>上的真实表现；</w:t>
      </w:r>
    </w:p>
    <w:p w14:paraId="79725B32" w14:textId="77777777" w:rsidR="00711FC0" w:rsidRPr="00711FC0" w:rsidRDefault="00711FC0" w:rsidP="00711FC0">
      <w:pPr>
        <w:numPr>
          <w:ilvl w:val="0"/>
          <w:numId w:val="8"/>
        </w:numPr>
      </w:pPr>
      <w:r w:rsidRPr="00711FC0">
        <w:t>与训练/验证阶段区分，防止信息泄漏。</w:t>
      </w:r>
    </w:p>
    <w:p w14:paraId="3A9A3847" w14:textId="77777777" w:rsidR="00711FC0" w:rsidRDefault="00711FC0" w:rsidP="00711FC0">
      <w:pPr>
        <w:rPr>
          <w:b/>
          <w:bCs/>
        </w:rPr>
      </w:pPr>
    </w:p>
    <w:p w14:paraId="3E089021" w14:textId="090585C4" w:rsidR="00F50604" w:rsidRDefault="00F50604" w:rsidP="008664E2">
      <w:pPr>
        <w:pStyle w:val="4"/>
      </w:pPr>
      <w:r>
        <w:rPr>
          <w:rFonts w:hint="eastAsia"/>
        </w:rPr>
        <w:t>模型设计观察结果</w:t>
      </w:r>
    </w:p>
    <w:p w14:paraId="71277F81" w14:textId="1C4EB4F5" w:rsidR="00F50604" w:rsidRDefault="00F50604" w:rsidP="00F50604">
      <w:pPr>
        <w:pStyle w:val="a9"/>
        <w:numPr>
          <w:ilvl w:val="1"/>
          <w:numId w:val="8"/>
        </w:numPr>
      </w:pPr>
      <w:r>
        <w:rPr>
          <w:rFonts w:hint="eastAsia"/>
        </w:rPr>
        <w:t>单纯的增加层数并不能直接带来准确性的提升。</w:t>
      </w:r>
    </w:p>
    <w:p w14:paraId="529E41CA" w14:textId="0F854DE6" w:rsidR="00F50604" w:rsidRDefault="0029411A" w:rsidP="00F50604">
      <w:pPr>
        <w:pStyle w:val="a9"/>
        <w:numPr>
          <w:ilvl w:val="1"/>
          <w:numId w:val="8"/>
        </w:numPr>
      </w:pPr>
      <w:r>
        <w:rPr>
          <w:rFonts w:hint="eastAsia"/>
        </w:rPr>
        <w:t>训练过程中发现模型对训练数据的过度拟合依旧是主要问题，在初始的模型中，已经通过设置dropout比例，设置</w:t>
      </w:r>
      <w:proofErr w:type="gramStart"/>
      <w:r>
        <w:rPr>
          <w:rFonts w:hint="eastAsia"/>
        </w:rPr>
        <w:t>早停来防止</w:t>
      </w:r>
      <w:proofErr w:type="gramEnd"/>
      <w:r w:rsidR="00AD427F">
        <w:rPr>
          <w:rFonts w:hint="eastAsia"/>
        </w:rPr>
        <w:t>过度拟合，但是</w:t>
      </w:r>
      <w:r w:rsidR="00AD427F">
        <w:rPr>
          <w:rFonts w:hint="eastAsia"/>
        </w:rPr>
        <w:lastRenderedPageBreak/>
        <w:t>问题依然严重。</w:t>
      </w:r>
    </w:p>
    <w:p w14:paraId="01CA3D03" w14:textId="717998E3" w:rsidR="0029411A" w:rsidRDefault="0029411A" w:rsidP="0029411A">
      <w:pPr>
        <w:pStyle w:val="a9"/>
        <w:ind w:left="1440"/>
      </w:pPr>
      <w:r>
        <w:rPr>
          <w:noProof/>
        </w:rPr>
        <w:drawing>
          <wp:inline distT="0" distB="0" distL="0" distR="0" wp14:anchorId="4F729307" wp14:editId="3F4C698A">
            <wp:extent cx="5211445" cy="3932555"/>
            <wp:effectExtent l="0" t="0" r="8255" b="0"/>
            <wp:docPr id="19577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3C2156D5" w14:textId="0FAD1CE5" w:rsidR="0029411A" w:rsidRDefault="0029411A" w:rsidP="0029411A">
      <w:pPr>
        <w:pStyle w:val="a9"/>
        <w:ind w:left="1440"/>
      </w:pPr>
      <w:r>
        <w:rPr>
          <w:rFonts w:hint="eastAsia"/>
        </w:rPr>
        <w:t>尝试在通过在训练数据中认为的制造噪音来提高模型的泛化能力。</w:t>
      </w:r>
    </w:p>
    <w:p w14:paraId="74C354CD" w14:textId="5914257A" w:rsidR="0029411A" w:rsidRDefault="0029411A" w:rsidP="0029411A">
      <w:pPr>
        <w:pStyle w:val="a9"/>
        <w:ind w:left="1440"/>
      </w:pPr>
      <w:r>
        <w:rPr>
          <w:rFonts w:hint="eastAsia"/>
        </w:rPr>
        <w:t>在人为的添加翻转，旋转，缩放的噪音数据</w:t>
      </w:r>
      <w:r w:rsidR="00AD427F">
        <w:rPr>
          <w:rFonts w:hint="eastAsia"/>
        </w:rPr>
        <w:t>进行数据增强</w:t>
      </w:r>
      <w:r>
        <w:rPr>
          <w:rFonts w:hint="eastAsia"/>
        </w:rPr>
        <w:t>后，模型的泛化能力得到显著的提高，随着与训练数据的拟合，验证数据的损失上升程度得到了控制。</w:t>
      </w:r>
    </w:p>
    <w:p w14:paraId="555088B0" w14:textId="29F57768" w:rsidR="0029411A" w:rsidRDefault="0029411A" w:rsidP="0029411A">
      <w:pPr>
        <w:pStyle w:val="a9"/>
        <w:ind w:left="1440"/>
      </w:pPr>
      <w:r>
        <w:rPr>
          <w:noProof/>
        </w:rPr>
        <w:lastRenderedPageBreak/>
        <w:drawing>
          <wp:inline distT="0" distB="0" distL="0" distR="0" wp14:anchorId="059A0D38" wp14:editId="5954EC2E">
            <wp:extent cx="5211445" cy="3932555"/>
            <wp:effectExtent l="0" t="0" r="8255" b="0"/>
            <wp:docPr id="1487299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50F888DB" w14:textId="3A54A829" w:rsidR="002B4F9E" w:rsidRDefault="002B4F9E" w:rsidP="008664E2">
      <w:pPr>
        <w:pStyle w:val="4"/>
      </w:pPr>
      <w:r>
        <w:rPr>
          <w:rFonts w:hint="eastAsia"/>
        </w:rPr>
        <w:t>调整模型深度和神经节数量对训练的影响：</w:t>
      </w:r>
    </w:p>
    <w:p w14:paraId="71D69C43" w14:textId="679932F0" w:rsidR="002B4F9E" w:rsidRDefault="002B4F9E" w:rsidP="002B4F9E">
      <w:r>
        <w:rPr>
          <w:rFonts w:hint="eastAsia"/>
        </w:rPr>
        <w:t>模型的训练已对所有随机因素设置了种子，确保相同的模型每次fit的获得相同的结果</w:t>
      </w:r>
    </w:p>
    <w:p w14:paraId="7AA5E5D7" w14:textId="36C3E6E8" w:rsidR="002B4F9E" w:rsidRDefault="002B4F9E" w:rsidP="002B4F9E">
      <w:r>
        <w:rPr>
          <w:rFonts w:hint="eastAsia"/>
        </w:rPr>
        <w:t>下述实验基于未经过预处理的原始训练数据进行。</w:t>
      </w:r>
    </w:p>
    <w:p w14:paraId="5C87FB01" w14:textId="12B2D420" w:rsidR="00C3511F" w:rsidRDefault="00A61BAD" w:rsidP="002B4F9E">
      <w:pPr>
        <w:rPr>
          <w:rFonts w:hint="eastAsia"/>
        </w:rPr>
      </w:pPr>
      <w:r>
        <w:rPr>
          <w:rFonts w:hint="eastAsia"/>
          <w:noProof/>
        </w:rPr>
        <w:lastRenderedPageBreak/>
        <w:drawing>
          <wp:inline distT="0" distB="0" distL="0" distR="0" wp14:anchorId="4BAD6C46" wp14:editId="1BBBE7A8">
            <wp:extent cx="3943350" cy="3791585"/>
            <wp:effectExtent l="0" t="0" r="0" b="0"/>
            <wp:docPr id="1153827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3791585"/>
                    </a:xfrm>
                    <a:prstGeom prst="rect">
                      <a:avLst/>
                    </a:prstGeom>
                    <a:noFill/>
                    <a:ln>
                      <a:noFill/>
                    </a:ln>
                  </pic:spPr>
                </pic:pic>
              </a:graphicData>
            </a:graphic>
          </wp:inline>
        </w:drawing>
      </w:r>
    </w:p>
    <w:p w14:paraId="76392377" w14:textId="01AAFF4B" w:rsidR="002B4F9E" w:rsidRDefault="00A61BAD" w:rsidP="002B4F9E">
      <w:r>
        <w:rPr>
          <w:rFonts w:hint="eastAsia"/>
        </w:rPr>
        <w:t>图片描述了一二层神经节数量和测试数据集精确度之间的关系，因为</w:t>
      </w:r>
      <w:proofErr w:type="gramStart"/>
      <w:r>
        <w:rPr>
          <w:rFonts w:hint="eastAsia"/>
        </w:rPr>
        <w:t>算力原因只探索</w:t>
      </w:r>
      <w:proofErr w:type="gramEnd"/>
      <w:r>
        <w:rPr>
          <w:rFonts w:hint="eastAsia"/>
        </w:rPr>
        <w:t>了两层神经网络。从上图中可以看到，神经节的数量和准确性之间并不存在明显的相关关系精确度最高的组合是</w:t>
      </w:r>
      <w:r w:rsidR="008A304B">
        <w:rPr>
          <w:rFonts w:hint="eastAsia"/>
        </w:rPr>
        <w:t>500 100</w:t>
      </w:r>
      <w:r>
        <w:rPr>
          <w:rFonts w:hint="eastAsia"/>
        </w:rPr>
        <w:t>，</w:t>
      </w:r>
      <w:r w:rsidR="00965989">
        <w:rPr>
          <w:rFonts w:hint="eastAsia"/>
        </w:rPr>
        <w:t>测试集精确度为0.3826</w:t>
      </w:r>
      <w:r>
        <w:rPr>
          <w:rFonts w:hint="eastAsia"/>
        </w:rPr>
        <w:t>当然这和随机种子也有关系。</w:t>
      </w:r>
    </w:p>
    <w:p w14:paraId="55BE59B9" w14:textId="20AC823F" w:rsidR="008A304B" w:rsidRDefault="008A304B" w:rsidP="002B4F9E">
      <w:r>
        <w:rPr>
          <w:rFonts w:hint="eastAsia"/>
        </w:rPr>
        <w:t>下面取500 100 来测试其他训练数据集。</w:t>
      </w:r>
    </w:p>
    <w:p w14:paraId="3C8B0BBA" w14:textId="7FC291EB" w:rsidR="008A304B" w:rsidRDefault="00965989" w:rsidP="002B4F9E">
      <w:r>
        <w:t>D</w:t>
      </w:r>
      <w:r>
        <w:rPr>
          <w:rFonts w:hint="eastAsia"/>
        </w:rPr>
        <w:t>enoise数据集精确度为0.4159</w:t>
      </w:r>
    </w:p>
    <w:p w14:paraId="466B3B1E" w14:textId="5EC0F11C" w:rsidR="00965989" w:rsidRDefault="00965989" w:rsidP="002B4F9E">
      <w:r>
        <w:t>S</w:t>
      </w:r>
      <w:r>
        <w:rPr>
          <w:rFonts w:hint="eastAsia"/>
        </w:rPr>
        <w:t>harp&amp;&amp;contrast 数据集精确度为0.2351</w:t>
      </w:r>
    </w:p>
    <w:p w14:paraId="22F745A5" w14:textId="65C64C0F" w:rsidR="00965989" w:rsidRPr="008A304B" w:rsidRDefault="00965989" w:rsidP="002B4F9E">
      <w:pPr>
        <w:rPr>
          <w:rFonts w:hint="eastAsia"/>
        </w:rPr>
      </w:pPr>
      <w:r>
        <w:rPr>
          <w:rFonts w:hint="eastAsia"/>
        </w:rPr>
        <w:t>再次说明了，强化样本的特征并不能提高模型的准确度，反而因为特征纹理过于明显，导致模型在训练中学习到了过多的独有特征，导致overfit，反倒是降噪的效果更好。</w:t>
      </w:r>
    </w:p>
    <w:p w14:paraId="2BC706FD" w14:textId="77777777" w:rsidR="008664E2" w:rsidRDefault="008664E2" w:rsidP="008664E2">
      <w:pPr>
        <w:pStyle w:val="1"/>
      </w:pPr>
      <w:r w:rsidRPr="008664E2">
        <w:t>Results and discussion</w:t>
      </w:r>
    </w:p>
    <w:p w14:paraId="1AA67F1A" w14:textId="4A1E348D" w:rsidR="004605D0" w:rsidRPr="004605D0" w:rsidRDefault="004605D0" w:rsidP="004605D0">
      <w:pPr>
        <w:pStyle w:val="2"/>
        <w:rPr>
          <w:rFonts w:hint="eastAsia"/>
        </w:rPr>
      </w:pPr>
      <w:r>
        <w:rPr>
          <w:rFonts w:hint="eastAsia"/>
        </w:rPr>
        <w:t>MLP</w:t>
      </w:r>
    </w:p>
    <w:p w14:paraId="71AE5F4D" w14:textId="2DA19B14" w:rsidR="008D0B5F" w:rsidRDefault="008D0B5F" w:rsidP="008D0B5F">
      <w:r>
        <w:rPr>
          <w:rFonts w:hint="eastAsia"/>
        </w:rPr>
        <w:t xml:space="preserve">选取的Hyperparameters为：1.第一层神经网络的activation method. 2. 图片的随机翻转模式. 3. </w:t>
      </w:r>
      <w:r>
        <w:t>L</w:t>
      </w:r>
      <w:r>
        <w:rPr>
          <w:rFonts w:hint="eastAsia"/>
        </w:rPr>
        <w:t>earning-rate.</w:t>
      </w:r>
    </w:p>
    <w:p w14:paraId="60D8CD46" w14:textId="6D591F83" w:rsidR="008D0B5F" w:rsidRDefault="008D0B5F" w:rsidP="008D0B5F">
      <w:r>
        <w:lastRenderedPageBreak/>
        <w:t>A</w:t>
      </w:r>
      <w:r>
        <w:rPr>
          <w:rFonts w:hint="eastAsia"/>
        </w:rPr>
        <w:t>ctivation method 的 tuning range 是 [</w:t>
      </w:r>
      <w:r w:rsidRPr="008D0B5F">
        <w:t>'</w:t>
      </w:r>
      <w:proofErr w:type="spellStart"/>
      <w:r w:rsidRPr="008D0B5F">
        <w:t>relu</w:t>
      </w:r>
      <w:proofErr w:type="spellEnd"/>
      <w:r w:rsidRPr="008D0B5F">
        <w:t>', 'sigmoid', 'tanh'</w:t>
      </w:r>
      <w:r>
        <w:rPr>
          <w:rFonts w:hint="eastAsia"/>
        </w:rPr>
        <w:t>].</w:t>
      </w:r>
    </w:p>
    <w:p w14:paraId="10C8EB1F" w14:textId="07C8129B" w:rsidR="008D0B5F" w:rsidRDefault="008D0B5F" w:rsidP="008D0B5F">
      <w:proofErr w:type="spellStart"/>
      <w:r>
        <w:t>F</w:t>
      </w:r>
      <w:r>
        <w:rPr>
          <w:rFonts w:hint="eastAsia"/>
        </w:rPr>
        <w:t>lip_mode</w:t>
      </w:r>
      <w:proofErr w:type="spellEnd"/>
      <w:r>
        <w:rPr>
          <w:rFonts w:hint="eastAsia"/>
        </w:rPr>
        <w:t>的tuning range 是</w:t>
      </w:r>
      <w:r w:rsidRPr="008D0B5F">
        <w:t>['horizontal', 'vertical', '</w:t>
      </w:r>
      <w:proofErr w:type="spellStart"/>
      <w:r w:rsidRPr="008D0B5F">
        <w:t>horizontal_and_vertical</w:t>
      </w:r>
      <w:proofErr w:type="spellEnd"/>
      <w:r w:rsidRPr="008D0B5F">
        <w:t>']</w:t>
      </w:r>
    </w:p>
    <w:p w14:paraId="1AF31BA2" w14:textId="6BC8706F" w:rsidR="008D0B5F" w:rsidRDefault="008D0B5F" w:rsidP="008D0B5F">
      <w:r>
        <w:t>L</w:t>
      </w:r>
      <w:r>
        <w:rPr>
          <w:rFonts w:hint="eastAsia"/>
        </w:rPr>
        <w:t xml:space="preserve">earning-rate的tuning range 是 </w:t>
      </w:r>
      <w:r w:rsidRPr="008D0B5F">
        <w:t>[0.1, 0.01, 0.001]</w:t>
      </w:r>
    </w:p>
    <w:p w14:paraId="3BBB467F" w14:textId="13C955BE" w:rsidR="008664E2" w:rsidRDefault="008664E2" w:rsidP="008D0B5F">
      <w:pPr>
        <w:rPr>
          <w:rFonts w:hint="eastAsia"/>
        </w:rPr>
      </w:pPr>
      <w:r>
        <w:rPr>
          <w:rFonts w:hint="eastAsia"/>
        </w:rPr>
        <w:t>选择这三个</w:t>
      </w:r>
      <w:proofErr w:type="gramStart"/>
      <w:r>
        <w:rPr>
          <w:rFonts w:hint="eastAsia"/>
        </w:rPr>
        <w:t>超参来</w:t>
      </w:r>
      <w:proofErr w:type="gramEnd"/>
      <w:r>
        <w:rPr>
          <w:rFonts w:hint="eastAsia"/>
        </w:rPr>
        <w:t>进行调参，主要是出于训练时间的考虑。在之前已经通过锁定种子的方式</w:t>
      </w:r>
      <w:r w:rsidR="004605D0">
        <w:rPr>
          <w:rFonts w:hint="eastAsia"/>
        </w:rPr>
        <w:t>对不同的cell数量的训练结果进行对比，但若是</w:t>
      </w:r>
      <w:proofErr w:type="gramStart"/>
      <w:r w:rsidR="004605D0">
        <w:rPr>
          <w:rFonts w:hint="eastAsia"/>
        </w:rPr>
        <w:t>在调参中</w:t>
      </w:r>
      <w:proofErr w:type="gramEnd"/>
      <w:r w:rsidR="004605D0">
        <w:rPr>
          <w:rFonts w:hint="eastAsia"/>
        </w:rPr>
        <w:t>考虑cell数量或是layer数量就会导致参数组合过多，训练时间长到无法接受。</w:t>
      </w:r>
    </w:p>
    <w:p w14:paraId="02634070" w14:textId="16BEA2FE" w:rsidR="008D0B5F" w:rsidRDefault="008D0B5F" w:rsidP="008D0B5F">
      <w:r>
        <w:rPr>
          <w:rFonts w:hint="eastAsia"/>
        </w:rPr>
        <w:t>总共3*3*3=27种情况，因此设置</w:t>
      </w:r>
      <w:proofErr w:type="spellStart"/>
      <w:r>
        <w:rPr>
          <w:rFonts w:hint="eastAsia"/>
        </w:rPr>
        <w:t>max_trails</w:t>
      </w:r>
      <w:proofErr w:type="spellEnd"/>
      <w:r>
        <w:rPr>
          <w:rFonts w:hint="eastAsia"/>
        </w:rPr>
        <w:t>=27.</w:t>
      </w:r>
    </w:p>
    <w:p w14:paraId="1BDADBC8" w14:textId="0FBAB33C" w:rsidR="008D0B5F" w:rsidRDefault="008664E2" w:rsidP="008D0B5F">
      <w:r>
        <w:rPr>
          <w:rFonts w:hint="eastAsia"/>
        </w:rPr>
        <w:t>每组参数训练三次取平均值。</w:t>
      </w:r>
    </w:p>
    <w:p w14:paraId="68CAF247" w14:textId="64C2AE0A" w:rsidR="008664E2" w:rsidRDefault="008664E2" w:rsidP="008D0B5F">
      <w:proofErr w:type="gramStart"/>
      <w:r>
        <w:rPr>
          <w:rFonts w:hint="eastAsia"/>
        </w:rPr>
        <w:t>调参的</w:t>
      </w:r>
      <w:proofErr w:type="gramEnd"/>
      <w:r>
        <w:rPr>
          <w:rFonts w:hint="eastAsia"/>
        </w:rPr>
        <w:t>数据集为denoise数据集，因为该数据集在之前的锁定种子的模型训练中取得了最好的表现。</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
        <w:gridCol w:w="1219"/>
        <w:gridCol w:w="1533"/>
        <w:gridCol w:w="2356"/>
        <w:gridCol w:w="1466"/>
      </w:tblGrid>
      <w:tr w:rsidR="004605D0" w:rsidRPr="004605D0" w14:paraId="6BBF7182" w14:textId="77777777" w:rsidTr="004605D0">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8AF73" w14:textId="77777777" w:rsidR="004605D0" w:rsidRPr="004605D0" w:rsidRDefault="004605D0" w:rsidP="004605D0">
            <w:pPr>
              <w:widowControl/>
              <w:spacing w:after="0" w:line="240" w:lineRule="auto"/>
              <w:rPr>
                <w:rFonts w:ascii="宋体" w:eastAsia="宋体" w:hAnsi="宋体" w:cs="宋体"/>
                <w:kern w:val="0"/>
                <w:sz w:val="24"/>
                <w14:ligatures w14:val="none"/>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0FAC70"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r w:rsidRPr="004605D0">
              <w:rPr>
                <w:rFonts w:ascii="Segoe UI" w:eastAsia="宋体" w:hAnsi="Segoe UI" w:cs="Segoe UI"/>
                <w:b/>
                <w:bCs/>
                <w:color w:val="333333"/>
                <w:kern w:val="0"/>
                <w:sz w:val="21"/>
                <w:szCs w:val="21"/>
                <w14:ligatures w14:val="none"/>
              </w:rPr>
              <w:t>activation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57207A"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learning_rate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5AF5A"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flip_mode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4F106" w14:textId="77777777" w:rsidR="004605D0" w:rsidRPr="004605D0" w:rsidRDefault="004605D0" w:rsidP="004605D0">
            <w:pPr>
              <w:widowControl/>
              <w:spacing w:after="0" w:line="240" w:lineRule="auto"/>
              <w:jc w:val="right"/>
              <w:rPr>
                <w:rFonts w:ascii="Segoe UI" w:eastAsia="宋体" w:hAnsi="Segoe UI" w:cs="Segoe UI"/>
                <w:b/>
                <w:bCs/>
                <w:color w:val="333333"/>
                <w:kern w:val="0"/>
                <w:sz w:val="21"/>
                <w:szCs w:val="21"/>
                <w14:ligatures w14:val="none"/>
              </w:rPr>
            </w:pPr>
            <w:proofErr w:type="spellStart"/>
            <w:r w:rsidRPr="004605D0">
              <w:rPr>
                <w:rFonts w:ascii="Segoe UI" w:eastAsia="宋体" w:hAnsi="Segoe UI" w:cs="Segoe UI"/>
                <w:b/>
                <w:bCs/>
                <w:color w:val="333333"/>
                <w:kern w:val="0"/>
                <w:sz w:val="21"/>
                <w:szCs w:val="21"/>
                <w14:ligatures w14:val="none"/>
              </w:rPr>
              <w:t>val_accuracy</w:t>
            </w:r>
            <w:proofErr w:type="spellEnd"/>
          </w:p>
        </w:tc>
      </w:tr>
      <w:tr w:rsidR="004605D0" w:rsidRPr="004605D0" w14:paraId="5F07FE6F"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726BA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98E75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F0EB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77F1C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834C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0.451250</w:t>
            </w:r>
          </w:p>
        </w:tc>
      </w:tr>
      <w:tr w:rsidR="004605D0" w:rsidRPr="004605D0" w14:paraId="08C393D2"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B8BF0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84DC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6A27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92ADE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26637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0.484896</w:t>
            </w:r>
          </w:p>
        </w:tc>
      </w:tr>
      <w:tr w:rsidR="004605D0" w:rsidRPr="004605D0" w14:paraId="4395F3F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A97D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70B21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6C9D5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DC874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F11A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0.473542</w:t>
            </w:r>
          </w:p>
        </w:tc>
      </w:tr>
      <w:tr w:rsidR="004605D0" w:rsidRPr="004605D0" w14:paraId="623CB4E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BDF81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E379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BED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F6ED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5CDAA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0.419792</w:t>
            </w:r>
          </w:p>
        </w:tc>
      </w:tr>
      <w:tr w:rsidR="004605D0" w:rsidRPr="004605D0" w14:paraId="0E40AD7C"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5986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E578F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5EA7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D3E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89103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0.414271</w:t>
            </w:r>
          </w:p>
        </w:tc>
      </w:tr>
      <w:tr w:rsidR="004605D0" w:rsidRPr="004605D0" w14:paraId="5CBFA61E"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4C1FD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6FA63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47B37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BDAEC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E614F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0.435312</w:t>
            </w:r>
          </w:p>
        </w:tc>
      </w:tr>
      <w:tr w:rsidR="004605D0" w:rsidRPr="004605D0" w14:paraId="5101C0B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54AAE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2E6B1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CF2A2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90B0A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D596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0.388854</w:t>
            </w:r>
          </w:p>
        </w:tc>
      </w:tr>
      <w:tr w:rsidR="004605D0" w:rsidRPr="004605D0" w14:paraId="328CED70"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BE95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44019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FE5DF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7B19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148DB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0.304375</w:t>
            </w:r>
          </w:p>
        </w:tc>
      </w:tr>
      <w:tr w:rsidR="004605D0" w:rsidRPr="004605D0" w14:paraId="4C81E6C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7DB14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062D6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relu</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9C9D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91717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BA77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0.206979</w:t>
            </w:r>
          </w:p>
        </w:tc>
      </w:tr>
      <w:tr w:rsidR="004605D0" w:rsidRPr="004605D0" w14:paraId="5524BE65"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80334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3BAE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8FA207"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47A07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3B85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0.531771</w:t>
            </w:r>
          </w:p>
        </w:tc>
      </w:tr>
      <w:tr w:rsidR="004605D0" w:rsidRPr="004605D0" w14:paraId="5A455C62"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A9172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E9698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81B1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98FE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61DC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0.526250</w:t>
            </w:r>
          </w:p>
        </w:tc>
      </w:tr>
      <w:tr w:rsidR="004605D0" w:rsidRPr="004605D0" w14:paraId="7C5EAFC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F6095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D25F5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9FB68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29A4B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A1EF1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0.535208</w:t>
            </w:r>
          </w:p>
        </w:tc>
      </w:tr>
      <w:tr w:rsidR="004605D0" w:rsidRPr="004605D0" w14:paraId="41C75E3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8B593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B461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ED8EE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9092A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7F7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0.477396</w:t>
            </w:r>
          </w:p>
        </w:tc>
      </w:tr>
      <w:tr w:rsidR="004605D0" w:rsidRPr="004605D0" w14:paraId="7D719726"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76D81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4D08A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52CDA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A7923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A079E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0.490208</w:t>
            </w:r>
          </w:p>
        </w:tc>
      </w:tr>
      <w:tr w:rsidR="004605D0" w:rsidRPr="004605D0" w14:paraId="2C28CF3A"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C08D0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E577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E9D5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05F6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CF8B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0.485313</w:t>
            </w:r>
          </w:p>
        </w:tc>
      </w:tr>
      <w:tr w:rsidR="004605D0" w:rsidRPr="004605D0" w14:paraId="288D93A6"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A2B05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541C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ECF9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CF447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1D32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0.219062</w:t>
            </w:r>
          </w:p>
        </w:tc>
      </w:tr>
      <w:tr w:rsidR="004605D0" w:rsidRPr="004605D0" w14:paraId="04FA8583"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66081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52455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39BC7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FF259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5243A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0.240000</w:t>
            </w:r>
          </w:p>
        </w:tc>
      </w:tr>
      <w:tr w:rsidR="004605D0" w:rsidRPr="004605D0" w14:paraId="634774B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E0A14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7B42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sigmoid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6043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3CB4F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F6E1F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0.258333</w:t>
            </w:r>
          </w:p>
        </w:tc>
      </w:tr>
      <w:tr w:rsidR="004605D0" w:rsidRPr="004605D0" w14:paraId="6558723E"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56060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31D0B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211A0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F1648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AB4A9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0.486042</w:t>
            </w:r>
          </w:p>
        </w:tc>
      </w:tr>
      <w:tr w:rsidR="004605D0" w:rsidRPr="004605D0" w14:paraId="4CB71268"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239F0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lastRenderedPageBreak/>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77AC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CD0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EC386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DB78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0.482187</w:t>
            </w:r>
          </w:p>
        </w:tc>
      </w:tr>
      <w:tr w:rsidR="004605D0" w:rsidRPr="004605D0" w14:paraId="605371AD"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4A017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27ECD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B65C3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FD38F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0769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0.475313</w:t>
            </w:r>
          </w:p>
        </w:tc>
      </w:tr>
      <w:tr w:rsidR="004605D0" w:rsidRPr="004605D0" w14:paraId="5DAB650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3CD15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38BC9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A8DF8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9407A0"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F546D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0.234271</w:t>
            </w:r>
          </w:p>
        </w:tc>
      </w:tr>
      <w:tr w:rsidR="004605D0" w:rsidRPr="004605D0" w14:paraId="6027AF80"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50470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C12D2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ED528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841BC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2B4CA1"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52017A8C"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4BABB"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FC941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CA0F7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BF612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FE0B3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0.232500</w:t>
            </w:r>
          </w:p>
        </w:tc>
      </w:tr>
      <w:tr w:rsidR="004605D0" w:rsidRPr="004605D0" w14:paraId="1EBC5A61"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C73BD5"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4F0E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E1BB96"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E62E59"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horizontal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D09C3"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37C8DDAB"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3FB3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29BE8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80294C"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BD2F0A"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proofErr w:type="spellStart"/>
            <w:r w:rsidRPr="004605D0">
              <w:rPr>
                <w:rFonts w:ascii="Segoe UI" w:eastAsia="宋体" w:hAnsi="Segoe UI" w:cs="Segoe UI"/>
                <w:color w:val="333333"/>
                <w:kern w:val="0"/>
                <w:sz w:val="21"/>
                <w:szCs w:val="21"/>
                <w14:ligatures w14:val="none"/>
              </w:rPr>
              <w:t>horizontal_and_vertical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251CD"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r w:rsidR="004605D0" w:rsidRPr="004605D0" w14:paraId="730FF1C7" w14:textId="77777777" w:rsidTr="004605D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ECCBCE"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24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5359C8"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tanh</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A80D1F"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0.0020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0C3254"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vertical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F3B912" w14:textId="77777777" w:rsidR="004605D0" w:rsidRPr="004605D0" w:rsidRDefault="004605D0" w:rsidP="004605D0">
            <w:pPr>
              <w:widowControl/>
              <w:spacing w:after="0" w:line="240" w:lineRule="auto"/>
              <w:jc w:val="right"/>
              <w:rPr>
                <w:rFonts w:ascii="Segoe UI" w:eastAsia="宋体" w:hAnsi="Segoe UI" w:cs="Segoe UI"/>
                <w:color w:val="333333"/>
                <w:kern w:val="0"/>
                <w:sz w:val="21"/>
                <w:szCs w:val="21"/>
                <w14:ligatures w14:val="none"/>
              </w:rPr>
            </w:pPr>
            <w:r w:rsidRPr="004605D0">
              <w:rPr>
                <w:rFonts w:ascii="Segoe UI" w:eastAsia="宋体" w:hAnsi="Segoe UI" w:cs="Segoe UI"/>
                <w:color w:val="333333"/>
                <w:kern w:val="0"/>
                <w:sz w:val="21"/>
                <w:szCs w:val="21"/>
                <w14:ligatures w14:val="none"/>
              </w:rPr>
              <w:t>0.145625</w:t>
            </w:r>
          </w:p>
        </w:tc>
      </w:tr>
    </w:tbl>
    <w:p w14:paraId="3CD2C47D" w14:textId="7E15E121" w:rsidR="008664E2" w:rsidRDefault="004605D0" w:rsidP="008D0B5F">
      <w:pPr>
        <w:rPr>
          <w:rFonts w:ascii="Segoe UI" w:eastAsia="宋体" w:hAnsi="Segoe UI" w:cs="Segoe UI"/>
          <w:color w:val="333333"/>
          <w:kern w:val="0"/>
          <w:sz w:val="21"/>
          <w:szCs w:val="21"/>
          <w14:ligatures w14:val="none"/>
        </w:rPr>
      </w:pPr>
      <w:r>
        <w:rPr>
          <w:rFonts w:hint="eastAsia"/>
        </w:rPr>
        <w:t>上表为27种参数组合输出的结果，其中表现最好的是,sigmoid 0.0005,vertical组合，accuracy为</w:t>
      </w:r>
      <w:r w:rsidRPr="004605D0">
        <w:rPr>
          <w:rFonts w:ascii="Segoe UI" w:eastAsia="宋体" w:hAnsi="Segoe UI" w:cs="Segoe UI"/>
          <w:color w:val="333333"/>
          <w:kern w:val="0"/>
          <w:sz w:val="21"/>
          <w:szCs w:val="21"/>
          <w14:ligatures w14:val="none"/>
        </w:rPr>
        <w:t>0.535208</w:t>
      </w:r>
      <w:r>
        <w:rPr>
          <w:rFonts w:ascii="Segoe UI" w:eastAsia="宋体" w:hAnsi="Segoe UI" w:cs="Segoe UI" w:hint="eastAsia"/>
          <w:color w:val="333333"/>
          <w:kern w:val="0"/>
          <w:sz w:val="21"/>
          <w:szCs w:val="21"/>
          <w14:ligatures w14:val="none"/>
        </w:rPr>
        <w:t>。</w:t>
      </w:r>
    </w:p>
    <w:p w14:paraId="1FFADAAF" w14:textId="7288AE46" w:rsidR="004605D0" w:rsidRDefault="004605D0" w:rsidP="008D0B5F">
      <w:pPr>
        <w:rPr>
          <w:rFonts w:hint="eastAsia"/>
        </w:rPr>
      </w:pPr>
      <w:r>
        <w:rPr>
          <w:rFonts w:hint="eastAsia"/>
          <w:noProof/>
        </w:rPr>
        <w:drawing>
          <wp:inline distT="0" distB="0" distL="0" distR="0" wp14:anchorId="1255260E" wp14:editId="635BDFE8">
            <wp:extent cx="1373823" cy="1080000"/>
            <wp:effectExtent l="0" t="0" r="0" b="6350"/>
            <wp:docPr id="730259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823" cy="1080000"/>
                    </a:xfrm>
                    <a:prstGeom prst="rect">
                      <a:avLst/>
                    </a:prstGeom>
                    <a:noFill/>
                    <a:ln>
                      <a:noFill/>
                    </a:ln>
                  </pic:spPr>
                </pic:pic>
              </a:graphicData>
            </a:graphic>
          </wp:inline>
        </w:drawing>
      </w:r>
      <w:r>
        <w:rPr>
          <w:rFonts w:hint="eastAsia"/>
          <w:noProof/>
        </w:rPr>
        <w:drawing>
          <wp:inline distT="0" distB="0" distL="0" distR="0" wp14:anchorId="7C5B3A6E" wp14:editId="639EEFA1">
            <wp:extent cx="1351507" cy="1080000"/>
            <wp:effectExtent l="0" t="0" r="1270" b="6350"/>
            <wp:docPr id="15387583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51507" cy="1080000"/>
                    </a:xfrm>
                    <a:prstGeom prst="rect">
                      <a:avLst/>
                    </a:prstGeom>
                    <a:noFill/>
                    <a:ln>
                      <a:noFill/>
                    </a:ln>
                  </pic:spPr>
                </pic:pic>
              </a:graphicData>
            </a:graphic>
          </wp:inline>
        </w:drawing>
      </w:r>
      <w:r>
        <w:rPr>
          <w:rFonts w:hint="eastAsia"/>
          <w:noProof/>
        </w:rPr>
        <w:drawing>
          <wp:inline distT="0" distB="0" distL="0" distR="0" wp14:anchorId="1555C6FC" wp14:editId="3EA53995">
            <wp:extent cx="1373824" cy="1080000"/>
            <wp:effectExtent l="0" t="0" r="0" b="6350"/>
            <wp:docPr id="20585135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824" cy="1080000"/>
                    </a:xfrm>
                    <a:prstGeom prst="rect">
                      <a:avLst/>
                    </a:prstGeom>
                    <a:noFill/>
                    <a:ln>
                      <a:noFill/>
                    </a:ln>
                  </pic:spPr>
                </pic:pic>
              </a:graphicData>
            </a:graphic>
          </wp:inline>
        </w:drawing>
      </w:r>
    </w:p>
    <w:p w14:paraId="6463699B" w14:textId="77777777" w:rsidR="00387664" w:rsidRDefault="004605D0" w:rsidP="00387664">
      <w:r>
        <w:rPr>
          <w:rFonts w:hint="eastAsia"/>
        </w:rPr>
        <w:t xml:space="preserve">Column charts above show the average accuracy of each </w:t>
      </w:r>
      <w:r>
        <w:t>hyperparameter</w:t>
      </w:r>
      <w:r>
        <w:rPr>
          <w:rFonts w:hint="eastAsia"/>
        </w:rPr>
        <w:t>, as we can see the activation method</w:t>
      </w:r>
      <w:r w:rsidR="00387664">
        <w:rPr>
          <w:rFonts w:hint="eastAsia"/>
        </w:rPr>
        <w:t>s</w:t>
      </w:r>
      <w:r>
        <w:rPr>
          <w:rFonts w:hint="eastAsia"/>
        </w:rPr>
        <w:t xml:space="preserve"> and learning rate </w:t>
      </w:r>
      <w:r w:rsidR="00387664">
        <w:rPr>
          <w:rFonts w:hint="eastAsia"/>
        </w:rPr>
        <w:t xml:space="preserve">brings significant influence to the model performance, while flip mode has </w:t>
      </w:r>
      <w:proofErr w:type="spellStart"/>
      <w:r w:rsidR="00387664">
        <w:rPr>
          <w:rFonts w:hint="eastAsia"/>
        </w:rPr>
        <w:t>alm</w:t>
      </w:r>
      <w:proofErr w:type="spellEnd"/>
      <w:r w:rsidR="00387664">
        <w:rPr>
          <w:rFonts w:hint="eastAsia"/>
        </w:rPr>
        <w:t>激活函数（</w:t>
      </w:r>
      <w:r w:rsidR="00387664">
        <w:t>Activation Method）</w:t>
      </w:r>
      <w:proofErr w:type="gramStart"/>
      <w:r w:rsidR="00387664">
        <w:t>作为超参的</w:t>
      </w:r>
      <w:proofErr w:type="gramEnd"/>
      <w:r w:rsidR="00387664">
        <w:t>影响</w:t>
      </w:r>
    </w:p>
    <w:p w14:paraId="54D73F24" w14:textId="77777777" w:rsidR="00387664" w:rsidRDefault="00387664" w:rsidP="00387664"/>
    <w:p w14:paraId="609E2E21" w14:textId="77777777" w:rsidR="00387664" w:rsidRDefault="00387664" w:rsidP="00387664">
      <w:r>
        <w:rPr>
          <w:rFonts w:hint="eastAsia"/>
        </w:rPr>
        <w:t>非线性表达能力：不同的激活函数如</w:t>
      </w:r>
      <w:r>
        <w:t xml:space="preserve"> </w:t>
      </w:r>
      <w:proofErr w:type="spellStart"/>
      <w:r>
        <w:t>ReLU</w:t>
      </w:r>
      <w:proofErr w:type="spellEnd"/>
      <w:r>
        <w:t xml:space="preserve">、Leaky </w:t>
      </w:r>
      <w:proofErr w:type="spellStart"/>
      <w:r>
        <w:t>ReLU</w:t>
      </w:r>
      <w:proofErr w:type="spellEnd"/>
      <w:r>
        <w:t>、tanh、sigmoid 等，对网络引入的非线性程度不同。</w:t>
      </w:r>
    </w:p>
    <w:p w14:paraId="2F5C90F7" w14:textId="77777777" w:rsidR="00387664" w:rsidRDefault="00387664" w:rsidP="00387664"/>
    <w:p w14:paraId="2DF0B0F8" w14:textId="3FACC0A1" w:rsidR="00387664" w:rsidRDefault="00387664" w:rsidP="00387664">
      <w:proofErr w:type="spellStart"/>
      <w:r>
        <w:t>ReLUmax</w:t>
      </w:r>
      <w:proofErr w:type="spellEnd"/>
      <w:r>
        <w:t>(0,x)）在正区间梯度恒定，收敛快且抗梯度消失，但对“全负”区域零梯度敏感。</w:t>
      </w:r>
    </w:p>
    <w:p w14:paraId="05C1D5D1" w14:textId="77777777" w:rsidR="00387664" w:rsidRDefault="00387664" w:rsidP="00387664"/>
    <w:p w14:paraId="78733DE9" w14:textId="2D71814B" w:rsidR="00387664" w:rsidRDefault="00387664" w:rsidP="00387664">
      <w:r>
        <w:t>tanh（双曲正切）输出在 [</w:t>
      </w:r>
      <w:r>
        <w:rPr>
          <w:rFonts w:ascii="Cambria Math" w:hAnsi="Cambria Math" w:cs="Cambria Math"/>
        </w:rPr>
        <w:t>−</w:t>
      </w:r>
      <w:r>
        <w:t>1,1] 之间，能够居中分布，有助于梯度流动，但在两端仍会饱和。</w:t>
      </w:r>
    </w:p>
    <w:p w14:paraId="781B0169" w14:textId="77777777" w:rsidR="00387664" w:rsidRDefault="00387664" w:rsidP="00387664"/>
    <w:p w14:paraId="3ECDB3F1" w14:textId="364FE61F" w:rsidR="00387664" w:rsidRDefault="00387664" w:rsidP="00387664">
      <w:r>
        <w:t>sigmoid输出在 (0,1) 之间，早期常用于二分类，但对大输入易饱和、梯度消失明显。</w:t>
      </w:r>
    </w:p>
    <w:p w14:paraId="747CFCBD" w14:textId="77777777" w:rsidR="00387664" w:rsidRDefault="00387664" w:rsidP="00387664"/>
    <w:p w14:paraId="79F8D6D8" w14:textId="77777777" w:rsidR="00387664" w:rsidRDefault="00387664" w:rsidP="00387664">
      <w:r>
        <w:rPr>
          <w:rFonts w:hint="eastAsia"/>
        </w:rPr>
        <w:t>梯度传播与收敛速度：</w:t>
      </w:r>
    </w:p>
    <w:p w14:paraId="516A9817" w14:textId="3C428733" w:rsidR="00387664" w:rsidRDefault="00387664" w:rsidP="00387664">
      <w:pPr>
        <w:rPr>
          <w:rFonts w:hint="eastAsia"/>
        </w:rPr>
      </w:pPr>
      <w:r>
        <w:rPr>
          <w:rFonts w:hint="eastAsia"/>
        </w:rPr>
        <w:t>选择</w:t>
      </w:r>
      <w:r>
        <w:t xml:space="preserve"> </w:t>
      </w:r>
      <w:proofErr w:type="spellStart"/>
      <w:r>
        <w:t>ReLU</w:t>
      </w:r>
      <w:proofErr w:type="spellEnd"/>
      <w:r>
        <w:t xml:space="preserve"> 比 sigmoid/tanh 更能保持梯度大小，加速收敛；</w:t>
      </w:r>
    </w:p>
    <w:p w14:paraId="6430ECD0" w14:textId="5F498013" w:rsidR="00387664" w:rsidRDefault="00387664" w:rsidP="00387664">
      <w:pPr>
        <w:rPr>
          <w:rFonts w:hint="eastAsia"/>
        </w:rPr>
      </w:pPr>
      <w:r>
        <w:rPr>
          <w:rFonts w:hint="eastAsia"/>
        </w:rPr>
        <w:t>而</w:t>
      </w:r>
      <w:r>
        <w:t xml:space="preserve"> tanh 在某些小网络或归一化输入下能促进更稳定的更新。</w:t>
      </w:r>
    </w:p>
    <w:p w14:paraId="6479B022" w14:textId="21C33CDC" w:rsidR="00387664" w:rsidRPr="00387664" w:rsidRDefault="00387664" w:rsidP="00387664">
      <w:pPr>
        <w:rPr>
          <w:rFonts w:hint="eastAsia"/>
        </w:rPr>
      </w:pPr>
      <w:r>
        <w:rPr>
          <w:rFonts w:hint="eastAsia"/>
        </w:rPr>
        <w:t>对过拟合与泛化的影响：</w:t>
      </w:r>
    </w:p>
    <w:p w14:paraId="257BDDEA" w14:textId="5A02833C" w:rsidR="00387664" w:rsidRPr="00387664" w:rsidRDefault="00387664" w:rsidP="00387664">
      <w:pPr>
        <w:rPr>
          <w:rFonts w:hint="eastAsia"/>
        </w:rPr>
      </w:pPr>
      <w:r>
        <w:rPr>
          <w:rFonts w:hint="eastAsia"/>
        </w:rPr>
        <w:t>带有平滑曲线（</w:t>
      </w:r>
      <w:r>
        <w:t>tanh、sigmoid）的激活容易产生更平缓的决策边界，有时能改善泛化；</w:t>
      </w:r>
    </w:p>
    <w:p w14:paraId="087894CC" w14:textId="1BFD1BA6" w:rsidR="004605D0" w:rsidRDefault="00387664" w:rsidP="00387664">
      <w:proofErr w:type="spellStart"/>
      <w:r>
        <w:t>ReLU</w:t>
      </w:r>
      <w:proofErr w:type="spellEnd"/>
      <w:r>
        <w:t xml:space="preserve"> 在稀疏性（大量神经元输出为 0）上有天然优势，可视为一种正则化效果，但也可能需要配合 Dropout/</w:t>
      </w:r>
      <w:proofErr w:type="spellStart"/>
      <w:r>
        <w:t>BatchNorm</w:t>
      </w:r>
      <w:proofErr w:type="spellEnd"/>
      <w:r>
        <w:t xml:space="preserve"> 避免“死亡 </w:t>
      </w:r>
      <w:proofErr w:type="spellStart"/>
      <w:r>
        <w:t>ReLU</w:t>
      </w:r>
      <w:proofErr w:type="spellEnd"/>
      <w:r>
        <w:t>”。</w:t>
      </w:r>
      <w:proofErr w:type="spellStart"/>
      <w:r>
        <w:rPr>
          <w:rFonts w:hint="eastAsia"/>
        </w:rPr>
        <w:t>ost</w:t>
      </w:r>
      <w:proofErr w:type="spellEnd"/>
      <w:r>
        <w:rPr>
          <w:rFonts w:hint="eastAsia"/>
        </w:rPr>
        <w:t xml:space="preserve"> no influence.</w:t>
      </w:r>
    </w:p>
    <w:p w14:paraId="42195D44" w14:textId="77777777" w:rsidR="00387664" w:rsidRDefault="00387664" w:rsidP="00387664">
      <w:r>
        <w:rPr>
          <w:rFonts w:hint="eastAsia"/>
        </w:rPr>
        <w:t>学习率（</w:t>
      </w:r>
      <w:r>
        <w:t>Learning Rate）</w:t>
      </w:r>
      <w:proofErr w:type="gramStart"/>
      <w:r>
        <w:t>作为超参的</w:t>
      </w:r>
      <w:proofErr w:type="gramEnd"/>
      <w:r>
        <w:t>影响</w:t>
      </w:r>
    </w:p>
    <w:p w14:paraId="621BCA66" w14:textId="77777777" w:rsidR="00387664" w:rsidRDefault="00387664" w:rsidP="00387664"/>
    <w:p w14:paraId="4B2FBC94" w14:textId="501AA0BF" w:rsidR="00387664" w:rsidRDefault="00387664" w:rsidP="00387664">
      <w:r>
        <w:rPr>
          <w:rFonts w:hint="eastAsia"/>
        </w:rPr>
        <w:t>步长控制：学习率</w:t>
      </w:r>
      <w:r>
        <w:t xml:space="preserve"> 决定了每次梯度下降更新权重时“走多大步”：</w:t>
      </w:r>
    </w:p>
    <w:p w14:paraId="01624D2A" w14:textId="77777777" w:rsidR="00387664" w:rsidRDefault="00387664" w:rsidP="00387664"/>
    <w:p w14:paraId="5FBF0DFA" w14:textId="7F5D32E9" w:rsidR="00387664" w:rsidRDefault="00387664" w:rsidP="00387664">
      <w:pPr>
        <w:rPr>
          <w:rFonts w:hint="eastAsia"/>
        </w:rPr>
      </w:pPr>
      <w:r>
        <w:rPr>
          <w:rFonts w:hint="eastAsia"/>
        </w:rPr>
        <w:t>过大：训练时参数会在</w:t>
      </w:r>
      <w:proofErr w:type="gramStart"/>
      <w:r>
        <w:rPr>
          <w:rFonts w:hint="eastAsia"/>
        </w:rPr>
        <w:t>最</w:t>
      </w:r>
      <w:proofErr w:type="gramEnd"/>
      <w:r>
        <w:rPr>
          <w:rFonts w:hint="eastAsia"/>
        </w:rPr>
        <w:t>优点附近来回震荡甚至发散，无法收敛；</w:t>
      </w:r>
    </w:p>
    <w:p w14:paraId="6C51C93E" w14:textId="3F880FB1" w:rsidR="00387664" w:rsidRPr="00387664" w:rsidRDefault="00387664" w:rsidP="00387664">
      <w:pPr>
        <w:rPr>
          <w:rFonts w:hint="eastAsia"/>
        </w:rPr>
      </w:pPr>
      <w:r>
        <w:rPr>
          <w:rFonts w:hint="eastAsia"/>
        </w:rPr>
        <w:t>过小：每步更新都很谨慎，收敛极慢，容易陷入局部极值。</w:t>
      </w:r>
    </w:p>
    <w:p w14:paraId="64ABE8CE" w14:textId="05EA0F64" w:rsidR="00387664" w:rsidRDefault="00387664" w:rsidP="00387664">
      <w:pPr>
        <w:rPr>
          <w:rFonts w:hint="eastAsia"/>
        </w:rPr>
      </w:pPr>
      <w:r>
        <w:rPr>
          <w:rFonts w:hint="eastAsia"/>
        </w:rPr>
        <w:t>收敛速度与稳定性：</w:t>
      </w:r>
    </w:p>
    <w:p w14:paraId="7D74992D" w14:textId="320F0971" w:rsidR="008D0B5F" w:rsidRPr="008D0B5F" w:rsidRDefault="00387664" w:rsidP="00387664">
      <w:pPr>
        <w:rPr>
          <w:rFonts w:hint="eastAsia"/>
        </w:rPr>
      </w:pPr>
      <w:r>
        <w:rPr>
          <w:rFonts w:hint="eastAsia"/>
        </w:rPr>
        <w:t>合理的学习率能让损失函数快速下降且平稳，避免出现曲线震荡或长时间停滞；</w:t>
      </w:r>
    </w:p>
    <w:sectPr w:rsidR="008D0B5F" w:rsidRPr="008D0B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4D2E6" w14:textId="77777777" w:rsidR="009C004F" w:rsidRDefault="009C004F" w:rsidP="00711FC0">
      <w:pPr>
        <w:spacing w:after="0" w:line="240" w:lineRule="auto"/>
      </w:pPr>
      <w:r>
        <w:separator/>
      </w:r>
    </w:p>
  </w:endnote>
  <w:endnote w:type="continuationSeparator" w:id="0">
    <w:p w14:paraId="07D2740D" w14:textId="77777777" w:rsidR="009C004F" w:rsidRDefault="009C004F" w:rsidP="0071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FB347" w14:textId="77777777" w:rsidR="009C004F" w:rsidRDefault="009C004F" w:rsidP="00711FC0">
      <w:pPr>
        <w:spacing w:after="0" w:line="240" w:lineRule="auto"/>
      </w:pPr>
      <w:r>
        <w:separator/>
      </w:r>
    </w:p>
  </w:footnote>
  <w:footnote w:type="continuationSeparator" w:id="0">
    <w:p w14:paraId="6F36FED7" w14:textId="77777777" w:rsidR="009C004F" w:rsidRDefault="009C004F" w:rsidP="00711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802B3"/>
    <w:multiLevelType w:val="multilevel"/>
    <w:tmpl w:val="87D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02411"/>
    <w:multiLevelType w:val="multilevel"/>
    <w:tmpl w:val="B9FE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E7962"/>
    <w:multiLevelType w:val="multilevel"/>
    <w:tmpl w:val="C978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629FB"/>
    <w:multiLevelType w:val="multilevel"/>
    <w:tmpl w:val="8DC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6063D"/>
    <w:multiLevelType w:val="multilevel"/>
    <w:tmpl w:val="E4A8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55EA5"/>
    <w:multiLevelType w:val="multilevel"/>
    <w:tmpl w:val="7064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85088"/>
    <w:multiLevelType w:val="multilevel"/>
    <w:tmpl w:val="7B7C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F1B94"/>
    <w:multiLevelType w:val="multilevel"/>
    <w:tmpl w:val="41DA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DD57A9"/>
    <w:multiLevelType w:val="multilevel"/>
    <w:tmpl w:val="0FE05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1911B2"/>
    <w:multiLevelType w:val="multilevel"/>
    <w:tmpl w:val="1D187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90437E"/>
    <w:multiLevelType w:val="hybridMultilevel"/>
    <w:tmpl w:val="FA9CDDD4"/>
    <w:lvl w:ilvl="0" w:tplc="043CC5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76070093">
    <w:abstractNumId w:val="10"/>
  </w:num>
  <w:num w:numId="2" w16cid:durableId="1941529610">
    <w:abstractNumId w:val="9"/>
  </w:num>
  <w:num w:numId="3" w16cid:durableId="633491399">
    <w:abstractNumId w:val="2"/>
  </w:num>
  <w:num w:numId="4" w16cid:durableId="643505375">
    <w:abstractNumId w:val="5"/>
  </w:num>
  <w:num w:numId="5" w16cid:durableId="383483509">
    <w:abstractNumId w:val="0"/>
  </w:num>
  <w:num w:numId="6" w16cid:durableId="1319920375">
    <w:abstractNumId w:val="4"/>
  </w:num>
  <w:num w:numId="7" w16cid:durableId="1046300939">
    <w:abstractNumId w:val="1"/>
  </w:num>
  <w:num w:numId="8" w16cid:durableId="961037403">
    <w:abstractNumId w:val="8"/>
  </w:num>
  <w:num w:numId="9" w16cid:durableId="1673140898">
    <w:abstractNumId w:val="3"/>
  </w:num>
  <w:num w:numId="10" w16cid:durableId="704209611">
    <w:abstractNumId w:val="7"/>
  </w:num>
  <w:num w:numId="11" w16cid:durableId="2102796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A6"/>
    <w:rsid w:val="00080FE7"/>
    <w:rsid w:val="000C49EB"/>
    <w:rsid w:val="001419D7"/>
    <w:rsid w:val="0029411A"/>
    <w:rsid w:val="002B4F9E"/>
    <w:rsid w:val="002F1D3F"/>
    <w:rsid w:val="003328A6"/>
    <w:rsid w:val="00356BB2"/>
    <w:rsid w:val="00387664"/>
    <w:rsid w:val="003A58CA"/>
    <w:rsid w:val="0045655B"/>
    <w:rsid w:val="004605D0"/>
    <w:rsid w:val="00462D66"/>
    <w:rsid w:val="005570A4"/>
    <w:rsid w:val="00617962"/>
    <w:rsid w:val="00711FC0"/>
    <w:rsid w:val="007405F7"/>
    <w:rsid w:val="007D143F"/>
    <w:rsid w:val="00837E4F"/>
    <w:rsid w:val="008664E2"/>
    <w:rsid w:val="008A304B"/>
    <w:rsid w:val="008D0B5F"/>
    <w:rsid w:val="008F226F"/>
    <w:rsid w:val="00965989"/>
    <w:rsid w:val="009979DD"/>
    <w:rsid w:val="009C004F"/>
    <w:rsid w:val="00A158AA"/>
    <w:rsid w:val="00A21A21"/>
    <w:rsid w:val="00A61BAD"/>
    <w:rsid w:val="00AD427F"/>
    <w:rsid w:val="00B154B6"/>
    <w:rsid w:val="00BB7C60"/>
    <w:rsid w:val="00BD257A"/>
    <w:rsid w:val="00BF6E35"/>
    <w:rsid w:val="00C25DF1"/>
    <w:rsid w:val="00C3511F"/>
    <w:rsid w:val="00DF55EE"/>
    <w:rsid w:val="00EC601C"/>
    <w:rsid w:val="00F50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72C74"/>
  <w15:chartTrackingRefBased/>
  <w15:docId w15:val="{AB37AC06-1BA0-4F36-A982-C0164071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328A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328A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328A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3328A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328A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328A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328A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328A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328A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28A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328A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328A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3328A6"/>
    <w:rPr>
      <w:rFonts w:cstheme="majorBidi"/>
      <w:color w:val="2F5496" w:themeColor="accent1" w:themeShade="BF"/>
      <w:sz w:val="28"/>
      <w:szCs w:val="28"/>
    </w:rPr>
  </w:style>
  <w:style w:type="character" w:customStyle="1" w:styleId="50">
    <w:name w:val="标题 5 字符"/>
    <w:basedOn w:val="a0"/>
    <w:link w:val="5"/>
    <w:uiPriority w:val="9"/>
    <w:semiHidden/>
    <w:rsid w:val="003328A6"/>
    <w:rPr>
      <w:rFonts w:cstheme="majorBidi"/>
      <w:color w:val="2F5496" w:themeColor="accent1" w:themeShade="BF"/>
      <w:sz w:val="24"/>
    </w:rPr>
  </w:style>
  <w:style w:type="character" w:customStyle="1" w:styleId="60">
    <w:name w:val="标题 6 字符"/>
    <w:basedOn w:val="a0"/>
    <w:link w:val="6"/>
    <w:uiPriority w:val="9"/>
    <w:semiHidden/>
    <w:rsid w:val="003328A6"/>
    <w:rPr>
      <w:rFonts w:cstheme="majorBidi"/>
      <w:b/>
      <w:bCs/>
      <w:color w:val="2F5496" w:themeColor="accent1" w:themeShade="BF"/>
    </w:rPr>
  </w:style>
  <w:style w:type="character" w:customStyle="1" w:styleId="70">
    <w:name w:val="标题 7 字符"/>
    <w:basedOn w:val="a0"/>
    <w:link w:val="7"/>
    <w:uiPriority w:val="9"/>
    <w:semiHidden/>
    <w:rsid w:val="003328A6"/>
    <w:rPr>
      <w:rFonts w:cstheme="majorBidi"/>
      <w:b/>
      <w:bCs/>
      <w:color w:val="595959" w:themeColor="text1" w:themeTint="A6"/>
    </w:rPr>
  </w:style>
  <w:style w:type="character" w:customStyle="1" w:styleId="80">
    <w:name w:val="标题 8 字符"/>
    <w:basedOn w:val="a0"/>
    <w:link w:val="8"/>
    <w:uiPriority w:val="9"/>
    <w:semiHidden/>
    <w:rsid w:val="003328A6"/>
    <w:rPr>
      <w:rFonts w:cstheme="majorBidi"/>
      <w:color w:val="595959" w:themeColor="text1" w:themeTint="A6"/>
    </w:rPr>
  </w:style>
  <w:style w:type="character" w:customStyle="1" w:styleId="90">
    <w:name w:val="标题 9 字符"/>
    <w:basedOn w:val="a0"/>
    <w:link w:val="9"/>
    <w:uiPriority w:val="9"/>
    <w:semiHidden/>
    <w:rsid w:val="003328A6"/>
    <w:rPr>
      <w:rFonts w:eastAsiaTheme="majorEastAsia" w:cstheme="majorBidi"/>
      <w:color w:val="595959" w:themeColor="text1" w:themeTint="A6"/>
    </w:rPr>
  </w:style>
  <w:style w:type="paragraph" w:styleId="a3">
    <w:name w:val="Title"/>
    <w:basedOn w:val="a"/>
    <w:next w:val="a"/>
    <w:link w:val="a4"/>
    <w:uiPriority w:val="10"/>
    <w:qFormat/>
    <w:rsid w:val="003328A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28A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28A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328A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328A6"/>
    <w:pPr>
      <w:spacing w:before="160"/>
      <w:jc w:val="center"/>
    </w:pPr>
    <w:rPr>
      <w:i/>
      <w:iCs/>
      <w:color w:val="404040" w:themeColor="text1" w:themeTint="BF"/>
    </w:rPr>
  </w:style>
  <w:style w:type="character" w:customStyle="1" w:styleId="a8">
    <w:name w:val="引用 字符"/>
    <w:basedOn w:val="a0"/>
    <w:link w:val="a7"/>
    <w:uiPriority w:val="29"/>
    <w:rsid w:val="003328A6"/>
    <w:rPr>
      <w:i/>
      <w:iCs/>
      <w:color w:val="404040" w:themeColor="text1" w:themeTint="BF"/>
    </w:rPr>
  </w:style>
  <w:style w:type="paragraph" w:styleId="a9">
    <w:name w:val="List Paragraph"/>
    <w:basedOn w:val="a"/>
    <w:uiPriority w:val="34"/>
    <w:qFormat/>
    <w:rsid w:val="003328A6"/>
    <w:pPr>
      <w:ind w:left="720"/>
      <w:contextualSpacing/>
    </w:pPr>
  </w:style>
  <w:style w:type="character" w:styleId="aa">
    <w:name w:val="Intense Emphasis"/>
    <w:basedOn w:val="a0"/>
    <w:uiPriority w:val="21"/>
    <w:qFormat/>
    <w:rsid w:val="003328A6"/>
    <w:rPr>
      <w:i/>
      <w:iCs/>
      <w:color w:val="2F5496" w:themeColor="accent1" w:themeShade="BF"/>
    </w:rPr>
  </w:style>
  <w:style w:type="paragraph" w:styleId="ab">
    <w:name w:val="Intense Quote"/>
    <w:basedOn w:val="a"/>
    <w:next w:val="a"/>
    <w:link w:val="ac"/>
    <w:uiPriority w:val="30"/>
    <w:qFormat/>
    <w:rsid w:val="003328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328A6"/>
    <w:rPr>
      <w:i/>
      <w:iCs/>
      <w:color w:val="2F5496" w:themeColor="accent1" w:themeShade="BF"/>
    </w:rPr>
  </w:style>
  <w:style w:type="character" w:styleId="ad">
    <w:name w:val="Intense Reference"/>
    <w:basedOn w:val="a0"/>
    <w:uiPriority w:val="32"/>
    <w:qFormat/>
    <w:rsid w:val="003328A6"/>
    <w:rPr>
      <w:b/>
      <w:bCs/>
      <w:smallCaps/>
      <w:color w:val="2F5496" w:themeColor="accent1" w:themeShade="BF"/>
      <w:spacing w:val="5"/>
    </w:rPr>
  </w:style>
  <w:style w:type="paragraph" w:styleId="ae">
    <w:name w:val="header"/>
    <w:basedOn w:val="a"/>
    <w:link w:val="af"/>
    <w:uiPriority w:val="99"/>
    <w:unhideWhenUsed/>
    <w:rsid w:val="00711FC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11FC0"/>
    <w:rPr>
      <w:sz w:val="18"/>
      <w:szCs w:val="18"/>
    </w:rPr>
  </w:style>
  <w:style w:type="paragraph" w:styleId="af0">
    <w:name w:val="footer"/>
    <w:basedOn w:val="a"/>
    <w:link w:val="af1"/>
    <w:uiPriority w:val="99"/>
    <w:unhideWhenUsed/>
    <w:rsid w:val="00711FC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11FC0"/>
    <w:rPr>
      <w:sz w:val="18"/>
      <w:szCs w:val="18"/>
    </w:rPr>
  </w:style>
  <w:style w:type="character" w:styleId="af2">
    <w:name w:val="Hyperlink"/>
    <w:basedOn w:val="a0"/>
    <w:uiPriority w:val="99"/>
    <w:unhideWhenUsed/>
    <w:rsid w:val="00711FC0"/>
    <w:rPr>
      <w:color w:val="0563C1" w:themeColor="hyperlink"/>
      <w:u w:val="single"/>
    </w:rPr>
  </w:style>
  <w:style w:type="character" w:styleId="af3">
    <w:name w:val="Unresolved Mention"/>
    <w:basedOn w:val="a0"/>
    <w:uiPriority w:val="99"/>
    <w:semiHidden/>
    <w:unhideWhenUsed/>
    <w:rsid w:val="00711FC0"/>
    <w:rPr>
      <w:color w:val="605E5C"/>
      <w:shd w:val="clear" w:color="auto" w:fill="E1DFDD"/>
    </w:rPr>
  </w:style>
  <w:style w:type="character" w:styleId="af4">
    <w:name w:val="Placeholder Text"/>
    <w:basedOn w:val="a0"/>
    <w:uiPriority w:val="99"/>
    <w:semiHidden/>
    <w:rsid w:val="007D14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681629">
      <w:bodyDiv w:val="1"/>
      <w:marLeft w:val="0"/>
      <w:marRight w:val="0"/>
      <w:marTop w:val="0"/>
      <w:marBottom w:val="0"/>
      <w:divBdr>
        <w:top w:val="none" w:sz="0" w:space="0" w:color="auto"/>
        <w:left w:val="none" w:sz="0" w:space="0" w:color="auto"/>
        <w:bottom w:val="none" w:sz="0" w:space="0" w:color="auto"/>
        <w:right w:val="none" w:sz="0" w:space="0" w:color="auto"/>
      </w:divBdr>
    </w:div>
    <w:div w:id="311721601">
      <w:bodyDiv w:val="1"/>
      <w:marLeft w:val="0"/>
      <w:marRight w:val="0"/>
      <w:marTop w:val="0"/>
      <w:marBottom w:val="0"/>
      <w:divBdr>
        <w:top w:val="none" w:sz="0" w:space="0" w:color="auto"/>
        <w:left w:val="none" w:sz="0" w:space="0" w:color="auto"/>
        <w:bottom w:val="none" w:sz="0" w:space="0" w:color="auto"/>
        <w:right w:val="none" w:sz="0" w:space="0" w:color="auto"/>
      </w:divBdr>
    </w:div>
    <w:div w:id="513616317">
      <w:bodyDiv w:val="1"/>
      <w:marLeft w:val="0"/>
      <w:marRight w:val="0"/>
      <w:marTop w:val="0"/>
      <w:marBottom w:val="0"/>
      <w:divBdr>
        <w:top w:val="none" w:sz="0" w:space="0" w:color="auto"/>
        <w:left w:val="none" w:sz="0" w:space="0" w:color="auto"/>
        <w:bottom w:val="none" w:sz="0" w:space="0" w:color="auto"/>
        <w:right w:val="none" w:sz="0" w:space="0" w:color="auto"/>
      </w:divBdr>
    </w:div>
    <w:div w:id="519780404">
      <w:bodyDiv w:val="1"/>
      <w:marLeft w:val="0"/>
      <w:marRight w:val="0"/>
      <w:marTop w:val="0"/>
      <w:marBottom w:val="0"/>
      <w:divBdr>
        <w:top w:val="none" w:sz="0" w:space="0" w:color="auto"/>
        <w:left w:val="none" w:sz="0" w:space="0" w:color="auto"/>
        <w:bottom w:val="none" w:sz="0" w:space="0" w:color="auto"/>
        <w:right w:val="none" w:sz="0" w:space="0" w:color="auto"/>
      </w:divBdr>
    </w:div>
    <w:div w:id="544214670">
      <w:bodyDiv w:val="1"/>
      <w:marLeft w:val="0"/>
      <w:marRight w:val="0"/>
      <w:marTop w:val="0"/>
      <w:marBottom w:val="0"/>
      <w:divBdr>
        <w:top w:val="none" w:sz="0" w:space="0" w:color="auto"/>
        <w:left w:val="none" w:sz="0" w:space="0" w:color="auto"/>
        <w:bottom w:val="none" w:sz="0" w:space="0" w:color="auto"/>
        <w:right w:val="none" w:sz="0" w:space="0" w:color="auto"/>
      </w:divBdr>
    </w:div>
    <w:div w:id="743526362">
      <w:bodyDiv w:val="1"/>
      <w:marLeft w:val="0"/>
      <w:marRight w:val="0"/>
      <w:marTop w:val="0"/>
      <w:marBottom w:val="0"/>
      <w:divBdr>
        <w:top w:val="none" w:sz="0" w:space="0" w:color="auto"/>
        <w:left w:val="none" w:sz="0" w:space="0" w:color="auto"/>
        <w:bottom w:val="none" w:sz="0" w:space="0" w:color="auto"/>
        <w:right w:val="none" w:sz="0" w:space="0" w:color="auto"/>
      </w:divBdr>
    </w:div>
    <w:div w:id="1099595752">
      <w:bodyDiv w:val="1"/>
      <w:marLeft w:val="0"/>
      <w:marRight w:val="0"/>
      <w:marTop w:val="0"/>
      <w:marBottom w:val="0"/>
      <w:divBdr>
        <w:top w:val="none" w:sz="0" w:space="0" w:color="auto"/>
        <w:left w:val="none" w:sz="0" w:space="0" w:color="auto"/>
        <w:bottom w:val="none" w:sz="0" w:space="0" w:color="auto"/>
        <w:right w:val="none" w:sz="0" w:space="0" w:color="auto"/>
      </w:divBdr>
    </w:div>
    <w:div w:id="1135677653">
      <w:bodyDiv w:val="1"/>
      <w:marLeft w:val="0"/>
      <w:marRight w:val="0"/>
      <w:marTop w:val="0"/>
      <w:marBottom w:val="0"/>
      <w:divBdr>
        <w:top w:val="none" w:sz="0" w:space="0" w:color="auto"/>
        <w:left w:val="none" w:sz="0" w:space="0" w:color="auto"/>
        <w:bottom w:val="none" w:sz="0" w:space="0" w:color="auto"/>
        <w:right w:val="none" w:sz="0" w:space="0" w:color="auto"/>
      </w:divBdr>
    </w:div>
    <w:div w:id="1246646002">
      <w:bodyDiv w:val="1"/>
      <w:marLeft w:val="0"/>
      <w:marRight w:val="0"/>
      <w:marTop w:val="0"/>
      <w:marBottom w:val="0"/>
      <w:divBdr>
        <w:top w:val="none" w:sz="0" w:space="0" w:color="auto"/>
        <w:left w:val="none" w:sz="0" w:space="0" w:color="auto"/>
        <w:bottom w:val="none" w:sz="0" w:space="0" w:color="auto"/>
        <w:right w:val="none" w:sz="0" w:space="0" w:color="auto"/>
      </w:divBdr>
    </w:div>
    <w:div w:id="1287397532">
      <w:bodyDiv w:val="1"/>
      <w:marLeft w:val="0"/>
      <w:marRight w:val="0"/>
      <w:marTop w:val="0"/>
      <w:marBottom w:val="0"/>
      <w:divBdr>
        <w:top w:val="none" w:sz="0" w:space="0" w:color="auto"/>
        <w:left w:val="none" w:sz="0" w:space="0" w:color="auto"/>
        <w:bottom w:val="none" w:sz="0" w:space="0" w:color="auto"/>
        <w:right w:val="none" w:sz="0" w:space="0" w:color="auto"/>
      </w:divBdr>
    </w:div>
    <w:div w:id="1407066546">
      <w:bodyDiv w:val="1"/>
      <w:marLeft w:val="0"/>
      <w:marRight w:val="0"/>
      <w:marTop w:val="0"/>
      <w:marBottom w:val="0"/>
      <w:divBdr>
        <w:top w:val="none" w:sz="0" w:space="0" w:color="auto"/>
        <w:left w:val="none" w:sz="0" w:space="0" w:color="auto"/>
        <w:bottom w:val="none" w:sz="0" w:space="0" w:color="auto"/>
        <w:right w:val="none" w:sz="0" w:space="0" w:color="auto"/>
      </w:divBdr>
    </w:div>
    <w:div w:id="1425767380">
      <w:bodyDiv w:val="1"/>
      <w:marLeft w:val="0"/>
      <w:marRight w:val="0"/>
      <w:marTop w:val="0"/>
      <w:marBottom w:val="0"/>
      <w:divBdr>
        <w:top w:val="none" w:sz="0" w:space="0" w:color="auto"/>
        <w:left w:val="none" w:sz="0" w:space="0" w:color="auto"/>
        <w:bottom w:val="none" w:sz="0" w:space="0" w:color="auto"/>
        <w:right w:val="none" w:sz="0" w:space="0" w:color="auto"/>
      </w:divBdr>
    </w:div>
    <w:div w:id="1523205258">
      <w:bodyDiv w:val="1"/>
      <w:marLeft w:val="0"/>
      <w:marRight w:val="0"/>
      <w:marTop w:val="0"/>
      <w:marBottom w:val="0"/>
      <w:divBdr>
        <w:top w:val="none" w:sz="0" w:space="0" w:color="auto"/>
        <w:left w:val="none" w:sz="0" w:space="0" w:color="auto"/>
        <w:bottom w:val="none" w:sz="0" w:space="0" w:color="auto"/>
        <w:right w:val="none" w:sz="0" w:space="0" w:color="auto"/>
      </w:divBdr>
    </w:div>
    <w:div w:id="1662931665">
      <w:bodyDiv w:val="1"/>
      <w:marLeft w:val="0"/>
      <w:marRight w:val="0"/>
      <w:marTop w:val="0"/>
      <w:marBottom w:val="0"/>
      <w:divBdr>
        <w:top w:val="none" w:sz="0" w:space="0" w:color="auto"/>
        <w:left w:val="none" w:sz="0" w:space="0" w:color="auto"/>
        <w:bottom w:val="none" w:sz="0" w:space="0" w:color="auto"/>
        <w:right w:val="none" w:sz="0" w:space="0" w:color="auto"/>
      </w:divBdr>
    </w:div>
    <w:div w:id="1829595734">
      <w:bodyDiv w:val="1"/>
      <w:marLeft w:val="0"/>
      <w:marRight w:val="0"/>
      <w:marTop w:val="0"/>
      <w:marBottom w:val="0"/>
      <w:divBdr>
        <w:top w:val="none" w:sz="0" w:space="0" w:color="auto"/>
        <w:left w:val="none" w:sz="0" w:space="0" w:color="auto"/>
        <w:bottom w:val="none" w:sz="0" w:space="0" w:color="auto"/>
        <w:right w:val="none" w:sz="0" w:space="0" w:color="auto"/>
      </w:divBdr>
    </w:div>
    <w:div w:id="1920944848">
      <w:bodyDiv w:val="1"/>
      <w:marLeft w:val="0"/>
      <w:marRight w:val="0"/>
      <w:marTop w:val="0"/>
      <w:marBottom w:val="0"/>
      <w:divBdr>
        <w:top w:val="none" w:sz="0" w:space="0" w:color="auto"/>
        <w:left w:val="none" w:sz="0" w:space="0" w:color="auto"/>
        <w:bottom w:val="none" w:sz="0" w:space="0" w:color="auto"/>
        <w:right w:val="none" w:sz="0" w:space="0" w:color="auto"/>
      </w:divBdr>
    </w:div>
    <w:div w:id="1945768374">
      <w:bodyDiv w:val="1"/>
      <w:marLeft w:val="0"/>
      <w:marRight w:val="0"/>
      <w:marTop w:val="0"/>
      <w:marBottom w:val="0"/>
      <w:divBdr>
        <w:top w:val="none" w:sz="0" w:space="0" w:color="auto"/>
        <w:left w:val="none" w:sz="0" w:space="0" w:color="auto"/>
        <w:bottom w:val="none" w:sz="0" w:space="0" w:color="auto"/>
        <w:right w:val="none" w:sz="0" w:space="0" w:color="auto"/>
      </w:divBdr>
    </w:div>
    <w:div w:id="2059087769">
      <w:bodyDiv w:val="1"/>
      <w:marLeft w:val="0"/>
      <w:marRight w:val="0"/>
      <w:marTop w:val="0"/>
      <w:marBottom w:val="0"/>
      <w:divBdr>
        <w:top w:val="none" w:sz="0" w:space="0" w:color="auto"/>
        <w:left w:val="none" w:sz="0" w:space="0" w:color="auto"/>
        <w:bottom w:val="none" w:sz="0" w:space="0" w:color="auto"/>
        <w:right w:val="none" w:sz="0" w:space="0" w:color="auto"/>
      </w:divBdr>
    </w:div>
    <w:div w:id="2100976738">
      <w:bodyDiv w:val="1"/>
      <w:marLeft w:val="0"/>
      <w:marRight w:val="0"/>
      <w:marTop w:val="0"/>
      <w:marBottom w:val="0"/>
      <w:divBdr>
        <w:top w:val="none" w:sz="0" w:space="0" w:color="auto"/>
        <w:left w:val="none" w:sz="0" w:space="0" w:color="auto"/>
        <w:bottom w:val="none" w:sz="0" w:space="0" w:color="auto"/>
        <w:right w:val="none" w:sz="0" w:space="0" w:color="auto"/>
      </w:divBdr>
    </w:div>
    <w:div w:id="214206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keras.io/api/layers/reshaping_layers/flatten/?utm_source=chatgpt.co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eras.io/api/layers/preprocessing_layers/image_augmentation/random_zoom/?utm_source=chatgpt.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ayers/preprocessing_layers/image_augmentation/random_flip/?utm_source=chatgpt.com"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7E005-CD8F-403A-AB0A-6DAA3646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6132</TotalTime>
  <Pages>18</Pages>
  <Words>1597</Words>
  <Characters>9104</Characters>
  <Application>Microsoft Office Word</Application>
  <DocSecurity>0</DocSecurity>
  <Lines>75</Lines>
  <Paragraphs>21</Paragraphs>
  <ScaleCrop>false</ScaleCrop>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Syun Lea</dc:creator>
  <cp:keywords/>
  <dc:description/>
  <cp:lastModifiedBy>Syun Lea</cp:lastModifiedBy>
  <cp:revision>8</cp:revision>
  <dcterms:created xsi:type="dcterms:W3CDTF">2025-04-26T06:54:00Z</dcterms:created>
  <dcterms:modified xsi:type="dcterms:W3CDTF">2025-05-03T16:47:00Z</dcterms:modified>
</cp:coreProperties>
</file>