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宋体"/>
          <w:b/>
          <w:i w:val="0"/>
          <w:color w:val="1B5E3F"/>
          <w:sz w:val="44"/>
        </w:rPr>
        <w:t>《林间回响》城市鸟类宜居度声学诊断平台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22332A"/>
          <w:sz w:val="36"/>
        </w:rPr>
        <w:t>产品说明书</w:t>
      </w:r>
    </w:p>
    <w:p/>
    <w:p>
      <w:pPr>
        <w:jc w:val="center"/>
      </w:pPr>
      <w:r>
        <w:rPr>
          <w:rFonts w:ascii="Times New Roman" w:hAnsi="Times New Roman" w:eastAsia="宋体"/>
          <w:b w:val="0"/>
          <w:i w:val="0"/>
          <w:sz w:val="22"/>
        </w:rPr>
        <w:t>版本：V1.0（2026-08）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sz w:val="22"/>
        </w:rPr>
        <w:t>产品形态：Android 应用 + 公共地图网页 + 云端服务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sz w:val="22"/>
        </w:rPr>
        <w:t>一句话定位：用鸟声读懂城市，让每一片绿地拥有可量化的生态温度</w:t>
      </w:r>
    </w:p>
    <w:p>
      <w:r>
        <w:br w:type="page"/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产品说明书目录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一、产品概述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二、产品价值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三、App 端功能详解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四、公共地图网页功能详解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五、典型应用场景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六、隐私与数据安全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七、总结与展望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附录 A：名词解释</w:t>
      </w:r>
    </w:p>
    <w:p>
      <w:r>
        <w:br w:type="page"/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一、产品概述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1.1 产品定位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《林间回响》是一款面向公众的「城市鸟类宜居度声学诊断平台」。用户使用手机录制一段环境声音（1～2 分钟），系统通过内置的鸟声识别引擎与生态声学算法，自动回答三个问题：这里有哪些鸟？这里的声环境质量如何？这片绿地「适不适合鸟住」？并给出 0–100 分的宜居度评分。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产品由三部分组成：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Android App（H5 应用）：随身携带的录音与分析终端，支持录音识别、结果解读、地区记录与数据管理；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公共地图网页：全体用户的采样汇聚成「城市鸟类宜居度热力图」，支持浏览、检索、对比、分析与数据导出；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云端服务：承担音频解码、BirdNET 推理、声学指数计算、公共数据聚合与账号云同步。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1.2 一句话介绍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「用鸟声读懂城市」——把生态声学实验室级别的分析能力装进手机，让每个普通人都能成为城市生态的观测者。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1.3 目标用户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  <w:shd w:val="clear" w:fill="1B5E3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用户群体</w:t>
            </w:r>
          </w:p>
        </w:tc>
        <w:tc>
          <w:tcPr>
            <w:tcW w:type="dxa" w:w="2551"/>
            <w:shd w:val="clear" w:fill="1B5E3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使用场景</w:t>
            </w:r>
          </w:p>
        </w:tc>
        <w:tc>
          <w:tcPr>
            <w:tcW w:type="dxa" w:w="2551"/>
            <w:shd w:val="clear" w:fill="1B5E3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核心诉求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观鸟爱好者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外出观鸟时随手录音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识别鸟种、记录分布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学生 / 参赛团队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课程设计、竞赛论文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获取可分析的数据与图表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普通市民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公园散步时好奇身边的鸟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了解城市生态、参与公民科学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科研人员（辅助）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城市生态声学调查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低成本、可重复的监测手段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城市管理者（潜在）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绿地生态质量评估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为规划提供参考指标</w:t>
            </w:r>
          </w:p>
        </w:tc>
      </w:tr>
    </w:tbl>
    <w:p>
      <w:r>
        <w:rPr>
          <w:rFonts w:ascii="Times New Roman" w:hAnsi="Times New Roman" w:eastAsia="宋体"/>
          <w:b/>
          <w:i w:val="0"/>
          <w:color w:val="22332A"/>
          <w:sz w:val="26"/>
        </w:rPr>
        <w:t>1.4 核心理念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鸟鸣是生物多样性的「声学指纹」。传统鸟类调查依赖专业人员逐点人工计数，成本高、覆盖小、难以重复。本产品以被动声学监测（Passive Acoustic Monitoring）为方法论，用算法替代人耳，将「听到了什么」转化为「这片环境对鸟类友不友好」的可量化结论，使公众以极低成本参与到持续、大范围、可复现的城市生态观测中——这正是「公民科学」的精髓。</w:t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二、产品价值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2.1 科学价值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声学指数体系：内置 ACI（声学复杂度）、NDSI（归一化声景）、ADI（声学多样性）、H（声学熵）四个国际通用生态声学指数，口径与 Pieretti（2011）、Kasten（2012）等文献一致；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鸟声识别：采用国际主流 BirdNET（GLOBAL 6K V2.4）模型本地推理，可识别 6500+ 物种（国内部署加载中国鸟种配置），识别结果与生态声学指标融合，形成「物种—声景—噪声」三位一体的宜居度模型；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可重复性：同一录音重复分析结果一致，支持时间序列监测（同一地区多次采样 → 趋势分析），为「城市生态随时间如何变化」提供数据基础；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低成本：硬件仅需一部手机，软件免费，单人即可完成过去需要一个团队的工作。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2.2 社会价值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唤醒生态意识：让公众直观看到「哪里鸟多、哪里鸟少」，理解噪声与生物多样性的关系；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公众参与式监测：用户即传感器，众包构建城市生物多样性数据库；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科普教育：内置 121 种常见鸟图鉴与图文使用说明，降低观鸟门槛。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2.3 教育价值（竞赛 / 课程设计）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完整的产品闭环：从录音采集、算法分析、数据可视化到公共服务，覆盖「传感器—算法—数据—应用」全链路；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真实可用的数据管道：公共地图支持导出 CSV（聚合 / 明细两种粒度），可直接导入 MATLAB / Excel 开展统计分析；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算法可解释：宜居度由生物多样性、声环境质量、人为噪声三个可解释维度加权耦合而成，适合论文论证。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2.4 应用价值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城市绿地质检：快速评估公园、滨水绿地、社区花园的生态质量，为规划与养护提供参考；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环境评价辅助：噪声影响评估、生态修复效果的「前后对比」监测；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数据资产：公共地图按地区聚合的多期数据可支撑城市生态画像与年报。</w:t>
      </w:r>
    </w:p>
    <w:p>
      <w:r>
        <w:br w:type="page"/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三、App 端功能详解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App 为手机端主入口，采用「底部导航」组织：首页 / 识别 / 记录 / 我的 四大板块。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3.1 首页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录音 / 导入入口：两种方式发起分析——「实时录音」（长按录制，最多 60 秒）与「导入环境录音」（选择本地音频文件，支持 wav/mp3/m4a/webm 等常见格式）；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公共地图入口：一键跳转公共地图网页（系统浏览器打开），查看全城宜居度；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工具行：分享二维码（扫码直达公共地图网页）、鸟种图鉴；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方法学卡片：解释「为什么用声音」的技术逻辑。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3.2 录音与识别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录音结束后自动上传至云端分析（也可在设置页切换本地演示模式）。分析引擎链路：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音频解码 → 重采样 48kHz → 单声道 → 高通滤波降噪 → BirdNET 鸟声识别 + 声学指数计算 → 宜居度合成。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识别结果包括：识别到的主要鸟种（含拉丁学名、置信度、出现频次、时段）、鸟声活动度、声学指数、宜居度评分。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3.3 分析结果页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  <w:shd w:val="clear" w:fill="1B5E3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模块</w:t>
            </w:r>
          </w:p>
        </w:tc>
        <w:tc>
          <w:tcPr>
            <w:tcW w:type="dxa" w:w="3685"/>
            <w:shd w:val="clear" w:fill="1B5E3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  <w:tc>
          <w:tcPr>
            <w:tcW w:type="dxa" w:w="1417"/>
            <w:shd w:val="clear" w:fill="1B5E3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用户价值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宜居度大分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0–100 分 + 等级（宜居/一般/受压）+ 置信度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一眼看懂绿地健康度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生态维度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生物多样性 bio / 声环境 sound / 人为噪声 noise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理解评分来源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物种列表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识别到的鸟种（名称/学名/置信度/频率/时段）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回答「有什么鸟」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声学指数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ACI / NDSI / ADI / H 四项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供专业分析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时间热力图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4×12 时频能量图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直观看到鸟鸣节奏</w:t>
            </w:r>
          </w:p>
        </w:tc>
      </w:tr>
    </w:tbl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导出报告：一键生成分析报告图片保存到相册，可用于记录与分享。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3.4 物种清单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按置信度阈值（0.30–0.90 滑杆）过滤识别物种，支持按时段（清晨/上午/黄昏/全天）筛选；点击任意鸟名可直接打开鸟种图鉴查看该鸟的百科资料；顶栏「图鉴」可浏览全部 121 种常见鸟。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3.5 声学指数页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逐项解释四个生态声学指数：ACI（声学复杂度，越高生物声越活跃）、NDSI（归一化声景，正值为生物声主导）、ADI（声学多样性，越接近 1 频带能量分布越均匀）、H（声学熵，声源分布均衡度）。每个指数附 0–100 的百分比展示与一句话解读，兼顾专业与易懂。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3.6 时间热力图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将音频的短时傅里叶变换结果映射为 4×12 网格热力图（横轴时间、纵轴频段、颜色代表能量），让用户「看见」鸟鸣的节奏与分布，理解声学分析的数据基础。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3.7 宜居度详情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展示宜居度评分的三维耦合：生物多样性、声环境质量、人为噪声占比，说明评分不是单一指标，而是生态声学综合判断。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3.8 地区记录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可将分析结果保存为「地区记录」（如“苏堤 · 晨”），记录含坐标、评分、物种等快照；支持重命名、删除，并可一键「上传到公共地图」，成为城市共享数据的一员。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3.9 鸟种图鉴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内置 121 种城市常见鸟百科：中文名/拉丁名、识别特征、生活习性、栖息环境、保护级别。App 与公共网页共用同一份数据（frontend/src/data/birdBook.js），保证口径一致。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3.10 账号体系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注册 / 登录：用户名 + 密码，Token 鉴权，支持游客模式离线使用；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公开署名：上传公共地图时可选「用户名」或「匿名」，尊重用户隐私选择；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修改密码：修改后强制重新登录。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3.11 云同步（换机不丢）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登录后，本地分析历史、地区记录自动备份到账号云端；换机/重装后登录同一账号自动恢复，也可在「我的—数据」手动「备份到云端 / 从云端恢复」。数据以 JSON 快照整体存储（单账号单行，≤2MB）。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3.12 设置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识别参数：置信度阈值、后端地址、数据源模式（真实云端 / 本地演示）；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数据管理：云备份与恢复；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使用说明与关于：图文使用说明（含界面示意图）、方法学介绍、样例音频管理。</w:t>
      </w:r>
    </w:p>
    <w:p>
      <w:r>
        <w:br w:type="page"/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四、公共地图网页功能详解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公共地图（public-map）是独立托管的数据可视化平台，将全体用户上传的采样汇聚为城市生态图景。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4.1 地图浏览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高德栅格瓦片底图，聚合点按宜居度着色（红→黄→绿），点大小按样本数缩放；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点击聚合点弹出详情：地区名、样本数、加权均分、评分区间、置信度均值、日期范围、样本明细。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4.2 检索与筛选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地区名搜索（支持同名歧义候选选择）；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鸟种筛选（「全部鸟种」下拉，只看记录到该鸟的地区 → 物种分布一目了然）；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评分区间、时间窗（近 7 天 / 30 天）筛选。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4.3 聚合点详情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评分趋势：同一地区多次采样的时间折线（SVG 图表），观察生态随时间的起伏；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生态简报：一键生成地区生态文字报告（大模型生成，无 Key 自动降级为规则模板）。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4.4 多地区对比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在地图上任选 2–4 个地区并排对比：评分、噪声、置信度、样本数、物种 Top——「苏堤 vs 茅家埠」谁更适合观鸟，一眼定论。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4.5 城市生态数据看板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顶部「看板」面板：总样本数、覆盖地区、活跃用户、识别鸟种四大指标卡，宜居度加权均分、三档分布（宜居/一般/受压）条形图，物种 Top10 与热门地区 Top10 排行。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4.6 热门地区 Top10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「样本最多 / 评分最高」双 Tab 排行，点击条目地图自动飞行定位到该地区。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4.7 数据导出（科研友好）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聚合 CSV：每地区一行（regionName/score/scoreMin/scoreMax/n/confidenceAvg/lat/lng/createdFrom/createdTo）；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明细 CSV：每条采样一行（regionName/date/score/confidence/noise/bio/sound/species），同一地区多次采样各占一行，可直接导入 MATLAB / Excel 做时间序列与相关性分析；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UTF-8 BOM 编码，Excel 打开中文不乱码；表头英文，MATLAB readtable 直接可用。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4.8 分享与移动端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二维码分享：生成当前页面二维码，扫码直达；复制链接一键分享；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移动端适配：手机浏览器全功能可用（头部/筛选/面板/弹窗自适应）。</w:t>
      </w:r>
    </w:p>
    <w:p>
      <w:r>
        <w:br w:type="page"/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五、典型应用场景</w:t>
      </w:r>
    </w:p>
    <w:p>
      <w:r>
        <w:rPr>
          <w:rFonts w:ascii="Times New Roman" w:hAnsi="Times New Roman" w:eastAsia="宋体"/>
          <w:b/>
          <w:i w:val="0"/>
          <w:sz w:val="23"/>
        </w:rPr>
        <w:t>场景一：市民观鸟与科普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用户在家附近公园录一段音，App 识别出 6 种鸟并给出「宜居 76 分」；打开图鉴了解每种鸟，点击「上传公共地图」，为全城生态图贡献一个数据点。</w:t>
      </w:r>
    </w:p>
    <w:p>
      <w:r>
        <w:rPr>
          <w:rFonts w:ascii="Times New Roman" w:hAnsi="Times New Roman" w:eastAsia="宋体"/>
          <w:b/>
          <w:i w:val="0"/>
          <w:sz w:val="23"/>
        </w:rPr>
        <w:t>场景二：竞赛 / 课程设计研究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团队选定 3 个对比样地（如城市公园、滨水绿地、商业街区），连续数周采样；从公共地图导出明细 CSV，在 MATLAB 中绘制时间序列对比、噪声—宜居度相关性、物种多样性差异，形成完整论文图表。</w:t>
      </w:r>
    </w:p>
    <w:p>
      <w:r>
        <w:rPr>
          <w:rFonts w:ascii="Times New Roman" w:hAnsi="Times New Roman" w:eastAsia="宋体"/>
          <w:b/>
          <w:i w:val="0"/>
          <w:sz w:val="23"/>
        </w:rPr>
        <w:t>场景三：城市生态观测（公民科学）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多用户在同一地区重复采样，数据自动聚合为时间趋势；公共网页看板展示全城生态画像，为「哪个片区生态在变好/变差」提供证据。</w:t>
      </w:r>
    </w:p>
    <w:p>
      <w:r>
        <w:rPr>
          <w:rFonts w:ascii="Times New Roman" w:hAnsi="Times New Roman" w:eastAsia="宋体"/>
          <w:b/>
          <w:i w:val="0"/>
          <w:sz w:val="23"/>
        </w:rPr>
        <w:t>场景四：生态修复效果评估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修复前/后分别采样同一地区，趋势折线与简报对比，量化修复成效。</w:t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六、隐私与数据安全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坐标模糊：公共地图聚合点坐标采用确定性模糊（±250m 内），不暴露精确采样位置；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匿名署名：上传可选择匿名，公共侧仅展示「匿名用户」；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最小公开：公共接口不返回坐标明细与精确时间（仅到天）；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账号隔离：云备份按账号隔离，Token 鉴权，删除本人记录需验证归属；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本地优先：分析历史与地区记录默认存储于手机本地，云端仅在用户主动上传/备份时保留。</w:t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七、总结与展望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《林间回响》把「听鸟」从爱好升级为科学：用可解释的算法把声音转化为城市生态指标，以公众众包的方式构建持续生长的城市生物多样性数据库。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近期展望：物种分布热力图、观鸟打卡成就、月度城市生态报告；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中期展望：声景多样性指数扩展、AI 生态简报多语言化、开放数据接口（API）；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远期愿景：成为城市生态的「温度计」，让每个人都能读得懂身边的环境。</w:t>
      </w:r>
    </w:p>
    <w:p>
      <w:r>
        <w:br w:type="page"/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附录 A：名词解释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814"/>
            <w:shd w:val="clear" w:fill="1B5E3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名词</w:t>
            </w:r>
          </w:p>
        </w:tc>
        <w:tc>
          <w:tcPr>
            <w:tcW w:type="dxa" w:w="5102"/>
            <w:shd w:val="clear" w:fill="1B5E3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解释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宜居度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0–100 分，由生物多样性(55%)与声环境质量(45%)加权合成；≥70 宜居、≥50 一般、&lt;50 受压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ACI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声学复杂度指数，衡量生物声活动的时间变化复杂度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NDSI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归一化声景指数，生物声带与人为噪声带的能量比，正值为生物声主导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ADI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声学多样性指数，基于频带能量分布的 Shannon 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声学熵/均匀度，时间熵×频谱熵，越接近 1 声源分布越均衡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BirdNET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康奈尔大学开源的鸟声识别模型（GLOBAL 6K V2.4，TFLite）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公民科学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公众参与的科学研究，用户即数据采集者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被动声学监测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不干扰对象、用录音设备持续采集环境声音的监测方法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cluster_key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聚合点标识：地区名+坐标网格哈希，同一地区多次采样自动聚合</w:t>
            </w:r>
          </w:p>
        </w:tc>
      </w:tr>
    </w:tbl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