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52"/>
        </w:rPr>
        <w:t>《林间回响》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城市鸟类宜居度声学诊断平台</w:t>
      </w:r>
    </w:p>
    <w:p/>
    <w:p>
      <w:pPr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36"/>
        </w:rPr>
        <w:t>产 品 说 明 书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版本：V1.0（2026-08）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产品形态：Android 应用 + 公共地图网页 + 云端服务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一句话定位：用鸟声读懂城市，让每一片绿地拥有可量化的生态温度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目录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一、产品概述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二、产品价值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三、App 端功能详解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四、公共地图网页功能详解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五、典型应用场景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六、隐私与数据安全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七、总结与展望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附录 A：名词解释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一、产品概述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1.1 产品定位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《林间回响》是一款面向公众的「城市鸟类宜居度声学诊断平台」。用户使用手机录制一段环境声音（1～2 分钟），系统通过内置的鸟声识别引擎与生态声学算法，自动回答三个问题：这里有哪些鸟？这里的声环境质量如何？这片绿地「适不适合鸟住」？并给出 0–100 分的宜居度评分。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产品由三部分组成：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Android App（H5 应用）：随身携带的录音与分析终端，支持录音识别、结果解读、地区记录与数据管理；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公共地图网页：全体用户的采样汇聚成「城市鸟类宜居度热力图」，支持浏览、检索、对比、分析与数据导出；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云端服务：承担音频解码、BirdNET 推理、声学指数计算、公共数据聚合与账号云同步。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1.2 一句话介绍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「用鸟声读懂城市」——把生态声学实验室级别的分析能力装进手机，让每个普通人都能成为城市生态的观测者。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1.3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用户群体</w:t>
            </w:r>
          </w:p>
        </w:tc>
        <w:tc>
          <w:tcPr>
            <w:tcW w:type="dxa" w:w="255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使用场景</w:t>
            </w:r>
          </w:p>
        </w:tc>
        <w:tc>
          <w:tcPr>
            <w:tcW w:type="dxa" w:w="255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核心诉求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观鸟爱好者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外出观鸟时随手录音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识别鸟种、记录分布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学生 / 参赛团队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课程设计、竞赛论文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获取可分析的数据与图表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普通市民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公园散步时好奇身边的鸟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了解城市生态、参与公民科学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科研人员（辅助）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城市生态声学调查</w:t>
            </w:r>
          </w:p>
        </w:tc>
        <w:tc>
          <w:tcPr>
            <w:tcW w:type="dxa" w:w="255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低成本、可重复的监测手段</w:t>
            </w:r>
          </w:p>
        </w:tc>
      </w:tr>
      <w:tr>
        <w:tc>
          <w:tcPr>
            <w:tcW w:type="dxa" w:w="1814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城市管理者（潜在）</w:t>
            </w:r>
          </w:p>
        </w:tc>
        <w:tc>
          <w:tcPr>
            <w:tcW w:type="dxa" w:w="2551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绿地生态质量评估</w:t>
            </w:r>
          </w:p>
        </w:tc>
        <w:tc>
          <w:tcPr>
            <w:tcW w:type="dxa" w:w="2551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为规划提供参考指标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1.4 核心理念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鸟鸣是生物多样性的「声学指纹」。传统鸟类调查依赖专业人员逐点人工计数，成本高、覆盖小、难以重复。本产品以被动声学监测（Passive Acoustic Monitoring）为方法论，用算法替代人耳，将「听到了什么」转化为「这片环境对鸟类友不友好」的可量化结论，使公众以极低成本参与到持续、大范围、可复现的城市生态观测中——这正是「公民科学」的精髓。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二、产品价值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2.1 科学价值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声学指数体系：内置 ACI（声学复杂度）、NDSI（归一化声景）、ADI（声学多样性）、H（声学熵）四个国际通用生态声学指数，口径与 Pieretti（2011）、Kasten（2012）等文献一致；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鸟声识别：采用国际主流 BirdNET（GLOBAL 6K V2.4）模型本地推理，可识别 6500+ 物种（国内部署加载中国鸟种配置），识别结果与生态声学指标融合，形成「物种—声景—噪声」三位一体的宜居度模型；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可重复性：同一录音重复分析结果一致，支持时间序列监测（同一地区多次采样 → 趋势分析），为「城市生态随时间如何变化」提供数据基础；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低成本：硬件仅需一部手机，软件免费，单人即可完成过去需要一个团队的工作。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2.2 社会价值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唤醒生态意识：让公众直观看到「哪里鸟多、哪里鸟少」，理解噪声与生物多样性的关系；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公众参与式监测：用户即传感器，众包构建城市生物多样性数据库；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科普教育：内置 121 种常见鸟图鉴与图文使用说明，降低观鸟门槛。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2.3 教育价值（竞赛 / 课程设计）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完整的产品闭环：从录音采集、算法分析、数据可视化到公共服务，覆盖「传感器—算法—数据—应用」全链路；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真实可用的数据管道：公共地图支持导出 CSV（聚合 / 明细两种粒度），可直接导入 MATLAB / Excel 开展统计分析；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算法可解释：宜居度由生物多样性、声环境质量、人为噪声三个可解释维度加权耦合而成，适合论文论证。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2.4 应用价值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城市绿地质检：快速评估公园、滨水绿地、社区花园的生态质量，为规划与养护提供参考；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环境评价辅助：噪声影响评估、生态修复效果的「前后对比」监测；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数据资产：公共地图按地区聚合的多期数据可支撑城市生态画像与年报。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三、App 端功能详解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App 为手机端主入口，采用「底部导航」组织：首页 / 识别 / 记录 / 我的 四大板块。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 首页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录音 / 导入入口：两种方式发起分析——「实时录音」（长按录制，最多 60 秒）与「导入环境录音」（选择本地音频文件，支持 wav/mp3/m4a/webm 等常见格式）；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公共地图入口：一键跳转公共地图网页（系统浏览器打开），查看全城宜居度；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工具行：分享二维码（扫码直达公共地图网页）、鸟种图鉴；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方法学卡片：解释「为什么用声音」的技术逻辑。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3.2 录音与识别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录音结束后自动上传至云端分析（也可在设置页切换本地演示模式）。分析引擎链路：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音频解码 → 重采样 48kHz → 单声道 → 高通滤波降噪 → BirdNET 鸟声识别 + 声学指数计算 → 宜居度合成。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识别结果包括：识别到的主要鸟种（含拉丁学名、置信度、出现频次、时段）、鸟声活动度、声学指数、宜居度评分。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3.3 分析结果页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3685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内容</w:t>
            </w:r>
          </w:p>
        </w:tc>
        <w:tc>
          <w:tcPr>
            <w:tcW w:type="dxa" w:w="141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用户价值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宜居度大分</w:t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0–100 分 + 等级（宜居/一般/受压）+ 置信度</w:t>
            </w:r>
          </w:p>
        </w:tc>
        <w:tc>
          <w:tcPr>
            <w:tcW w:type="dxa" w:w="141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一眼看懂绿地健康度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生态维度</w:t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生物多样性 bio / 声环境 sound / 人为噪声 noise</w:t>
            </w:r>
          </w:p>
        </w:tc>
        <w:tc>
          <w:tcPr>
            <w:tcW w:type="dxa" w:w="141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理解评分来源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物种列表</w:t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识别到的鸟种（名称/学名/置信度/频率/时段）</w:t>
            </w:r>
          </w:p>
        </w:tc>
        <w:tc>
          <w:tcPr>
            <w:tcW w:type="dxa" w:w="141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回答「有什么鸟」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声学指数</w:t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ACI / NDSI / ADI / H 四项</w:t>
            </w:r>
          </w:p>
        </w:tc>
        <w:tc>
          <w:tcPr>
            <w:tcW w:type="dxa" w:w="141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供专业分析</w:t>
            </w:r>
          </w:p>
        </w:tc>
      </w:tr>
      <w:tr>
        <w:tc>
          <w:tcPr>
            <w:tcW w:type="dxa" w:w="1814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时间热力图</w:t>
            </w:r>
          </w:p>
        </w:tc>
        <w:tc>
          <w:tcPr>
            <w:tcW w:type="dxa" w:w="3685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4×12 时频能量图</w:t>
            </w:r>
          </w:p>
        </w:tc>
        <w:tc>
          <w:tcPr>
            <w:tcW w:type="dxa" w:w="1417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直观看到鸟鸣节奏</w:t>
            </w:r>
          </w:p>
        </w:tc>
      </w:tr>
    </w:tbl>
    <w:p>
      <w:pPr>
        <w:spacing w:after="40"/>
      </w:pP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分享卡片：右上角「分享」一键生成单次录音分享卡片（录音名/宜居度大分/三维度/Top3 卡通鸟图/鸟种列表/品牌字标），全屏预览后保存到相册，可发朋友圈或分享给好友。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3.4 历史记录（底部 Tab）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底部导航「结果」升级为「历史记录」，集中管理所有单次录音分析：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自动入库：每次单文件录音分析完成后自动存入本地历史（含完整分析快照），本地持久化，退出账号或退出 App 均不丢失；结果详情页左上角返回直接回到历史列表；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列表分组：⭐ 星标置顶 / 最近分析 / 更早；点击任意记录回放原分析结果页（结果详情页保留）；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星标收藏：每条右侧 ★ 一键置顶收藏，常用/重要记录排在最前；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多选管理：右上角「选择」进入多选模式，支持全选、批量分享、批量删除；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分享卡片：单条或多条生成「单次录音分享卡片」——录音名/时间/宜居度大分/三维度/Top3 卡通鸟图/全部鸟种/品牌字标，全屏预览后保存到相册（结果详情页右上角「分享」同样可生成）；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卡通鸟插画：按物种配色与特征（冠羽/长尾/长喙/水禽体型）参数化绘制，离线可用、风格统一。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3.5 物种清单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按置信度阈值（0.30–0.90 滑杆）过滤识别物种，支持按时段（清晨/上午/黄昏/全天）筛选；点击任意鸟名可直接打开鸟种图鉴查看该鸟的百科资料；顶栏「图鉴」可浏览全部 121 种常见鸟。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3.6 声学指数页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逐项解释四个生态声学指数：ACI（声学复杂度，越高生物声越活跃）、NDSI（归一化声景，正值为生物声主导）、ADI（声学多样性，越接近 1 频带能量分布越均匀）、H（声学熵，声源分布均衡度）。每个指数附 0–100 的百分比展示与一句话解读，兼顾专业与易懂。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3.7 时间热力图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将音频的短时傅里叶变换结果映射为 4×12 网格热力图（横轴时间、纵轴频段、颜色代表能量），让用户「看见」鸟鸣的节奏与分布，理解声学分析的数据基础。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3.8 宜居度详情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展示宜居度评分的三维耦合：生物多样性、声环境质量、人为噪声占比，说明评分不是单一指标，而是生态声学综合判断。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3.9 地区记录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可将分析结果保存为「地区记录」（如“苏堤 · 晨”），记录含坐标、评分、物种等快照；支持重命名、删除，并可一键「上传到公共地图」，成为城市共享数据的一员。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3.10 鸟种图鉴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内置 121 种城市常见鸟百科：中文名/拉丁名、识别特征、生活习性、栖息环境、保护级别。App 与公共网页共用同一份数据（frontend/src/data/birdBook.js），保证口径一致。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3.11 账号体系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注册 / 登录：用户名 + 密码，Token 鉴权，支持游客模式离线使用；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公开署名：上传公共地图时可选「用户名」或「匿名」，尊重用户隐私选择；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修改密码：修改后强制重新登录。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3.12 云同步（换机不丢）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登录后，本地分析历史、地区记录自动备份到账号云端；换机/重装后登录同一账号自动恢复，也可在「我的—数据」手动「备份到云端 / 从云端恢复」。数据以 JSON 快照整体存储（单账号单行，≤2MB）。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3.13 设置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识别参数：置信度阈值、后端地址、数据源模式（真实云端 / 本地演示）；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数据管理：云备份与恢复；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使用说明与关于：图文使用说明（含界面示意图）、方法学介绍、样例音频管理。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四、公共地图网页功能详解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公共地图（public-map）是独立托管的数据可视化平台，将全体用户上传的采样汇聚为城市生态图景。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4.1 地图浏览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高德栅格瓦片底图，聚合点按宜居度着色（红→黄→绿），点大小按样本数缩放；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点击聚合点弹出详情：地区名、样本数、加权均分、评分区间、置信度均值、日期范围、样本明细。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4.2 检索与筛选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地区名搜索（支持同名歧义候选选择）；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鸟种筛选（「全部鸟种」下拉，只看记录到该鸟的地区 → 物种分布一目了然）；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评分区间、时间窗（近 7 天 / 30 天）筛选。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4.3 聚合点详情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评分趋势：同一地区多次采样的时间折线（SVG 图表），观察生态随时间的起伏；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生态简报：一键生成地区生态文字报告（大模型生成，无 Key 自动降级为规则模板）。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4.4 多地区对比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在地图上任选 2–4 个地区并排对比：评分、噪声、置信度、样本数、物种 Top——「苏堤 vs 茅家埠」谁更适合观鸟，一眼定论。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4.5 城市生态数据看板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顶部「看板」面板：总样本数、覆盖地区、活跃用户、识别鸟种四大指标卡，宜居度加权均分、三档分布（宜居/一般/受压）条形图，物种 Top10 与热门地区 Top10 排行。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4.6 热门地区 Top10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「样本最多 / 评分最高」双 Tab 排行，点击条目地图自动飞行定位到该地区。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4.7 数据导出（科研友好）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聚合 CSV：每地区一行（regionName/score/scoreMin/scoreMax/n/confidenceAvg/lat/lng/createdFrom/createdTo）；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明细 CSV：每条采样一行（regionName/date/score/confidence/noise/bio/sound/species），同一地区多次采样各占一行，可直接导入 MATLAB / Excel 做时间序列与相关性分析；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UTF-8 BOM 编码，Excel 打开中文不乱码；表头英文，MATLAB readtable 直接可用。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4.8 分享与移动端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二维码分享：生成当前页面二维码，扫码直达；复制链接一键分享；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移动端适配：手机浏览器全功能可用（头部/筛选/面板/弹窗自适应）。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五、典型应用场景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场景一：市民观鸟与科普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用户在家附近公园录一段音，App 识别出 6 种鸟并给出「宜居 76 分」；打开图鉴了解每种鸟，点击「上传公共地图」，为全城生态图贡献一个数据点。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场景二：竞赛 / 课程设计研究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团队选定 3 个对比样地（如城市公园、滨水绿地、商业街区），连续数周采样；从公共地图导出明细 CSV，在 MATLAB 中绘制时间序列对比、噪声—宜居度相关性、物种多样性差异，形成完整论文图表。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场景三：城市生态观测（公民科学）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多用户在同一地区重复采样，数据自动聚合为时间趋势；公共网页看板展示全城生态画像，为「哪个片区生态在变好/变差」提供证据。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场景四：生态修复效果评估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修复前/后分别采样同一地区，趋势折线与简报对比，量化修复成效。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六、隐私与数据安全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坐标模糊：公共地图聚合点坐标采用确定性模糊（±250m 内），不暴露精确采样位置；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匿名署名：上传可选择匿名，公共侧仅展示「匿名用户」；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最小公开：公共接口不返回坐标明细与精确时间（仅到天）；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账号隔离：云备份按账号隔离，Token 鉴权，删除本人记录需验证归属；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本地优先：分析历史与地区记录默认存储于手机本地，云端仅在用户主动上传/备份时保留。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七、总结与展望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《林间回响》把「听鸟」从爱好升级为科学：用可解释的算法把声音转化为城市生态指标，以公众众包的方式构建持续生长的城市生物多样性数据库。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近期展望：物种分布热力图、观鸟打卡成就、月度城市生态报告；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中期展望：声景多样性指数扩展、AI 生态简报多语言化、开放数据接口（API）；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远期愿景：成为城市生态的「温度计」，让每个人都能读得懂身边的环境。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 A：名词解释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名词</w:t>
            </w:r>
          </w:p>
        </w:tc>
        <w:tc>
          <w:tcPr>
            <w:tcW w:type="dxa" w:w="510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解释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宜居度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0–100 分，由生物多样性(55%)与声环境质量(45%)加权合成；≥70 宜居、≥50 一般、&lt;50 受压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ACI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声学复杂度指数，衡量生物声活动的时间变化复杂度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NDSI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归一化声景指数，生物声带与人为噪声带的能量比，正值为生物声主导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ADI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声学多样性指数，基于频带能量分布的 Shannon 熵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声学熵/均匀度，时间熵×频谱熵，越接近 1 声源分布越均衡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BirdNET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康奈尔大学开源的鸟声识别模型（GLOBAL 6K V2.4，TFLite）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公民科学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公众参与的科学研究，用户即数据采集者</w:t>
            </w:r>
          </w:p>
        </w:tc>
      </w:tr>
      <w:tr>
        <w:tc>
          <w:tcPr>
            <w:tcW w:type="dxa" w:w="181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被动声学监测</w:t>
            </w:r>
          </w:p>
        </w:tc>
        <w:tc>
          <w:tcPr>
            <w:tcW w:type="dxa" w:w="5102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不干扰对象、用录音设备持续采集环境声音的监测方法</w:t>
            </w:r>
          </w:p>
        </w:tc>
      </w:tr>
      <w:tr>
        <w:tc>
          <w:tcPr>
            <w:tcW w:type="dxa" w:w="1814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cluster_key</w:t>
            </w:r>
          </w:p>
        </w:tc>
        <w:tc>
          <w:tcPr>
            <w:tcW w:type="dxa" w:w="5102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聚合点标识：地区名+坐标网格哈希，同一地区多次采样自动聚合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