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AD9D2B" w14:textId="77777777" w:rsidR="00FF3766" w:rsidRDefault="00FF3766" w:rsidP="00FF3766">
      <w:pPr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>Program Directory</w:t>
      </w:r>
    </w:p>
    <w:p w14:paraId="6D734D44" w14:textId="77777777" w:rsidR="00FF3766" w:rsidRDefault="00FF3766" w:rsidP="00FF3766">
      <w:pPr>
        <w:rPr>
          <w:rFonts w:ascii="Arial" w:hAnsi="Arial" w:cs="Arial"/>
          <w:b/>
          <w:color w:val="000000" w:themeColor="text1"/>
        </w:rPr>
      </w:pPr>
    </w:p>
    <w:p w14:paraId="7B6810F3" w14:textId="4CA8094D" w:rsidR="00FF3766" w:rsidRPr="00EC3DFB" w:rsidRDefault="00FF3766" w:rsidP="00FF3766">
      <w:pPr>
        <w:rPr>
          <w:rFonts w:ascii="Arial" w:hAnsi="Arial" w:cs="Arial"/>
          <w:bCs/>
          <w:color w:val="000000" w:themeColor="text1"/>
        </w:rPr>
      </w:pPr>
      <w:r w:rsidRPr="00EC3DFB">
        <w:rPr>
          <w:rFonts w:ascii="Arial" w:hAnsi="Arial" w:cs="Arial"/>
          <w:b/>
          <w:color w:val="000000" w:themeColor="text1"/>
        </w:rPr>
        <w:t>Project:</w:t>
      </w:r>
      <w:r>
        <w:rPr>
          <w:rFonts w:ascii="Arial" w:hAnsi="Arial" w:cs="Arial"/>
          <w:bCs/>
          <w:color w:val="000000" w:themeColor="text1"/>
        </w:rPr>
        <w:t xml:space="preserve"> </w:t>
      </w:r>
      <w:r w:rsidRPr="00EC3DFB">
        <w:rPr>
          <w:rFonts w:ascii="Arial" w:hAnsi="Arial" w:cs="Arial"/>
          <w:bCs/>
          <w:color w:val="000000" w:themeColor="text1"/>
        </w:rPr>
        <w:t xml:space="preserve">CALIBER </w:t>
      </w:r>
      <w:r>
        <w:rPr>
          <w:rFonts w:ascii="Arial" w:hAnsi="Arial" w:cs="Arial"/>
          <w:bCs/>
          <w:color w:val="000000" w:themeColor="text1"/>
        </w:rPr>
        <w:t>Statins and Colorectal Cancer (case-control)</w:t>
      </w:r>
    </w:p>
    <w:p w14:paraId="625F462B" w14:textId="77777777" w:rsidR="00FF3766" w:rsidRDefault="00FF3766" w:rsidP="00FF3766">
      <w:pPr>
        <w:rPr>
          <w:rFonts w:ascii="Arial" w:hAnsi="Arial" w:cs="Arial"/>
          <w:bCs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 xml:space="preserve">Programmer: </w:t>
      </w:r>
      <w:r>
        <w:rPr>
          <w:rFonts w:ascii="Arial" w:hAnsi="Arial" w:cs="Arial"/>
          <w:bCs/>
          <w:color w:val="000000" w:themeColor="text1"/>
        </w:rPr>
        <w:t>Barbra Dickerman</w:t>
      </w:r>
    </w:p>
    <w:p w14:paraId="7C13BE41" w14:textId="77777777" w:rsidR="00FF3766" w:rsidRPr="00EC3DFB" w:rsidRDefault="00FF3766" w:rsidP="00FF3766">
      <w:pPr>
        <w:rPr>
          <w:rFonts w:ascii="Arial" w:hAnsi="Arial" w:cs="Arial"/>
          <w:bCs/>
          <w:color w:val="000000" w:themeColor="text1"/>
        </w:rPr>
      </w:pPr>
      <w:r w:rsidRPr="00EC3DFB">
        <w:rPr>
          <w:rFonts w:ascii="Arial" w:hAnsi="Arial" w:cs="Arial"/>
          <w:b/>
          <w:color w:val="000000" w:themeColor="text1"/>
        </w:rPr>
        <w:t>Updated</w:t>
      </w:r>
      <w:r>
        <w:rPr>
          <w:rFonts w:ascii="Arial" w:hAnsi="Arial" w:cs="Arial"/>
          <w:bCs/>
          <w:color w:val="000000" w:themeColor="text1"/>
        </w:rPr>
        <w:t>: November 2019</w:t>
      </w:r>
    </w:p>
    <w:p w14:paraId="0FE1C1AE" w14:textId="77777777" w:rsidR="00FF3766" w:rsidRDefault="00FF3766">
      <w:pPr>
        <w:rPr>
          <w:rFonts w:ascii="Arial" w:hAnsi="Arial" w:cs="Arial"/>
          <w:b/>
          <w:color w:val="000000" w:themeColor="text1"/>
        </w:rPr>
      </w:pPr>
    </w:p>
    <w:p w14:paraId="142148A8" w14:textId="622E9523" w:rsidR="00D108E9" w:rsidRDefault="00D108E9">
      <w:pPr>
        <w:rPr>
          <w:rFonts w:ascii="Arial" w:hAnsi="Arial" w:cs="Arial"/>
          <w:bCs/>
          <w:color w:val="000000" w:themeColor="text1"/>
        </w:rPr>
      </w:pPr>
      <w:r w:rsidRPr="00C022DA">
        <w:rPr>
          <w:rFonts w:ascii="Arial" w:hAnsi="Arial" w:cs="Arial"/>
          <w:bCs/>
          <w:color w:val="000000" w:themeColor="text1"/>
        </w:rPr>
        <w:t>Note: Uses linked primary</w:t>
      </w:r>
      <w:r w:rsidR="00C835AE">
        <w:rPr>
          <w:rFonts w:ascii="Arial" w:hAnsi="Arial" w:cs="Arial"/>
          <w:bCs/>
          <w:color w:val="000000" w:themeColor="text1"/>
        </w:rPr>
        <w:t xml:space="preserve"> (CPRD), hospital (HES), mortality (ONS), and Index of Multiple Deprivation (IMD) </w:t>
      </w:r>
      <w:r w:rsidRPr="00C022DA">
        <w:rPr>
          <w:rFonts w:ascii="Arial" w:hAnsi="Arial" w:cs="Arial"/>
          <w:bCs/>
          <w:color w:val="000000" w:themeColor="text1"/>
        </w:rPr>
        <w:t>data</w:t>
      </w:r>
    </w:p>
    <w:p w14:paraId="4CD06C5B" w14:textId="7AB520AD" w:rsidR="00C7393F" w:rsidRPr="00E35A00" w:rsidRDefault="00C7393F">
      <w:pPr>
        <w:rPr>
          <w:rFonts w:ascii="Arial" w:hAnsi="Arial" w:cs="Arial"/>
          <w:color w:val="000000" w:themeColor="text1"/>
        </w:rPr>
      </w:pPr>
    </w:p>
    <w:p w14:paraId="11B39179" w14:textId="5E89DE2A" w:rsidR="008B5CAF" w:rsidRPr="00E35A00" w:rsidRDefault="008B5CAF">
      <w:pPr>
        <w:rPr>
          <w:rFonts w:ascii="Arial" w:hAnsi="Arial" w:cs="Arial"/>
          <w:color w:val="000000" w:themeColor="text1"/>
        </w:rPr>
      </w:pPr>
      <w:r w:rsidRPr="00E35A00">
        <w:rPr>
          <w:rFonts w:ascii="Arial" w:hAnsi="Arial" w:cs="Arial"/>
          <w:i/>
          <w:color w:val="000000" w:themeColor="text1"/>
        </w:rPr>
        <w:t>Main directory</w:t>
      </w:r>
      <w:r w:rsidRPr="00E35A00">
        <w:rPr>
          <w:rFonts w:ascii="Arial" w:hAnsi="Arial" w:cs="Arial"/>
          <w:color w:val="000000" w:themeColor="text1"/>
        </w:rPr>
        <w:t>: ucl/programs/bdickerman</w:t>
      </w:r>
      <w:r w:rsidR="006A6D19" w:rsidRPr="00E35A00">
        <w:rPr>
          <w:rFonts w:ascii="Arial" w:hAnsi="Arial" w:cs="Arial"/>
          <w:color w:val="000000" w:themeColor="text1"/>
        </w:rPr>
        <w:t xml:space="preserve"> (unless otherwise noted)</w:t>
      </w:r>
    </w:p>
    <w:p w14:paraId="5279D007" w14:textId="262E8E96" w:rsidR="00C7393F" w:rsidRPr="00E35A00" w:rsidRDefault="00C7393F">
      <w:pPr>
        <w:rPr>
          <w:rFonts w:ascii="Arial" w:hAnsi="Arial" w:cs="Arial"/>
          <w:color w:val="000000" w:themeColor="text1"/>
        </w:rPr>
      </w:pPr>
    </w:p>
    <w:tbl>
      <w:tblPr>
        <w:tblStyle w:val="TableGrid"/>
        <w:tblW w:w="10034" w:type="dxa"/>
        <w:tblLook w:val="04A0" w:firstRow="1" w:lastRow="0" w:firstColumn="1" w:lastColumn="0" w:noHBand="0" w:noVBand="1"/>
      </w:tblPr>
      <w:tblGrid>
        <w:gridCol w:w="1955"/>
        <w:gridCol w:w="8079"/>
      </w:tblGrid>
      <w:tr w:rsidR="001B201E" w:rsidRPr="00E35A00" w14:paraId="32A14E41" w14:textId="77777777" w:rsidTr="001B201E">
        <w:tc>
          <w:tcPr>
            <w:tcW w:w="10034" w:type="dxa"/>
            <w:gridSpan w:val="2"/>
          </w:tcPr>
          <w:p w14:paraId="4B450A19" w14:textId="7081A386" w:rsidR="00C7393F" w:rsidRPr="00E35A00" w:rsidRDefault="00C7393F">
            <w:pPr>
              <w:rPr>
                <w:rFonts w:ascii="Arial" w:hAnsi="Arial" w:cs="Arial"/>
                <w:color w:val="000000" w:themeColor="text1"/>
              </w:rPr>
            </w:pPr>
            <w:r w:rsidRPr="00E35A00">
              <w:rPr>
                <w:rFonts w:ascii="Arial" w:hAnsi="Arial" w:cs="Arial"/>
                <w:b/>
                <w:color w:val="000000" w:themeColor="text1"/>
              </w:rPr>
              <w:t xml:space="preserve">Data </w:t>
            </w:r>
            <w:r w:rsidR="009B5E11">
              <w:rPr>
                <w:rFonts w:ascii="Arial" w:hAnsi="Arial" w:cs="Arial"/>
                <w:b/>
                <w:color w:val="000000" w:themeColor="text1"/>
              </w:rPr>
              <w:t>Creation</w:t>
            </w:r>
          </w:p>
        </w:tc>
      </w:tr>
      <w:tr w:rsidR="001B201E" w:rsidRPr="00E35A00" w14:paraId="1A3C5677" w14:textId="77777777" w:rsidTr="001B201E">
        <w:tc>
          <w:tcPr>
            <w:tcW w:w="1955" w:type="dxa"/>
            <w:shd w:val="clear" w:color="auto" w:fill="D9D9D9" w:themeFill="background1" w:themeFillShade="D9"/>
          </w:tcPr>
          <w:p w14:paraId="02CB9EF0" w14:textId="11F3F2BD" w:rsidR="00DA4997" w:rsidRPr="00E35A00" w:rsidRDefault="0008545A">
            <w:pPr>
              <w:rPr>
                <w:rFonts w:ascii="Arial" w:hAnsi="Arial" w:cs="Arial"/>
                <w:color w:val="000000" w:themeColor="text1"/>
              </w:rPr>
            </w:pPr>
            <w:r w:rsidRPr="00E35A00">
              <w:rPr>
                <w:rFonts w:ascii="Arial" w:hAnsi="Arial" w:cs="Arial"/>
                <w:color w:val="000000" w:themeColor="text1"/>
              </w:rPr>
              <w:t>Primary</w:t>
            </w:r>
            <w:r w:rsidR="00DA4997" w:rsidRPr="00E35A00">
              <w:rPr>
                <w:rFonts w:ascii="Arial" w:hAnsi="Arial" w:cs="Arial"/>
                <w:color w:val="000000" w:themeColor="text1"/>
              </w:rPr>
              <w:t xml:space="preserve"> analysis </w:t>
            </w:r>
          </w:p>
        </w:tc>
        <w:tc>
          <w:tcPr>
            <w:tcW w:w="8079" w:type="dxa"/>
            <w:shd w:val="clear" w:color="auto" w:fill="D9D9D9" w:themeFill="background1" w:themeFillShade="D9"/>
          </w:tcPr>
          <w:p w14:paraId="589D0101" w14:textId="77777777" w:rsidR="00DA4997" w:rsidRPr="00E35A00" w:rsidRDefault="00DA4997" w:rsidP="001B201E">
            <w:pPr>
              <w:ind w:right="256"/>
              <w:rPr>
                <w:rFonts w:ascii="Arial" w:hAnsi="Arial" w:cs="Arial"/>
                <w:color w:val="000000" w:themeColor="text1"/>
              </w:rPr>
            </w:pPr>
          </w:p>
        </w:tc>
      </w:tr>
      <w:tr w:rsidR="001B201E" w:rsidRPr="00E35A00" w14:paraId="6F0EB01F" w14:textId="77777777" w:rsidTr="001B201E">
        <w:tc>
          <w:tcPr>
            <w:tcW w:w="1955" w:type="dxa"/>
          </w:tcPr>
          <w:p w14:paraId="78EB1398" w14:textId="2D83CBCA" w:rsidR="00C7393F" w:rsidRPr="00E35A00" w:rsidRDefault="00C7393F">
            <w:pPr>
              <w:rPr>
                <w:rFonts w:ascii="Arial" w:hAnsi="Arial" w:cs="Arial"/>
                <w:color w:val="000000" w:themeColor="text1"/>
              </w:rPr>
            </w:pPr>
            <w:r w:rsidRPr="00E35A00">
              <w:rPr>
                <w:rFonts w:ascii="Arial" w:hAnsi="Arial" w:cs="Arial"/>
                <w:color w:val="000000" w:themeColor="text1"/>
              </w:rPr>
              <w:t xml:space="preserve">Raw data </w:t>
            </w:r>
            <w:r w:rsidRPr="00E35A00">
              <w:rPr>
                <w:rFonts w:ascii="Arial" w:hAnsi="Arial" w:cs="Arial"/>
                <w:color w:val="000000" w:themeColor="text1"/>
              </w:rPr>
              <w:sym w:font="Wingdings" w:char="F0E0"/>
            </w:r>
            <w:r w:rsidRPr="00E35A00">
              <w:rPr>
                <w:rFonts w:ascii="Arial" w:hAnsi="Arial" w:cs="Arial"/>
                <w:color w:val="000000" w:themeColor="text1"/>
              </w:rPr>
              <w:t xml:space="preserve"> Expand</w:t>
            </w:r>
            <w:r w:rsidR="004A5D76">
              <w:rPr>
                <w:rFonts w:ascii="Arial" w:hAnsi="Arial" w:cs="Arial"/>
                <w:color w:val="000000" w:themeColor="text1"/>
              </w:rPr>
              <w:t xml:space="preserve"> </w:t>
            </w:r>
            <w:r w:rsidRPr="00E35A00">
              <w:rPr>
                <w:rFonts w:ascii="Arial" w:hAnsi="Arial" w:cs="Arial"/>
                <w:color w:val="000000" w:themeColor="text1"/>
              </w:rPr>
              <w:t>2</w:t>
            </w:r>
          </w:p>
        </w:tc>
        <w:tc>
          <w:tcPr>
            <w:tcW w:w="8079" w:type="dxa"/>
          </w:tcPr>
          <w:p w14:paraId="6D5B9FCF" w14:textId="4C892C0E" w:rsidR="00C7393F" w:rsidRPr="00E35A00" w:rsidRDefault="008B5CAF">
            <w:pPr>
              <w:rPr>
                <w:rFonts w:ascii="Arial" w:hAnsi="Arial" w:cs="Arial"/>
                <w:color w:val="000000" w:themeColor="text1"/>
              </w:rPr>
            </w:pPr>
            <w:r w:rsidRPr="00E35A00">
              <w:rPr>
                <w:rFonts w:ascii="Arial" w:hAnsi="Arial" w:cs="Arial"/>
                <w:color w:val="000000" w:themeColor="text1"/>
              </w:rPr>
              <w:t>/Data/</w:t>
            </w:r>
            <w:r w:rsidR="00D108E9">
              <w:t xml:space="preserve"> </w:t>
            </w:r>
            <w:r w:rsidR="00D108E9" w:rsidRPr="004A5D76">
              <w:rPr>
                <w:rFonts w:ascii="Arial" w:hAnsi="Arial" w:cs="Arial"/>
                <w:b/>
                <w:bCs/>
                <w:color w:val="000000" w:themeColor="text1"/>
              </w:rPr>
              <w:t>step1_expand2_23Jul2019_statin_linked_main.</w:t>
            </w:r>
            <w:r w:rsidR="00F666E4" w:rsidRPr="004A5D76">
              <w:rPr>
                <w:rFonts w:ascii="Arial" w:hAnsi="Arial" w:cs="Arial"/>
                <w:b/>
                <w:bCs/>
                <w:color w:val="000000" w:themeColor="text1"/>
              </w:rPr>
              <w:t>sas</w:t>
            </w:r>
          </w:p>
        </w:tc>
      </w:tr>
      <w:tr w:rsidR="001B201E" w:rsidRPr="00E35A00" w14:paraId="50A065AD" w14:textId="77777777" w:rsidTr="001B201E">
        <w:tc>
          <w:tcPr>
            <w:tcW w:w="1955" w:type="dxa"/>
          </w:tcPr>
          <w:p w14:paraId="43E7E00B" w14:textId="77777777" w:rsidR="00C7393F" w:rsidRPr="00E35A00" w:rsidRDefault="00C7393F" w:rsidP="004A5D76">
            <w:pPr>
              <w:ind w:right="-256"/>
              <w:rPr>
                <w:rFonts w:ascii="Arial" w:hAnsi="Arial" w:cs="Arial"/>
                <w:color w:val="000000" w:themeColor="text1"/>
              </w:rPr>
            </w:pPr>
            <w:r w:rsidRPr="00E35A00">
              <w:rPr>
                <w:rFonts w:ascii="Arial" w:hAnsi="Arial" w:cs="Arial"/>
                <w:color w:val="000000" w:themeColor="text1"/>
              </w:rPr>
              <w:t xml:space="preserve">Expand 2 </w:t>
            </w:r>
            <w:r w:rsidRPr="00E35A00">
              <w:rPr>
                <w:rFonts w:ascii="Arial" w:hAnsi="Arial" w:cs="Arial"/>
                <w:color w:val="000000" w:themeColor="text1"/>
              </w:rPr>
              <w:sym w:font="Wingdings" w:char="F0E0"/>
            </w:r>
            <w:r w:rsidRPr="00E35A00">
              <w:rPr>
                <w:rFonts w:ascii="Arial" w:hAnsi="Arial" w:cs="Arial"/>
                <w:color w:val="000000" w:themeColor="text1"/>
              </w:rPr>
              <w:t xml:space="preserve"> Expand 3</w:t>
            </w:r>
          </w:p>
          <w:p w14:paraId="21879312" w14:textId="43CD96B3" w:rsidR="00C7393F" w:rsidRPr="00E35A00" w:rsidRDefault="00C7393F">
            <w:pPr>
              <w:rPr>
                <w:rFonts w:ascii="Arial" w:hAnsi="Arial" w:cs="Arial"/>
                <w:color w:val="000000" w:themeColor="text1"/>
              </w:rPr>
            </w:pPr>
            <w:r w:rsidRPr="00E35A00">
              <w:rPr>
                <w:rFonts w:ascii="Arial" w:hAnsi="Arial" w:cs="Arial"/>
                <w:color w:val="000000" w:themeColor="text1"/>
              </w:rPr>
              <w:t>(add events, censoring)</w:t>
            </w:r>
          </w:p>
        </w:tc>
        <w:tc>
          <w:tcPr>
            <w:tcW w:w="8079" w:type="dxa"/>
          </w:tcPr>
          <w:p w14:paraId="6921CC1D" w14:textId="01101000" w:rsidR="00C7393F" w:rsidRPr="00E35A00" w:rsidRDefault="008B5CAF">
            <w:pPr>
              <w:rPr>
                <w:rFonts w:ascii="Arial" w:hAnsi="Arial" w:cs="Arial"/>
                <w:color w:val="000000" w:themeColor="text1"/>
              </w:rPr>
            </w:pPr>
            <w:r w:rsidRPr="00E35A00">
              <w:rPr>
                <w:rFonts w:ascii="Arial" w:hAnsi="Arial" w:cs="Arial"/>
                <w:color w:val="000000" w:themeColor="text1"/>
              </w:rPr>
              <w:t>/Data/</w:t>
            </w:r>
            <w:r w:rsidR="00D108E9">
              <w:t xml:space="preserve"> </w:t>
            </w:r>
            <w:r w:rsidR="00D108E9" w:rsidRPr="004A5D76">
              <w:rPr>
                <w:rFonts w:ascii="Arial" w:hAnsi="Arial" w:cs="Arial"/>
                <w:b/>
                <w:bCs/>
                <w:color w:val="000000" w:themeColor="text1"/>
              </w:rPr>
              <w:t>step2_expand3_24Jul19_statin_linked_main</w:t>
            </w:r>
            <w:r w:rsidR="00F666E4" w:rsidRPr="004A5D76">
              <w:rPr>
                <w:rFonts w:ascii="Arial" w:hAnsi="Arial" w:cs="Arial"/>
                <w:b/>
                <w:bCs/>
                <w:color w:val="000000" w:themeColor="text1"/>
              </w:rPr>
              <w:t>.sas</w:t>
            </w:r>
          </w:p>
        </w:tc>
      </w:tr>
      <w:tr w:rsidR="001B201E" w:rsidRPr="00E35A00" w14:paraId="415F3289" w14:textId="77777777" w:rsidTr="001B201E">
        <w:tc>
          <w:tcPr>
            <w:tcW w:w="1955" w:type="dxa"/>
          </w:tcPr>
          <w:p w14:paraId="21698BF5" w14:textId="77777777" w:rsidR="00C7393F" w:rsidRPr="00E35A00" w:rsidRDefault="00C7393F">
            <w:pPr>
              <w:rPr>
                <w:rFonts w:ascii="Arial" w:hAnsi="Arial" w:cs="Arial"/>
                <w:color w:val="000000" w:themeColor="text1"/>
              </w:rPr>
            </w:pPr>
            <w:r w:rsidRPr="00E35A00">
              <w:rPr>
                <w:rFonts w:ascii="Arial" w:hAnsi="Arial" w:cs="Arial"/>
                <w:color w:val="000000" w:themeColor="text1"/>
              </w:rPr>
              <w:t>Clean</w:t>
            </w:r>
          </w:p>
          <w:p w14:paraId="34698254" w14:textId="24823779" w:rsidR="00405B7C" w:rsidRPr="00E35A00" w:rsidRDefault="00405B7C">
            <w:pPr>
              <w:rPr>
                <w:rFonts w:ascii="Arial" w:hAnsi="Arial" w:cs="Arial"/>
                <w:color w:val="000000" w:themeColor="text1"/>
              </w:rPr>
            </w:pPr>
            <w:r w:rsidRPr="00E35A00">
              <w:rPr>
                <w:rFonts w:ascii="Arial" w:hAnsi="Arial" w:cs="Arial"/>
                <w:color w:val="000000" w:themeColor="text1"/>
              </w:rPr>
              <w:t>(</w:t>
            </w:r>
            <w:r w:rsidR="00FE6C49" w:rsidRPr="00E35A00">
              <w:rPr>
                <w:rFonts w:ascii="Arial" w:hAnsi="Arial" w:cs="Arial"/>
                <w:color w:val="000000" w:themeColor="text1"/>
              </w:rPr>
              <w:t>C</w:t>
            </w:r>
            <w:r w:rsidRPr="00E35A00">
              <w:rPr>
                <w:rFonts w:ascii="Arial" w:hAnsi="Arial" w:cs="Arial"/>
                <w:color w:val="000000" w:themeColor="text1"/>
              </w:rPr>
              <w:t xml:space="preserve">reate clean datasets for dynamic strategies) </w:t>
            </w:r>
          </w:p>
        </w:tc>
        <w:tc>
          <w:tcPr>
            <w:tcW w:w="8079" w:type="dxa"/>
          </w:tcPr>
          <w:p w14:paraId="69D357D1" w14:textId="77777777" w:rsidR="00C7393F" w:rsidRDefault="00F666E4">
            <w:pPr>
              <w:rPr>
                <w:rFonts w:ascii="Arial" w:hAnsi="Arial" w:cs="Arial"/>
                <w:color w:val="000000" w:themeColor="text1"/>
              </w:rPr>
            </w:pPr>
            <w:r w:rsidRPr="00E35A00">
              <w:rPr>
                <w:rFonts w:ascii="Arial" w:hAnsi="Arial" w:cs="Arial"/>
                <w:color w:val="000000" w:themeColor="text1"/>
              </w:rPr>
              <w:t>/</w:t>
            </w:r>
            <w:r w:rsidR="000D55D1" w:rsidRPr="00E35A00">
              <w:rPr>
                <w:rFonts w:ascii="Arial" w:hAnsi="Arial" w:cs="Arial"/>
                <w:color w:val="000000" w:themeColor="text1"/>
              </w:rPr>
              <w:t>Analysis/</w:t>
            </w:r>
            <w:r w:rsidR="00D108E9" w:rsidRPr="00D108E9">
              <w:rPr>
                <w:rFonts w:ascii="Arial" w:hAnsi="Arial" w:cs="Arial"/>
                <w:color w:val="000000" w:themeColor="text1"/>
              </w:rPr>
              <w:t>Statin_CRC_Caco</w:t>
            </w:r>
            <w:r w:rsidR="000D55D1" w:rsidRPr="00E35A00">
              <w:rPr>
                <w:rFonts w:ascii="Arial" w:hAnsi="Arial" w:cs="Arial"/>
                <w:color w:val="000000" w:themeColor="text1"/>
              </w:rPr>
              <w:t>/clean/~</w:t>
            </w:r>
          </w:p>
          <w:p w14:paraId="625F7896" w14:textId="77777777" w:rsidR="003F08E0" w:rsidRPr="003F08E0" w:rsidRDefault="003F08E0">
            <w:pPr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3F08E0">
              <w:rPr>
                <w:rFonts w:ascii="Arial" w:hAnsi="Arial" w:cs="Arial"/>
                <w:b/>
                <w:bCs/>
                <w:color w:val="000000" w:themeColor="text1"/>
              </w:rPr>
              <w:t>clean_statin_linked_crc.sas</w:t>
            </w:r>
          </w:p>
          <w:p w14:paraId="4EB99A3F" w14:textId="65A9A304" w:rsidR="003F08E0" w:rsidRPr="00E35A00" w:rsidRDefault="003F08E0">
            <w:pPr>
              <w:rPr>
                <w:rFonts w:ascii="Arial" w:hAnsi="Arial" w:cs="Arial"/>
                <w:color w:val="000000" w:themeColor="text1"/>
              </w:rPr>
            </w:pPr>
            <w:r w:rsidRPr="003F08E0">
              <w:rPr>
                <w:rFonts w:ascii="Arial" w:hAnsi="Arial" w:cs="Arial"/>
                <w:b/>
                <w:bCs/>
                <w:color w:val="000000" w:themeColor="text1"/>
              </w:rPr>
              <w:t>clean_statin_linked_allcausedeath.sas</w:t>
            </w:r>
          </w:p>
        </w:tc>
      </w:tr>
      <w:tr w:rsidR="001B201E" w:rsidRPr="00E35A00" w14:paraId="39006C08" w14:textId="77777777" w:rsidTr="001B201E">
        <w:tc>
          <w:tcPr>
            <w:tcW w:w="1955" w:type="dxa"/>
          </w:tcPr>
          <w:p w14:paraId="24DB0A7C" w14:textId="77420BE4" w:rsidR="00392D95" w:rsidRPr="00E35A00" w:rsidRDefault="00AC0FAE">
            <w:pPr>
              <w:rPr>
                <w:rFonts w:ascii="Arial" w:hAnsi="Arial" w:cs="Arial"/>
                <w:color w:val="000000" w:themeColor="text1"/>
              </w:rPr>
            </w:pPr>
            <w:r w:rsidRPr="00E35A00">
              <w:rPr>
                <w:rFonts w:ascii="Arial" w:hAnsi="Arial" w:cs="Arial"/>
                <w:color w:val="000000" w:themeColor="text1"/>
              </w:rPr>
              <w:t>Location of final datasets</w:t>
            </w:r>
            <w:r w:rsidR="001B21E3">
              <w:rPr>
                <w:rFonts w:ascii="Arial" w:hAnsi="Arial" w:cs="Arial"/>
                <w:color w:val="000000" w:themeColor="text1"/>
              </w:rPr>
              <w:t xml:space="preserve"> (cohort)</w:t>
            </w:r>
          </w:p>
        </w:tc>
        <w:tc>
          <w:tcPr>
            <w:tcW w:w="8079" w:type="dxa"/>
          </w:tcPr>
          <w:p w14:paraId="45FAA17F" w14:textId="77777777" w:rsidR="006A6D19" w:rsidRDefault="006A6D19">
            <w:pPr>
              <w:rPr>
                <w:rFonts w:ascii="Arial" w:hAnsi="Arial" w:cs="Arial"/>
                <w:color w:val="000000" w:themeColor="text1"/>
              </w:rPr>
            </w:pPr>
            <w:r w:rsidRPr="00E35A00">
              <w:rPr>
                <w:rFonts w:ascii="Arial" w:hAnsi="Arial" w:cs="Arial"/>
                <w:color w:val="000000" w:themeColor="text1"/>
              </w:rPr>
              <w:t>/UCL/data/bdickerman/</w:t>
            </w:r>
            <w:r w:rsidR="00D108E9">
              <w:t xml:space="preserve"> </w:t>
            </w:r>
            <w:r w:rsidR="00D108E9" w:rsidRPr="00D108E9">
              <w:rPr>
                <w:rFonts w:ascii="Arial" w:hAnsi="Arial" w:cs="Arial"/>
                <w:color w:val="000000" w:themeColor="text1"/>
              </w:rPr>
              <w:t>Statin_CRC_Caco</w:t>
            </w:r>
            <w:r w:rsidR="00D108E9">
              <w:rPr>
                <w:rFonts w:ascii="Arial" w:hAnsi="Arial" w:cs="Arial"/>
                <w:color w:val="000000" w:themeColor="text1"/>
              </w:rPr>
              <w:t>/</w:t>
            </w:r>
            <w:r w:rsidRPr="00E35A00">
              <w:rPr>
                <w:rFonts w:ascii="Arial" w:hAnsi="Arial" w:cs="Arial"/>
                <w:color w:val="000000" w:themeColor="text1"/>
              </w:rPr>
              <w:t xml:space="preserve">Final/~ </w:t>
            </w:r>
          </w:p>
          <w:p w14:paraId="5F73E756" w14:textId="77777777" w:rsidR="001B75D0" w:rsidRPr="001B75D0" w:rsidRDefault="001B75D0">
            <w:pPr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1B75D0">
              <w:rPr>
                <w:rFonts w:ascii="Arial" w:hAnsi="Arial" w:cs="Arial"/>
                <w:b/>
                <w:bCs/>
                <w:color w:val="000000" w:themeColor="text1"/>
              </w:rPr>
              <w:t>crc_statin_linked_final.sas7bdat</w:t>
            </w:r>
          </w:p>
          <w:p w14:paraId="022DFAF0" w14:textId="7A560822" w:rsidR="001B75D0" w:rsidRPr="00E35A00" w:rsidRDefault="001B75D0">
            <w:pPr>
              <w:rPr>
                <w:rFonts w:ascii="Arial" w:hAnsi="Arial" w:cs="Arial"/>
                <w:color w:val="000000" w:themeColor="text1"/>
              </w:rPr>
            </w:pPr>
            <w:r w:rsidRPr="001B75D0">
              <w:rPr>
                <w:rFonts w:ascii="Arial" w:hAnsi="Arial" w:cs="Arial"/>
                <w:b/>
                <w:bCs/>
                <w:color w:val="000000" w:themeColor="text1"/>
              </w:rPr>
              <w:t>death_statin_linked_final.sas7bdat</w:t>
            </w:r>
          </w:p>
        </w:tc>
      </w:tr>
      <w:tr w:rsidR="001B201E" w:rsidRPr="00E35A00" w14:paraId="093E1FBC" w14:textId="77777777" w:rsidTr="001B201E">
        <w:tc>
          <w:tcPr>
            <w:tcW w:w="10034" w:type="dxa"/>
            <w:gridSpan w:val="2"/>
          </w:tcPr>
          <w:p w14:paraId="54CE4BC8" w14:textId="2DDA776D" w:rsidR="009C1D45" w:rsidRPr="00E35A00" w:rsidRDefault="00255915" w:rsidP="009C1D45">
            <w:pPr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 xml:space="preserve">Data </w:t>
            </w:r>
            <w:r w:rsidR="009C1D45" w:rsidRPr="00E35A00">
              <w:rPr>
                <w:rFonts w:ascii="Arial" w:hAnsi="Arial" w:cs="Arial"/>
                <w:b/>
                <w:color w:val="000000" w:themeColor="text1"/>
              </w:rPr>
              <w:t>Analysis</w:t>
            </w:r>
          </w:p>
        </w:tc>
      </w:tr>
      <w:tr w:rsidR="001B201E" w:rsidRPr="00E35A00" w14:paraId="473A4588" w14:textId="77777777" w:rsidTr="001B201E">
        <w:tc>
          <w:tcPr>
            <w:tcW w:w="1955" w:type="dxa"/>
            <w:shd w:val="clear" w:color="auto" w:fill="D9D9D9" w:themeFill="background1" w:themeFillShade="D9"/>
          </w:tcPr>
          <w:p w14:paraId="7FA5EEE4" w14:textId="77777777" w:rsidR="009C1D45" w:rsidRPr="00E35A00" w:rsidRDefault="009C1D45" w:rsidP="009C1D45">
            <w:pPr>
              <w:rPr>
                <w:rFonts w:ascii="Arial" w:hAnsi="Arial" w:cs="Arial"/>
                <w:color w:val="000000" w:themeColor="text1"/>
              </w:rPr>
            </w:pPr>
            <w:r w:rsidRPr="00E35A00">
              <w:rPr>
                <w:rFonts w:ascii="Arial" w:hAnsi="Arial" w:cs="Arial"/>
                <w:color w:val="000000" w:themeColor="text1"/>
              </w:rPr>
              <w:t xml:space="preserve">Primary analysis </w:t>
            </w:r>
          </w:p>
        </w:tc>
        <w:tc>
          <w:tcPr>
            <w:tcW w:w="8079" w:type="dxa"/>
            <w:shd w:val="clear" w:color="auto" w:fill="D9D9D9" w:themeFill="background1" w:themeFillShade="D9"/>
          </w:tcPr>
          <w:p w14:paraId="1BCA9EC9" w14:textId="77777777" w:rsidR="009C1D45" w:rsidRPr="00E35A00" w:rsidRDefault="009C1D45" w:rsidP="009C1D45">
            <w:pPr>
              <w:rPr>
                <w:rFonts w:ascii="Arial" w:hAnsi="Arial" w:cs="Arial"/>
                <w:color w:val="000000" w:themeColor="text1"/>
              </w:rPr>
            </w:pPr>
          </w:p>
        </w:tc>
      </w:tr>
      <w:tr w:rsidR="001B201E" w:rsidRPr="00E35A00" w14:paraId="7382C472" w14:textId="77777777" w:rsidTr="001B201E">
        <w:tc>
          <w:tcPr>
            <w:tcW w:w="1955" w:type="dxa"/>
          </w:tcPr>
          <w:p w14:paraId="3C9E789C" w14:textId="6CD4DBFF" w:rsidR="001B45EB" w:rsidRPr="00E35A00" w:rsidRDefault="001B45EB" w:rsidP="009C1D45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Table 1</w:t>
            </w:r>
            <w:r w:rsidR="00095B20">
              <w:rPr>
                <w:rFonts w:ascii="Arial" w:hAnsi="Arial" w:cs="Arial"/>
                <w:color w:val="000000" w:themeColor="text1"/>
              </w:rPr>
              <w:t xml:space="preserve"> (target trial specification, emulation)</w:t>
            </w:r>
          </w:p>
        </w:tc>
        <w:tc>
          <w:tcPr>
            <w:tcW w:w="8079" w:type="dxa"/>
          </w:tcPr>
          <w:p w14:paraId="2685BBCF" w14:textId="1EF2CFCD" w:rsidR="001B45EB" w:rsidRDefault="001B45EB" w:rsidP="009C1D45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N/A </w:t>
            </w:r>
          </w:p>
        </w:tc>
      </w:tr>
      <w:tr w:rsidR="001B201E" w:rsidRPr="00E35A00" w14:paraId="545F519B" w14:textId="77777777" w:rsidTr="001B201E">
        <w:tc>
          <w:tcPr>
            <w:tcW w:w="1955" w:type="dxa"/>
          </w:tcPr>
          <w:p w14:paraId="2F542E3D" w14:textId="3CC84903" w:rsidR="009C1D45" w:rsidRPr="00E35A00" w:rsidRDefault="009C1D45" w:rsidP="009C1D45">
            <w:pPr>
              <w:rPr>
                <w:rFonts w:ascii="Arial" w:hAnsi="Arial" w:cs="Arial"/>
                <w:color w:val="000000" w:themeColor="text1"/>
              </w:rPr>
            </w:pPr>
            <w:r w:rsidRPr="00E35A00">
              <w:rPr>
                <w:rFonts w:ascii="Arial" w:hAnsi="Arial" w:cs="Arial"/>
                <w:color w:val="000000" w:themeColor="text1"/>
              </w:rPr>
              <w:t xml:space="preserve">Table </w:t>
            </w:r>
            <w:r w:rsidR="001B45EB">
              <w:rPr>
                <w:rFonts w:ascii="Arial" w:hAnsi="Arial" w:cs="Arial"/>
                <w:color w:val="000000" w:themeColor="text1"/>
              </w:rPr>
              <w:t>2</w:t>
            </w:r>
            <w:r w:rsidR="00095B20">
              <w:rPr>
                <w:rFonts w:ascii="Arial" w:hAnsi="Arial" w:cs="Arial"/>
                <w:color w:val="000000" w:themeColor="text1"/>
              </w:rPr>
              <w:t xml:space="preserve"> (baseline characteristics)</w:t>
            </w:r>
          </w:p>
        </w:tc>
        <w:tc>
          <w:tcPr>
            <w:tcW w:w="8079" w:type="dxa"/>
          </w:tcPr>
          <w:p w14:paraId="4FFE234B" w14:textId="77777777" w:rsidR="004A6830" w:rsidRPr="00CA3E88" w:rsidRDefault="004A6830" w:rsidP="009C1D45">
            <w:pPr>
              <w:rPr>
                <w:rFonts w:ascii="Arial" w:hAnsi="Arial" w:cs="Arial"/>
                <w:i/>
                <w:iCs/>
                <w:color w:val="000000" w:themeColor="text1"/>
              </w:rPr>
            </w:pPr>
            <w:r w:rsidRPr="00CA3E88">
              <w:rPr>
                <w:rFonts w:ascii="Arial" w:hAnsi="Arial" w:cs="Arial"/>
                <w:i/>
                <w:iCs/>
                <w:color w:val="000000" w:themeColor="text1"/>
              </w:rPr>
              <w:t>Cohort:</w:t>
            </w:r>
          </w:p>
          <w:p w14:paraId="2A785B90" w14:textId="6EE4E231" w:rsidR="000025C8" w:rsidRPr="00E35A00" w:rsidRDefault="009C1D45" w:rsidP="009C1D45">
            <w:pPr>
              <w:rPr>
                <w:rFonts w:ascii="Arial" w:hAnsi="Arial" w:cs="Arial"/>
                <w:color w:val="000000" w:themeColor="text1"/>
              </w:rPr>
            </w:pPr>
            <w:r w:rsidRPr="00E35A00">
              <w:rPr>
                <w:rFonts w:ascii="Arial" w:hAnsi="Arial" w:cs="Arial"/>
                <w:color w:val="000000" w:themeColor="text1"/>
              </w:rPr>
              <w:t>/Analysis/</w:t>
            </w:r>
            <w:r w:rsidR="000025C8" w:rsidRPr="00D108E9">
              <w:rPr>
                <w:rFonts w:ascii="Arial" w:hAnsi="Arial" w:cs="Arial"/>
                <w:color w:val="000000" w:themeColor="text1"/>
              </w:rPr>
              <w:t>Statin_CRC_Caco</w:t>
            </w:r>
            <w:r w:rsidR="000025C8" w:rsidRPr="00E35A00">
              <w:rPr>
                <w:rFonts w:ascii="Arial" w:hAnsi="Arial" w:cs="Arial"/>
                <w:color w:val="000000" w:themeColor="text1"/>
              </w:rPr>
              <w:t>/clean/</w:t>
            </w:r>
            <w:r w:rsidR="000025C8" w:rsidRPr="0035553C">
              <w:rPr>
                <w:rFonts w:ascii="Arial" w:hAnsi="Arial" w:cs="Arial"/>
                <w:b/>
                <w:bCs/>
                <w:color w:val="000000" w:themeColor="text1"/>
              </w:rPr>
              <w:t>clean_statin_linked_crc.sas</w:t>
            </w:r>
          </w:p>
          <w:p w14:paraId="1460F3B9" w14:textId="6E303119" w:rsidR="009C1D45" w:rsidRDefault="009C1D45" w:rsidP="009C1D45">
            <w:pPr>
              <w:rPr>
                <w:rFonts w:ascii="Arial" w:hAnsi="Arial" w:cs="Arial"/>
                <w:color w:val="000000" w:themeColor="text1"/>
              </w:rPr>
            </w:pPr>
            <w:r w:rsidRPr="00E35A00">
              <w:rPr>
                <w:rFonts w:ascii="Arial" w:hAnsi="Arial" w:cs="Arial"/>
                <w:color w:val="000000" w:themeColor="text1"/>
              </w:rPr>
              <w:t>(</w:t>
            </w:r>
            <w:r w:rsidR="000025C8">
              <w:rPr>
                <w:rFonts w:ascii="Arial" w:hAnsi="Arial" w:cs="Arial"/>
                <w:color w:val="000000" w:themeColor="text1"/>
              </w:rPr>
              <w:t>within the</w:t>
            </w:r>
            <w:r w:rsidRPr="00E35A00">
              <w:rPr>
                <w:rFonts w:ascii="Arial" w:hAnsi="Arial" w:cs="Arial"/>
                <w:color w:val="000000" w:themeColor="text1"/>
              </w:rPr>
              <w:t xml:space="preserve"> cleanin</w:t>
            </w:r>
            <w:r w:rsidR="000025C8">
              <w:rPr>
                <w:rFonts w:ascii="Arial" w:hAnsi="Arial" w:cs="Arial"/>
                <w:color w:val="000000" w:themeColor="text1"/>
              </w:rPr>
              <w:t>g program</w:t>
            </w:r>
            <w:r w:rsidRPr="00E35A00">
              <w:rPr>
                <w:rFonts w:ascii="Arial" w:hAnsi="Arial" w:cs="Arial"/>
                <w:color w:val="000000" w:themeColor="text1"/>
              </w:rPr>
              <w:t>)</w:t>
            </w:r>
          </w:p>
          <w:p w14:paraId="396F09B4" w14:textId="77777777" w:rsidR="00E814C4" w:rsidRDefault="00E814C4" w:rsidP="009C1D45">
            <w:pPr>
              <w:rPr>
                <w:rFonts w:ascii="Arial" w:hAnsi="Arial" w:cs="Arial"/>
                <w:color w:val="000000" w:themeColor="text1"/>
              </w:rPr>
            </w:pPr>
          </w:p>
          <w:p w14:paraId="6022C1D7" w14:textId="53688ECD" w:rsidR="004A6830" w:rsidRDefault="004A6830" w:rsidP="009C1D45">
            <w:pPr>
              <w:rPr>
                <w:rFonts w:ascii="Arial" w:hAnsi="Arial" w:cs="Arial"/>
                <w:i/>
                <w:iCs/>
                <w:color w:val="000000" w:themeColor="text1"/>
              </w:rPr>
            </w:pPr>
            <w:r w:rsidRPr="00CA3E88">
              <w:rPr>
                <w:rFonts w:ascii="Arial" w:hAnsi="Arial" w:cs="Arial"/>
                <w:i/>
                <w:iCs/>
                <w:color w:val="000000" w:themeColor="text1"/>
              </w:rPr>
              <w:t>Case-control:</w:t>
            </w:r>
          </w:p>
          <w:p w14:paraId="6D3B22B1" w14:textId="28477251" w:rsidR="00E814C4" w:rsidRDefault="00E814C4" w:rsidP="009C1D45">
            <w:pPr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E35A00">
              <w:rPr>
                <w:rFonts w:ascii="Arial" w:hAnsi="Arial" w:cs="Arial"/>
                <w:color w:val="000000" w:themeColor="text1"/>
              </w:rPr>
              <w:t>/Analysis/</w:t>
            </w:r>
            <w:r w:rsidRPr="00D108E9">
              <w:rPr>
                <w:rFonts w:ascii="Arial" w:hAnsi="Arial" w:cs="Arial"/>
                <w:color w:val="000000" w:themeColor="text1"/>
              </w:rPr>
              <w:t>Statin_CRC_Caco</w:t>
            </w:r>
            <w:r w:rsidRPr="00E35A00">
              <w:rPr>
                <w:rFonts w:ascii="Arial" w:hAnsi="Arial" w:cs="Arial"/>
                <w:color w:val="000000" w:themeColor="text1"/>
              </w:rPr>
              <w:t>/</w:t>
            </w:r>
            <w:r w:rsidRPr="00E814C4">
              <w:rPr>
                <w:rFonts w:ascii="Arial" w:hAnsi="Arial" w:cs="Arial"/>
                <w:b/>
                <w:bCs/>
                <w:color w:val="000000" w:themeColor="text1"/>
              </w:rPr>
              <w:t>analysis_statin_alt_poynter_v4.sas</w:t>
            </w:r>
          </w:p>
          <w:p w14:paraId="57F9526F" w14:textId="771C7335" w:rsidR="00A05077" w:rsidRPr="00A05077" w:rsidRDefault="00A05077" w:rsidP="009C1D45">
            <w:pPr>
              <w:rPr>
                <w:rFonts w:ascii="Arial" w:hAnsi="Arial" w:cs="Arial"/>
                <w:color w:val="000000" w:themeColor="text1"/>
              </w:rPr>
            </w:pPr>
            <w:r w:rsidRPr="00E35A00">
              <w:rPr>
                <w:rFonts w:ascii="Arial" w:hAnsi="Arial" w:cs="Arial"/>
                <w:color w:val="000000" w:themeColor="text1"/>
              </w:rPr>
              <w:t>(</w:t>
            </w:r>
            <w:r>
              <w:rPr>
                <w:rFonts w:ascii="Arial" w:hAnsi="Arial" w:cs="Arial"/>
                <w:color w:val="000000" w:themeColor="text1"/>
              </w:rPr>
              <w:t>within the</w:t>
            </w:r>
            <w:r w:rsidRPr="00E35A00">
              <w:rPr>
                <w:rFonts w:ascii="Arial" w:hAnsi="Arial" w:cs="Arial"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</w:rPr>
              <w:t>program where incidence density sampling is performed</w:t>
            </w:r>
            <w:r w:rsidRPr="00E35A00">
              <w:rPr>
                <w:rFonts w:ascii="Arial" w:hAnsi="Arial" w:cs="Arial"/>
                <w:color w:val="000000" w:themeColor="text1"/>
              </w:rPr>
              <w:t>)</w:t>
            </w:r>
          </w:p>
          <w:p w14:paraId="4B7EA3D0" w14:textId="356433C4" w:rsidR="004A6830" w:rsidRPr="00E35A00" w:rsidRDefault="004A6830" w:rsidP="00E814C4">
            <w:pPr>
              <w:rPr>
                <w:rFonts w:ascii="Arial" w:hAnsi="Arial" w:cs="Arial"/>
                <w:color w:val="000000" w:themeColor="text1"/>
              </w:rPr>
            </w:pPr>
          </w:p>
        </w:tc>
      </w:tr>
      <w:tr w:rsidR="001B201E" w:rsidRPr="00E35A00" w14:paraId="257B8AFF" w14:textId="77777777" w:rsidTr="001B201E">
        <w:tc>
          <w:tcPr>
            <w:tcW w:w="1955" w:type="dxa"/>
          </w:tcPr>
          <w:p w14:paraId="67CA887D" w14:textId="77705DC0" w:rsidR="009C1D45" w:rsidRPr="00E35A00" w:rsidRDefault="009C1D45" w:rsidP="009C1D45">
            <w:pPr>
              <w:rPr>
                <w:rFonts w:ascii="Arial" w:hAnsi="Arial" w:cs="Arial"/>
                <w:color w:val="000000" w:themeColor="text1"/>
              </w:rPr>
            </w:pPr>
            <w:r w:rsidRPr="00E35A00">
              <w:rPr>
                <w:rFonts w:ascii="Arial" w:hAnsi="Arial" w:cs="Arial"/>
                <w:color w:val="000000" w:themeColor="text1"/>
              </w:rPr>
              <w:t xml:space="preserve">Table </w:t>
            </w:r>
            <w:r w:rsidR="00095B20">
              <w:rPr>
                <w:rFonts w:ascii="Arial" w:hAnsi="Arial" w:cs="Arial"/>
                <w:color w:val="000000" w:themeColor="text1"/>
              </w:rPr>
              <w:t>3</w:t>
            </w:r>
            <w:r w:rsidRPr="00E35A00">
              <w:rPr>
                <w:rFonts w:ascii="Arial" w:hAnsi="Arial" w:cs="Arial"/>
                <w:color w:val="000000" w:themeColor="text1"/>
              </w:rPr>
              <w:t xml:space="preserve"> </w:t>
            </w:r>
            <w:r w:rsidR="007A55F9">
              <w:rPr>
                <w:rFonts w:ascii="Arial" w:hAnsi="Arial" w:cs="Arial"/>
                <w:color w:val="000000" w:themeColor="text1"/>
              </w:rPr>
              <w:t>(primary analyses)</w:t>
            </w:r>
          </w:p>
        </w:tc>
        <w:tc>
          <w:tcPr>
            <w:tcW w:w="8079" w:type="dxa"/>
          </w:tcPr>
          <w:p w14:paraId="29631C24" w14:textId="6E7DA197" w:rsidR="009C1D45" w:rsidRDefault="007A55F9" w:rsidP="009C1D45">
            <w:pPr>
              <w:rPr>
                <w:rFonts w:ascii="Arial" w:hAnsi="Arial" w:cs="Arial"/>
                <w:i/>
                <w:iCs/>
                <w:color w:val="000000" w:themeColor="text1"/>
              </w:rPr>
            </w:pPr>
            <w:r w:rsidRPr="007A55F9">
              <w:rPr>
                <w:rFonts w:ascii="Arial" w:hAnsi="Arial" w:cs="Arial"/>
                <w:i/>
                <w:iCs/>
                <w:color w:val="000000" w:themeColor="text1"/>
              </w:rPr>
              <w:t>Emulating a target trial:</w:t>
            </w:r>
          </w:p>
          <w:p w14:paraId="64AD0F12" w14:textId="55DEFFB5" w:rsidR="004A4CCC" w:rsidRDefault="004A4CCC" w:rsidP="009C1D45">
            <w:pPr>
              <w:rPr>
                <w:rFonts w:ascii="Arial" w:hAnsi="Arial" w:cs="Arial"/>
                <w:color w:val="000000" w:themeColor="text1"/>
              </w:rPr>
            </w:pPr>
            <w:r w:rsidRPr="00E35A00">
              <w:rPr>
                <w:rFonts w:ascii="Arial" w:hAnsi="Arial" w:cs="Arial"/>
                <w:color w:val="000000" w:themeColor="text1"/>
              </w:rPr>
              <w:t>/Analysis/</w:t>
            </w:r>
            <w:r w:rsidRPr="00D108E9">
              <w:rPr>
                <w:rFonts w:ascii="Arial" w:hAnsi="Arial" w:cs="Arial"/>
                <w:color w:val="000000" w:themeColor="text1"/>
              </w:rPr>
              <w:t>Statin_CRC_Caco</w:t>
            </w:r>
            <w:r w:rsidRPr="00E35A00">
              <w:rPr>
                <w:rFonts w:ascii="Arial" w:hAnsi="Arial" w:cs="Arial"/>
                <w:color w:val="000000" w:themeColor="text1"/>
              </w:rPr>
              <w:t>/</w:t>
            </w:r>
          </w:p>
          <w:p w14:paraId="5B877EA1" w14:textId="2C4FB139" w:rsidR="009B1549" w:rsidRPr="00234166" w:rsidRDefault="003035FE" w:rsidP="009B1549">
            <w:pPr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3035FE">
              <w:rPr>
                <w:rFonts w:ascii="Arial" w:hAnsi="Arial" w:cs="Arial"/>
                <w:color w:val="000000" w:themeColor="text1"/>
              </w:rPr>
              <w:t>Cohort ITT</w:t>
            </w:r>
            <w:r>
              <w:rPr>
                <w:rFonts w:ascii="Arial" w:hAnsi="Arial" w:cs="Arial"/>
                <w:color w:val="000000" w:themeColor="text1"/>
              </w:rPr>
              <w:t xml:space="preserve"> HR</w:t>
            </w:r>
            <w:r w:rsidRPr="003035FE">
              <w:rPr>
                <w:rFonts w:ascii="Arial" w:hAnsi="Arial" w:cs="Arial"/>
                <w:color w:val="000000" w:themeColor="text1"/>
              </w:rPr>
              <w:t>: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 w:rsidR="009B1549" w:rsidRPr="00234166">
              <w:rPr>
                <w:rFonts w:ascii="Arial" w:hAnsi="Arial" w:cs="Arial"/>
                <w:b/>
                <w:bCs/>
                <w:color w:val="000000" w:themeColor="text1"/>
              </w:rPr>
              <w:t>analysis_statin_linked_crc_emulate_cohort_itt_hr.sas</w:t>
            </w:r>
          </w:p>
          <w:p w14:paraId="2122697D" w14:textId="3605664C" w:rsidR="009B1549" w:rsidRPr="00234166" w:rsidRDefault="003035FE" w:rsidP="009B1549">
            <w:pPr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lastRenderedPageBreak/>
              <w:t xml:space="preserve">Cohort ITT RD: </w:t>
            </w:r>
            <w:r w:rsidR="009B1549" w:rsidRPr="00234166">
              <w:rPr>
                <w:rFonts w:ascii="Arial" w:hAnsi="Arial" w:cs="Arial"/>
                <w:b/>
                <w:bCs/>
                <w:color w:val="000000" w:themeColor="text1"/>
              </w:rPr>
              <w:t>analysis_statin_linked_crc_emulate_cohort_itt_rd.sas</w:t>
            </w:r>
          </w:p>
          <w:p w14:paraId="046E1885" w14:textId="269CC30E" w:rsidR="003035FE" w:rsidRPr="00234166" w:rsidRDefault="003035FE" w:rsidP="003035FE">
            <w:pPr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Cohort PP HR: </w:t>
            </w:r>
            <w:r w:rsidRPr="00234166">
              <w:rPr>
                <w:rFonts w:ascii="Arial" w:hAnsi="Arial" w:cs="Arial"/>
                <w:b/>
                <w:bCs/>
                <w:color w:val="000000" w:themeColor="text1"/>
              </w:rPr>
              <w:t>analysis_statin_linked_crc_emulate_cohort_pp1_hr.sas</w:t>
            </w:r>
          </w:p>
          <w:p w14:paraId="0EAF57B3" w14:textId="4D11694B" w:rsidR="003035FE" w:rsidRPr="00234166" w:rsidRDefault="003035FE" w:rsidP="003035FE">
            <w:pPr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3035FE">
              <w:rPr>
                <w:rFonts w:ascii="Arial" w:hAnsi="Arial" w:cs="Arial"/>
                <w:color w:val="000000" w:themeColor="text1"/>
              </w:rPr>
              <w:t>Cohort PP RD: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 w:rsidRPr="00234166">
              <w:rPr>
                <w:rFonts w:ascii="Arial" w:hAnsi="Arial" w:cs="Arial"/>
                <w:b/>
                <w:bCs/>
                <w:color w:val="000000" w:themeColor="text1"/>
              </w:rPr>
              <w:t>analysis_statin_linked_crc_emulate_cohort_pp1_rd.sas</w:t>
            </w:r>
          </w:p>
          <w:p w14:paraId="1B9BCF48" w14:textId="2E603FC2" w:rsidR="009B1549" w:rsidRDefault="009B1549" w:rsidP="009C1D45">
            <w:pPr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29C6BB3D" w14:textId="77777777" w:rsidR="003035FE" w:rsidRPr="003035FE" w:rsidRDefault="003035FE" w:rsidP="003035FE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Case-control ITT: </w:t>
            </w:r>
            <w:r w:rsidRPr="00234166">
              <w:rPr>
                <w:rFonts w:ascii="Arial" w:hAnsi="Arial" w:cs="Arial"/>
                <w:b/>
                <w:bCs/>
                <w:color w:val="000000" w:themeColor="text1"/>
              </w:rPr>
              <w:t>analysis_statin_alt_poynter_v4.sas</w:t>
            </w:r>
          </w:p>
          <w:p w14:paraId="484614E4" w14:textId="151A1012" w:rsidR="009B1549" w:rsidRPr="003035FE" w:rsidRDefault="003035FE" w:rsidP="009B1549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Case-control PP HR: </w:t>
            </w:r>
            <w:r w:rsidR="009B1549" w:rsidRPr="006C4E6D">
              <w:rPr>
                <w:rFonts w:ascii="Arial" w:hAnsi="Arial" w:cs="Arial"/>
                <w:b/>
                <w:bCs/>
                <w:color w:val="000000" w:themeColor="text1"/>
              </w:rPr>
              <w:t>analysis_statin_linked_crc_emulate_caco_pp1_hr</w:t>
            </w:r>
            <w:r w:rsidR="00F3002B" w:rsidRPr="006C4E6D">
              <w:rPr>
                <w:rFonts w:ascii="Arial" w:hAnsi="Arial" w:cs="Arial"/>
                <w:b/>
                <w:bCs/>
                <w:color w:val="000000" w:themeColor="text1"/>
              </w:rPr>
              <w:t>_new</w:t>
            </w:r>
            <w:r w:rsidR="009B1549" w:rsidRPr="006C4E6D">
              <w:rPr>
                <w:rFonts w:ascii="Arial" w:hAnsi="Arial" w:cs="Arial"/>
                <w:b/>
                <w:bCs/>
                <w:color w:val="000000" w:themeColor="text1"/>
              </w:rPr>
              <w:t>.sas</w:t>
            </w:r>
            <w:r w:rsidR="006C4E6D" w:rsidRPr="006C4E6D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 w:rsidR="006C4E6D" w:rsidRPr="006C4E6D">
              <w:rPr>
                <w:rFonts w:ascii="Arial" w:hAnsi="Arial" w:cs="Arial"/>
                <w:color w:val="000000" w:themeColor="text1"/>
              </w:rPr>
              <w:t>(</w:t>
            </w:r>
            <w:r>
              <w:rPr>
                <w:rFonts w:ascii="Arial" w:hAnsi="Arial" w:cs="Arial"/>
                <w:color w:val="000000" w:themeColor="text1"/>
              </w:rPr>
              <w:t xml:space="preserve">see </w:t>
            </w:r>
            <w:r w:rsidR="006C4E6D" w:rsidRPr="006C4E6D">
              <w:rPr>
                <w:rFonts w:ascii="Arial" w:hAnsi="Arial" w:cs="Arial"/>
                <w:color w:val="000000" w:themeColor="text1"/>
              </w:rPr>
              <w:t>section Approach 3)</w:t>
            </w:r>
          </w:p>
          <w:p w14:paraId="3D78066B" w14:textId="77777777" w:rsidR="009B1549" w:rsidRDefault="009B1549" w:rsidP="009C1D45">
            <w:pPr>
              <w:rPr>
                <w:rFonts w:ascii="Arial" w:hAnsi="Arial" w:cs="Arial"/>
                <w:color w:val="000000" w:themeColor="text1"/>
              </w:rPr>
            </w:pPr>
          </w:p>
          <w:p w14:paraId="3A6C7779" w14:textId="2D85FF6A" w:rsidR="007A55F9" w:rsidRDefault="007A55F9" w:rsidP="009C1D45">
            <w:pPr>
              <w:rPr>
                <w:rFonts w:ascii="Arial" w:hAnsi="Arial" w:cs="Arial"/>
                <w:i/>
                <w:iCs/>
                <w:color w:val="000000" w:themeColor="text1"/>
              </w:rPr>
            </w:pPr>
            <w:r w:rsidRPr="007A55F9">
              <w:rPr>
                <w:rFonts w:ascii="Arial" w:hAnsi="Arial" w:cs="Arial"/>
                <w:i/>
                <w:iCs/>
                <w:color w:val="000000" w:themeColor="text1"/>
              </w:rPr>
              <w:t xml:space="preserve">Replicating </w:t>
            </w:r>
            <w:r w:rsidR="00F266F8">
              <w:rPr>
                <w:rFonts w:ascii="Arial" w:hAnsi="Arial" w:cs="Arial"/>
                <w:i/>
                <w:iCs/>
                <w:color w:val="000000" w:themeColor="text1"/>
              </w:rPr>
              <w:t>the approach of a</w:t>
            </w:r>
            <w:r w:rsidRPr="007A55F9">
              <w:rPr>
                <w:rFonts w:ascii="Arial" w:hAnsi="Arial" w:cs="Arial"/>
                <w:i/>
                <w:iCs/>
                <w:color w:val="000000" w:themeColor="text1"/>
              </w:rPr>
              <w:t xml:space="preserve"> previous observational study:</w:t>
            </w:r>
          </w:p>
          <w:p w14:paraId="620F4B3B" w14:textId="7FC5F058" w:rsidR="004A4CCC" w:rsidRPr="007A55F9" w:rsidRDefault="004A4CCC" w:rsidP="009C1D45">
            <w:pPr>
              <w:rPr>
                <w:rFonts w:ascii="Arial" w:hAnsi="Arial" w:cs="Arial"/>
                <w:i/>
                <w:iCs/>
                <w:color w:val="000000" w:themeColor="text1"/>
              </w:rPr>
            </w:pPr>
            <w:r w:rsidRPr="00E35A00">
              <w:rPr>
                <w:rFonts w:ascii="Arial" w:hAnsi="Arial" w:cs="Arial"/>
                <w:color w:val="000000" w:themeColor="text1"/>
              </w:rPr>
              <w:t>/Analysis/</w:t>
            </w:r>
            <w:r w:rsidRPr="00D108E9">
              <w:rPr>
                <w:rFonts w:ascii="Arial" w:hAnsi="Arial" w:cs="Arial"/>
                <w:color w:val="000000" w:themeColor="text1"/>
              </w:rPr>
              <w:t>Statin_CRC_Caco</w:t>
            </w:r>
            <w:r w:rsidRPr="00E35A00">
              <w:rPr>
                <w:rFonts w:ascii="Arial" w:hAnsi="Arial" w:cs="Arial"/>
                <w:color w:val="000000" w:themeColor="text1"/>
              </w:rPr>
              <w:t>/</w:t>
            </w:r>
          </w:p>
          <w:p w14:paraId="613E4551" w14:textId="1F39196C" w:rsidR="007A55F9" w:rsidRDefault="00234166" w:rsidP="009C1D45">
            <w:pPr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234166">
              <w:rPr>
                <w:rFonts w:ascii="Arial" w:hAnsi="Arial" w:cs="Arial"/>
                <w:b/>
                <w:bCs/>
                <w:color w:val="000000" w:themeColor="text1"/>
              </w:rPr>
              <w:t>analysis_statin_alt_poynter_v4.sas</w:t>
            </w:r>
          </w:p>
          <w:p w14:paraId="75898B40" w14:textId="77777777" w:rsidR="00545A37" w:rsidRDefault="00966104" w:rsidP="00966104">
            <w:pPr>
              <w:rPr>
                <w:rFonts w:ascii="Arial" w:hAnsi="Arial" w:cs="Arial"/>
                <w:color w:val="000000" w:themeColor="text1"/>
              </w:rPr>
            </w:pPr>
            <w:r w:rsidRPr="00966104">
              <w:rPr>
                <w:rFonts w:ascii="Arial" w:hAnsi="Arial" w:cs="Arial"/>
                <w:b/>
                <w:bCs/>
                <w:color w:val="000000" w:themeColor="text1"/>
              </w:rPr>
              <w:t>analysis_statin_linked_crc_replicate_3lag_cohort_itt_rd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.sas</w:t>
            </w:r>
          </w:p>
          <w:p w14:paraId="5FE313CD" w14:textId="5C319763" w:rsidR="00966104" w:rsidRPr="00E35A00" w:rsidRDefault="00966104" w:rsidP="00966104">
            <w:pPr>
              <w:rPr>
                <w:rFonts w:ascii="Arial" w:hAnsi="Arial" w:cs="Arial"/>
                <w:color w:val="000000" w:themeColor="text1"/>
              </w:rPr>
            </w:pPr>
          </w:p>
        </w:tc>
      </w:tr>
      <w:tr w:rsidR="001B201E" w:rsidRPr="00E35A00" w14:paraId="4FA70A04" w14:textId="77777777" w:rsidTr="001B201E">
        <w:tc>
          <w:tcPr>
            <w:tcW w:w="1955" w:type="dxa"/>
          </w:tcPr>
          <w:p w14:paraId="0F902537" w14:textId="5DC63625" w:rsidR="009C1D45" w:rsidRPr="00E35A00" w:rsidRDefault="00432492" w:rsidP="009C1D45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lastRenderedPageBreak/>
              <w:t>Figure 2</w:t>
            </w:r>
            <w:r w:rsidR="009C1D45" w:rsidRPr="00E35A00">
              <w:rPr>
                <w:rFonts w:ascii="Arial" w:hAnsi="Arial" w:cs="Arial"/>
                <w:color w:val="000000" w:themeColor="text1"/>
              </w:rPr>
              <w:t xml:space="preserve"> (</w:t>
            </w:r>
            <w:r w:rsidR="007A55F9">
              <w:rPr>
                <w:rFonts w:ascii="Arial" w:hAnsi="Arial" w:cs="Arial"/>
                <w:color w:val="000000" w:themeColor="text1"/>
              </w:rPr>
              <w:t>exposure distribution among cases and controls)</w:t>
            </w:r>
          </w:p>
        </w:tc>
        <w:tc>
          <w:tcPr>
            <w:tcW w:w="8079" w:type="dxa"/>
          </w:tcPr>
          <w:p w14:paraId="62099666" w14:textId="5FCB6846" w:rsidR="00C24540" w:rsidRPr="007A55F9" w:rsidRDefault="00C24540" w:rsidP="00C24540">
            <w:pPr>
              <w:rPr>
                <w:rFonts w:ascii="Arial" w:hAnsi="Arial" w:cs="Arial"/>
                <w:i/>
                <w:iCs/>
                <w:color w:val="000000" w:themeColor="text1"/>
              </w:rPr>
            </w:pPr>
            <w:r w:rsidRPr="00E35A00">
              <w:rPr>
                <w:rFonts w:ascii="Arial" w:hAnsi="Arial" w:cs="Arial"/>
                <w:color w:val="000000" w:themeColor="text1"/>
              </w:rPr>
              <w:t>/Analysis/</w:t>
            </w:r>
            <w:r w:rsidRPr="00D108E9">
              <w:rPr>
                <w:rFonts w:ascii="Arial" w:hAnsi="Arial" w:cs="Arial"/>
                <w:color w:val="000000" w:themeColor="text1"/>
              </w:rPr>
              <w:t>Statin_CRC_Caco</w:t>
            </w:r>
            <w:r w:rsidR="00D7041D">
              <w:rPr>
                <w:rFonts w:ascii="Arial" w:hAnsi="Arial" w:cs="Arial"/>
                <w:color w:val="000000" w:themeColor="text1"/>
              </w:rPr>
              <w:t>/</w:t>
            </w:r>
          </w:p>
          <w:p w14:paraId="24DBB042" w14:textId="77777777" w:rsidR="00C24540" w:rsidRPr="00234166" w:rsidRDefault="00C24540" w:rsidP="00C24540">
            <w:pPr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234166">
              <w:rPr>
                <w:rFonts w:ascii="Arial" w:hAnsi="Arial" w:cs="Arial"/>
                <w:b/>
                <w:bCs/>
                <w:color w:val="000000" w:themeColor="text1"/>
              </w:rPr>
              <w:t>analysis_statin_alt_poynter_v4.sas</w:t>
            </w:r>
          </w:p>
          <w:p w14:paraId="07339AE5" w14:textId="77777777" w:rsidR="00056B4A" w:rsidRDefault="00056B4A" w:rsidP="009C1D45">
            <w:pPr>
              <w:rPr>
                <w:rFonts w:ascii="Arial" w:hAnsi="Arial" w:cs="Arial"/>
                <w:color w:val="000000" w:themeColor="text1"/>
              </w:rPr>
            </w:pPr>
          </w:p>
          <w:p w14:paraId="27F07AE2" w14:textId="61AB644C" w:rsidR="00056B4A" w:rsidRPr="00E35A00" w:rsidRDefault="00056B4A" w:rsidP="009C1D45">
            <w:pPr>
              <w:rPr>
                <w:rFonts w:ascii="Arial" w:hAnsi="Arial" w:cs="Arial"/>
                <w:color w:val="000000" w:themeColor="text1"/>
              </w:rPr>
            </w:pPr>
          </w:p>
        </w:tc>
      </w:tr>
      <w:tr w:rsidR="001B201E" w:rsidRPr="00E35A00" w14:paraId="331FC736" w14:textId="77777777" w:rsidTr="001B201E">
        <w:tc>
          <w:tcPr>
            <w:tcW w:w="10034" w:type="dxa"/>
            <w:gridSpan w:val="2"/>
            <w:shd w:val="clear" w:color="auto" w:fill="D9D9D9" w:themeFill="background1" w:themeFillShade="D9"/>
          </w:tcPr>
          <w:p w14:paraId="7F9C8824" w14:textId="0BEE961D" w:rsidR="009C1D45" w:rsidRPr="00E35A00" w:rsidRDefault="007A55F9" w:rsidP="009C1D45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Alternative outcome: All-cause mortality</w:t>
            </w:r>
          </w:p>
        </w:tc>
      </w:tr>
      <w:tr w:rsidR="001B201E" w:rsidRPr="00E35A00" w14:paraId="006463FB" w14:textId="77777777" w:rsidTr="001B201E">
        <w:tc>
          <w:tcPr>
            <w:tcW w:w="1955" w:type="dxa"/>
          </w:tcPr>
          <w:p w14:paraId="11EBF15E" w14:textId="096B5120" w:rsidR="009C1D45" w:rsidRPr="00E35A00" w:rsidRDefault="00E43188" w:rsidP="009C1D45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Appendix Table</w:t>
            </w:r>
            <w:r w:rsidR="00AD5524">
              <w:rPr>
                <w:rFonts w:ascii="Arial" w:hAnsi="Arial" w:cs="Arial"/>
                <w:color w:val="000000" w:themeColor="text1"/>
              </w:rPr>
              <w:t xml:space="preserve"> 3</w:t>
            </w:r>
          </w:p>
        </w:tc>
        <w:tc>
          <w:tcPr>
            <w:tcW w:w="8079" w:type="dxa"/>
          </w:tcPr>
          <w:p w14:paraId="239759FF" w14:textId="42EAA5E6" w:rsidR="009C1D45" w:rsidRPr="00E35A00" w:rsidRDefault="0035553C" w:rsidP="009C1D45">
            <w:pPr>
              <w:rPr>
                <w:rFonts w:ascii="Arial" w:hAnsi="Arial" w:cs="Arial"/>
                <w:color w:val="000000" w:themeColor="text1"/>
              </w:rPr>
            </w:pPr>
            <w:r w:rsidRPr="00E35A00">
              <w:rPr>
                <w:rFonts w:ascii="Arial" w:hAnsi="Arial" w:cs="Arial"/>
                <w:color w:val="000000" w:themeColor="text1"/>
              </w:rPr>
              <w:t>/Analysis/</w:t>
            </w:r>
            <w:r w:rsidRPr="00D108E9">
              <w:rPr>
                <w:rFonts w:ascii="Arial" w:hAnsi="Arial" w:cs="Arial"/>
                <w:color w:val="000000" w:themeColor="text1"/>
              </w:rPr>
              <w:t>Statin_CRC_Caco</w:t>
            </w:r>
            <w:r w:rsidRPr="00E35A00">
              <w:rPr>
                <w:rFonts w:ascii="Arial" w:hAnsi="Arial" w:cs="Arial"/>
                <w:color w:val="000000" w:themeColor="text1"/>
              </w:rPr>
              <w:t>/</w:t>
            </w:r>
            <w:r>
              <w:rPr>
                <w:rFonts w:ascii="Arial" w:hAnsi="Arial" w:cs="Arial"/>
                <w:color w:val="000000" w:themeColor="text1"/>
              </w:rPr>
              <w:t>deathoutcome</w:t>
            </w:r>
            <w:r w:rsidR="002933FC">
              <w:rPr>
                <w:rFonts w:ascii="Arial" w:hAnsi="Arial" w:cs="Arial"/>
                <w:color w:val="000000" w:themeColor="text1"/>
              </w:rPr>
              <w:t>/</w:t>
            </w:r>
            <w:r>
              <w:t xml:space="preserve"> </w:t>
            </w:r>
            <w:r w:rsidRPr="0035553C">
              <w:rPr>
                <w:rFonts w:ascii="Arial" w:hAnsi="Arial" w:cs="Arial"/>
                <w:b/>
                <w:bCs/>
                <w:color w:val="000000" w:themeColor="text1"/>
              </w:rPr>
              <w:t>analysis_statin_alt_poynter_v4_death</w:t>
            </w:r>
            <w:r w:rsidR="0057615E">
              <w:rPr>
                <w:rFonts w:ascii="Arial" w:hAnsi="Arial" w:cs="Arial"/>
                <w:b/>
                <w:bCs/>
                <w:color w:val="000000" w:themeColor="text1"/>
              </w:rPr>
              <w:t>_v2</w:t>
            </w:r>
            <w:r w:rsidRPr="0035553C">
              <w:rPr>
                <w:rFonts w:ascii="Arial" w:hAnsi="Arial" w:cs="Arial"/>
                <w:b/>
                <w:bCs/>
                <w:color w:val="000000" w:themeColor="text1"/>
              </w:rPr>
              <w:t>.sas</w:t>
            </w:r>
          </w:p>
        </w:tc>
      </w:tr>
      <w:tr w:rsidR="001B201E" w:rsidRPr="00E35A00" w14:paraId="1EC9A007" w14:textId="77777777" w:rsidTr="001B201E">
        <w:tc>
          <w:tcPr>
            <w:tcW w:w="10034" w:type="dxa"/>
            <w:gridSpan w:val="2"/>
            <w:shd w:val="clear" w:color="auto" w:fill="D9D9D9" w:themeFill="background1" w:themeFillShade="D9"/>
          </w:tcPr>
          <w:p w14:paraId="70FFC230" w14:textId="2AEACE9E" w:rsidR="009C1D45" w:rsidRPr="00E35A00" w:rsidRDefault="00A92E56" w:rsidP="009C1D45">
            <w:pPr>
              <w:rPr>
                <w:rFonts w:ascii="Arial" w:hAnsi="Arial" w:cs="Arial"/>
                <w:color w:val="000000" w:themeColor="text1"/>
              </w:rPr>
            </w:pPr>
            <w:r w:rsidRPr="00E35A00">
              <w:rPr>
                <w:rFonts w:ascii="Arial" w:hAnsi="Arial" w:cs="Arial"/>
                <w:color w:val="000000" w:themeColor="text1"/>
              </w:rPr>
              <w:t>Sensitivity analysis (additional adjusting for LTF with IPCW)</w:t>
            </w:r>
          </w:p>
        </w:tc>
      </w:tr>
      <w:tr w:rsidR="001B201E" w:rsidRPr="00E35A00" w14:paraId="24941DE4" w14:textId="77777777" w:rsidTr="001B201E">
        <w:tc>
          <w:tcPr>
            <w:tcW w:w="1955" w:type="dxa"/>
          </w:tcPr>
          <w:p w14:paraId="7A331662" w14:textId="49670BD1" w:rsidR="00FE03B9" w:rsidRPr="00E35A00" w:rsidRDefault="00C540ED" w:rsidP="00881142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Methods </w:t>
            </w:r>
            <w:r w:rsidR="00D57AA6">
              <w:rPr>
                <w:rFonts w:ascii="Arial" w:hAnsi="Arial" w:cs="Arial"/>
                <w:color w:val="000000" w:themeColor="text1"/>
              </w:rPr>
              <w:t>Text,</w:t>
            </w:r>
            <w:r>
              <w:rPr>
                <w:rFonts w:ascii="Arial" w:hAnsi="Arial" w:cs="Arial"/>
                <w:color w:val="000000" w:themeColor="text1"/>
              </w:rPr>
              <w:t xml:space="preserve"> Appendix</w:t>
            </w:r>
            <w:r w:rsidR="004032FB">
              <w:rPr>
                <w:rFonts w:ascii="Arial" w:hAnsi="Arial" w:cs="Arial"/>
                <w:color w:val="000000" w:themeColor="text1"/>
              </w:rPr>
              <w:t xml:space="preserve"> Text</w:t>
            </w:r>
          </w:p>
        </w:tc>
        <w:tc>
          <w:tcPr>
            <w:tcW w:w="8079" w:type="dxa"/>
          </w:tcPr>
          <w:p w14:paraId="0EFF3FF1" w14:textId="65B1D312" w:rsidR="00FE03B9" w:rsidRDefault="002933FC" w:rsidP="00881142">
            <w:pPr>
              <w:rPr>
                <w:rFonts w:ascii="Arial" w:hAnsi="Arial" w:cs="Arial"/>
                <w:color w:val="000000" w:themeColor="text1"/>
              </w:rPr>
            </w:pPr>
            <w:r w:rsidRPr="00E35A00">
              <w:rPr>
                <w:rFonts w:ascii="Arial" w:hAnsi="Arial" w:cs="Arial"/>
                <w:color w:val="000000" w:themeColor="text1"/>
              </w:rPr>
              <w:t>/Analysis/</w:t>
            </w:r>
            <w:r w:rsidRPr="00D108E9">
              <w:rPr>
                <w:rFonts w:ascii="Arial" w:hAnsi="Arial" w:cs="Arial"/>
                <w:color w:val="000000" w:themeColor="text1"/>
              </w:rPr>
              <w:t>Statin_CRC_Caco</w:t>
            </w:r>
            <w:r w:rsidRPr="00E35A00">
              <w:rPr>
                <w:rFonts w:ascii="Arial" w:hAnsi="Arial" w:cs="Arial"/>
                <w:color w:val="000000" w:themeColor="text1"/>
              </w:rPr>
              <w:t>/</w:t>
            </w:r>
            <w:r>
              <w:rPr>
                <w:rFonts w:ascii="Arial" w:hAnsi="Arial" w:cs="Arial"/>
                <w:color w:val="000000" w:themeColor="text1"/>
              </w:rPr>
              <w:t>sens/</w:t>
            </w:r>
          </w:p>
          <w:p w14:paraId="2F93571B" w14:textId="77777777" w:rsidR="002933FC" w:rsidRPr="002933FC" w:rsidRDefault="002933FC" w:rsidP="00881142">
            <w:pPr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2933FC">
              <w:rPr>
                <w:rFonts w:ascii="Arial" w:hAnsi="Arial" w:cs="Arial"/>
                <w:b/>
                <w:bCs/>
                <w:color w:val="000000" w:themeColor="text1"/>
              </w:rPr>
              <w:t>analysis_statin_linked_crc_emulate_cohort_itt_hr_sens_ipcw.sas</w:t>
            </w:r>
          </w:p>
          <w:p w14:paraId="14EEB4A0" w14:textId="3E621AA2" w:rsidR="002933FC" w:rsidRPr="00E35A00" w:rsidRDefault="002933FC" w:rsidP="00881142">
            <w:pPr>
              <w:rPr>
                <w:rFonts w:ascii="Arial" w:hAnsi="Arial" w:cs="Arial"/>
                <w:color w:val="000000" w:themeColor="text1"/>
              </w:rPr>
            </w:pPr>
            <w:r w:rsidRPr="002933FC">
              <w:rPr>
                <w:rFonts w:ascii="Arial" w:hAnsi="Arial" w:cs="Arial"/>
                <w:b/>
                <w:bCs/>
                <w:color w:val="000000" w:themeColor="text1"/>
              </w:rPr>
              <w:t>analysis_statin_linked_crc_emulate_cohort_pp1_hr_sens_ipcw.sas</w:t>
            </w:r>
          </w:p>
        </w:tc>
      </w:tr>
      <w:tr w:rsidR="001B201E" w:rsidRPr="00E35A00" w14:paraId="5AE87848" w14:textId="77777777" w:rsidTr="001B201E">
        <w:tc>
          <w:tcPr>
            <w:tcW w:w="10034" w:type="dxa"/>
            <w:gridSpan w:val="2"/>
            <w:shd w:val="clear" w:color="auto" w:fill="D9D9D9" w:themeFill="background1" w:themeFillShade="D9"/>
          </w:tcPr>
          <w:p w14:paraId="7B432B7E" w14:textId="549EC2FF" w:rsidR="00C540ED" w:rsidRPr="00E35A00" w:rsidRDefault="00C540ED" w:rsidP="00E663CB">
            <w:pPr>
              <w:rPr>
                <w:rFonts w:ascii="Arial" w:hAnsi="Arial" w:cs="Arial"/>
                <w:color w:val="000000" w:themeColor="text1"/>
              </w:rPr>
            </w:pPr>
            <w:r w:rsidRPr="00E35A00">
              <w:rPr>
                <w:rFonts w:ascii="Arial" w:hAnsi="Arial" w:cs="Arial"/>
                <w:color w:val="000000" w:themeColor="text1"/>
              </w:rPr>
              <w:t>Sensitivity analysis (</w:t>
            </w:r>
            <w:r>
              <w:rPr>
                <w:rFonts w:ascii="Arial" w:hAnsi="Arial" w:cs="Arial"/>
                <w:color w:val="000000" w:themeColor="text1"/>
              </w:rPr>
              <w:t>lag 6 months</w:t>
            </w:r>
            <w:r w:rsidRPr="00E35A00">
              <w:rPr>
                <w:rFonts w:ascii="Arial" w:hAnsi="Arial" w:cs="Arial"/>
                <w:color w:val="000000" w:themeColor="text1"/>
              </w:rPr>
              <w:t>)</w:t>
            </w:r>
          </w:p>
        </w:tc>
      </w:tr>
      <w:tr w:rsidR="001B201E" w:rsidRPr="00E35A00" w14:paraId="218991AD" w14:textId="77777777" w:rsidTr="001B201E">
        <w:tc>
          <w:tcPr>
            <w:tcW w:w="1955" w:type="dxa"/>
          </w:tcPr>
          <w:p w14:paraId="235B5792" w14:textId="259873E0" w:rsidR="00C540ED" w:rsidRPr="00E35A00" w:rsidRDefault="000A5F53" w:rsidP="00E663CB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Results Text, </w:t>
            </w:r>
            <w:r w:rsidR="00C540ED">
              <w:rPr>
                <w:rFonts w:ascii="Arial" w:hAnsi="Arial" w:cs="Arial"/>
                <w:color w:val="000000" w:themeColor="text1"/>
              </w:rPr>
              <w:t>Appendix Table 2</w:t>
            </w:r>
          </w:p>
        </w:tc>
        <w:tc>
          <w:tcPr>
            <w:tcW w:w="8079" w:type="dxa"/>
          </w:tcPr>
          <w:p w14:paraId="45B685D1" w14:textId="77777777" w:rsidR="00970ED2" w:rsidRPr="007A55F9" w:rsidRDefault="00970ED2" w:rsidP="00970ED2">
            <w:pPr>
              <w:rPr>
                <w:rFonts w:ascii="Arial" w:hAnsi="Arial" w:cs="Arial"/>
                <w:i/>
                <w:iCs/>
                <w:color w:val="000000" w:themeColor="text1"/>
              </w:rPr>
            </w:pPr>
            <w:r w:rsidRPr="00E35A00">
              <w:rPr>
                <w:rFonts w:ascii="Arial" w:hAnsi="Arial" w:cs="Arial"/>
                <w:color w:val="000000" w:themeColor="text1"/>
              </w:rPr>
              <w:t>/Analysis/</w:t>
            </w:r>
            <w:r w:rsidRPr="00D108E9">
              <w:rPr>
                <w:rFonts w:ascii="Arial" w:hAnsi="Arial" w:cs="Arial"/>
                <w:color w:val="000000" w:themeColor="text1"/>
              </w:rPr>
              <w:t>Statin_CRC_Caco</w:t>
            </w:r>
            <w:r w:rsidRPr="00E35A00">
              <w:rPr>
                <w:rFonts w:ascii="Arial" w:hAnsi="Arial" w:cs="Arial"/>
                <w:color w:val="000000" w:themeColor="text1"/>
              </w:rPr>
              <w:t>/</w:t>
            </w:r>
          </w:p>
          <w:p w14:paraId="72B4EA33" w14:textId="3E8D6E98" w:rsidR="00C540ED" w:rsidRPr="00970ED2" w:rsidRDefault="00970ED2" w:rsidP="00970ED2">
            <w:pPr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234166">
              <w:rPr>
                <w:rFonts w:ascii="Arial" w:hAnsi="Arial" w:cs="Arial"/>
                <w:b/>
                <w:bCs/>
                <w:color w:val="000000" w:themeColor="text1"/>
              </w:rPr>
              <w:t>analysis_statin_alt_poynter_v4.sas</w:t>
            </w:r>
          </w:p>
        </w:tc>
      </w:tr>
      <w:tr w:rsidR="001B201E" w:rsidRPr="00E35A00" w14:paraId="1E0B2E00" w14:textId="77777777" w:rsidTr="001B201E">
        <w:tc>
          <w:tcPr>
            <w:tcW w:w="10034" w:type="dxa"/>
            <w:gridSpan w:val="2"/>
            <w:shd w:val="clear" w:color="auto" w:fill="D9D9D9" w:themeFill="background1" w:themeFillShade="D9"/>
          </w:tcPr>
          <w:p w14:paraId="35266C08" w14:textId="64146A33" w:rsidR="009E20A7" w:rsidRPr="00E35A00" w:rsidRDefault="009E20A7" w:rsidP="009E20A7">
            <w:pPr>
              <w:rPr>
                <w:rFonts w:ascii="Arial" w:hAnsi="Arial" w:cs="Arial"/>
                <w:color w:val="000000" w:themeColor="text1"/>
              </w:rPr>
            </w:pPr>
            <w:r w:rsidRPr="007E7878">
              <w:rPr>
                <w:rFonts w:ascii="Arial" w:hAnsi="Arial" w:cs="Arial"/>
                <w:color w:val="000000" w:themeColor="text1"/>
              </w:rPr>
              <w:t>Sensitivity analysis (</w:t>
            </w:r>
            <w:r>
              <w:rPr>
                <w:rFonts w:ascii="Arial" w:hAnsi="Arial" w:cs="Arial"/>
                <w:color w:val="000000" w:themeColor="text1"/>
              </w:rPr>
              <w:t>additionally adjusting for cancer screening past year,</w:t>
            </w:r>
            <w:r w:rsidRPr="007E7878">
              <w:rPr>
                <w:rFonts w:ascii="Arial" w:hAnsi="Arial" w:cs="Arial"/>
                <w:color w:val="000000" w:themeColor="text1"/>
              </w:rPr>
              <w:t xml:space="preserve"> when emulating a target trial [cohort])</w:t>
            </w:r>
          </w:p>
        </w:tc>
      </w:tr>
      <w:tr w:rsidR="001B201E" w:rsidRPr="00E35A00" w14:paraId="71742419" w14:textId="77777777" w:rsidTr="001B201E">
        <w:tc>
          <w:tcPr>
            <w:tcW w:w="1955" w:type="dxa"/>
          </w:tcPr>
          <w:p w14:paraId="0D3C06F2" w14:textId="49313938" w:rsidR="009E20A7" w:rsidRDefault="009E20A7" w:rsidP="00E663CB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Results Te</w:t>
            </w:r>
            <w:r w:rsidR="00602BB4">
              <w:rPr>
                <w:rFonts w:ascii="Arial" w:hAnsi="Arial" w:cs="Arial"/>
                <w:color w:val="000000" w:themeColor="text1"/>
              </w:rPr>
              <w:t>x</w:t>
            </w:r>
            <w:r>
              <w:rPr>
                <w:rFonts w:ascii="Arial" w:hAnsi="Arial" w:cs="Arial"/>
                <w:color w:val="000000" w:themeColor="text1"/>
              </w:rPr>
              <w:t>t</w:t>
            </w:r>
          </w:p>
        </w:tc>
        <w:tc>
          <w:tcPr>
            <w:tcW w:w="8079" w:type="dxa"/>
          </w:tcPr>
          <w:p w14:paraId="51382657" w14:textId="77777777" w:rsidR="008F1F09" w:rsidRPr="007A55F9" w:rsidRDefault="008F1F09" w:rsidP="008F1F09">
            <w:pPr>
              <w:rPr>
                <w:rFonts w:ascii="Arial" w:hAnsi="Arial" w:cs="Arial"/>
                <w:i/>
                <w:iCs/>
                <w:color w:val="000000" w:themeColor="text1"/>
              </w:rPr>
            </w:pPr>
            <w:r w:rsidRPr="00E35A00">
              <w:rPr>
                <w:rFonts w:ascii="Arial" w:hAnsi="Arial" w:cs="Arial"/>
                <w:color w:val="000000" w:themeColor="text1"/>
              </w:rPr>
              <w:t>/Analysis/</w:t>
            </w:r>
            <w:r w:rsidRPr="00D108E9">
              <w:rPr>
                <w:rFonts w:ascii="Arial" w:hAnsi="Arial" w:cs="Arial"/>
                <w:color w:val="000000" w:themeColor="text1"/>
              </w:rPr>
              <w:t>Statin_CRC_Caco</w:t>
            </w:r>
            <w:r w:rsidRPr="00E35A00">
              <w:rPr>
                <w:rFonts w:ascii="Arial" w:hAnsi="Arial" w:cs="Arial"/>
                <w:color w:val="000000" w:themeColor="text1"/>
              </w:rPr>
              <w:t>/</w:t>
            </w:r>
          </w:p>
          <w:p w14:paraId="459917BC" w14:textId="43B9A9AF" w:rsidR="008F1F09" w:rsidRPr="00105C14" w:rsidRDefault="008F1F09" w:rsidP="008F1F09">
            <w:pPr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105C14">
              <w:rPr>
                <w:rFonts w:ascii="Arial" w:hAnsi="Arial" w:cs="Arial"/>
                <w:b/>
                <w:bCs/>
                <w:color w:val="000000" w:themeColor="text1"/>
              </w:rPr>
              <w:t>analysis_statin_linked_crc_emulate_cohort_itt_hr_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screen</w:t>
            </w:r>
            <w:r w:rsidR="00D570D5">
              <w:rPr>
                <w:rFonts w:ascii="Arial" w:hAnsi="Arial" w:cs="Arial"/>
                <w:b/>
                <w:bCs/>
                <w:color w:val="000000" w:themeColor="text1"/>
              </w:rPr>
              <w:t>adj</w:t>
            </w:r>
            <w:r w:rsidRPr="00105C14">
              <w:rPr>
                <w:rFonts w:ascii="Arial" w:hAnsi="Arial" w:cs="Arial"/>
                <w:b/>
                <w:bCs/>
                <w:color w:val="000000" w:themeColor="text1"/>
              </w:rPr>
              <w:t>.sas</w:t>
            </w:r>
          </w:p>
          <w:p w14:paraId="52E334F9" w14:textId="25533740" w:rsidR="009E20A7" w:rsidRPr="00E35A00" w:rsidRDefault="008F1F09" w:rsidP="008F1F09">
            <w:pPr>
              <w:rPr>
                <w:rFonts w:ascii="Arial" w:hAnsi="Arial" w:cs="Arial"/>
                <w:color w:val="000000" w:themeColor="text1"/>
              </w:rPr>
            </w:pPr>
            <w:r w:rsidRPr="0066057F">
              <w:rPr>
                <w:rFonts w:ascii="Arial" w:hAnsi="Arial" w:cs="Arial"/>
                <w:b/>
                <w:bCs/>
                <w:color w:val="000000" w:themeColor="text1"/>
              </w:rPr>
              <w:t>analysis_statin_linked_crc_emulate_cohort_pp1_hr_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screen</w:t>
            </w:r>
            <w:r w:rsidR="00D570D5">
              <w:rPr>
                <w:rFonts w:ascii="Arial" w:hAnsi="Arial" w:cs="Arial"/>
                <w:b/>
                <w:bCs/>
                <w:color w:val="000000" w:themeColor="text1"/>
              </w:rPr>
              <w:t>adj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.</w:t>
            </w:r>
            <w:r w:rsidRPr="00234166">
              <w:rPr>
                <w:rFonts w:ascii="Arial" w:hAnsi="Arial" w:cs="Arial"/>
                <w:b/>
                <w:bCs/>
                <w:color w:val="000000" w:themeColor="text1"/>
              </w:rPr>
              <w:t>sas</w:t>
            </w:r>
          </w:p>
        </w:tc>
      </w:tr>
      <w:tr w:rsidR="001B201E" w:rsidRPr="00E35A00" w14:paraId="1BA591C5" w14:textId="77777777" w:rsidTr="001B201E">
        <w:tc>
          <w:tcPr>
            <w:tcW w:w="10034" w:type="dxa"/>
            <w:gridSpan w:val="2"/>
            <w:shd w:val="clear" w:color="auto" w:fill="D9D9D9" w:themeFill="background1" w:themeFillShade="D9"/>
          </w:tcPr>
          <w:p w14:paraId="5E7723CE" w14:textId="64D3F6AE" w:rsidR="0066057F" w:rsidRPr="00E35A00" w:rsidRDefault="0066057F" w:rsidP="00E663CB">
            <w:pPr>
              <w:rPr>
                <w:rFonts w:ascii="Arial" w:hAnsi="Arial" w:cs="Arial"/>
                <w:color w:val="000000" w:themeColor="text1"/>
              </w:rPr>
            </w:pPr>
            <w:r w:rsidRPr="00E35A00">
              <w:rPr>
                <w:rFonts w:ascii="Arial" w:hAnsi="Arial" w:cs="Arial"/>
                <w:color w:val="000000" w:themeColor="text1"/>
              </w:rPr>
              <w:t>Sensitivity analysis (</w:t>
            </w:r>
            <w:r>
              <w:rPr>
                <w:rFonts w:ascii="Arial" w:hAnsi="Arial" w:cs="Arial"/>
                <w:color w:val="000000" w:themeColor="text1"/>
              </w:rPr>
              <w:t>age-adjusted HRs when emulating a target trial [cohort]</w:t>
            </w:r>
            <w:r w:rsidRPr="00E35A00">
              <w:rPr>
                <w:rFonts w:ascii="Arial" w:hAnsi="Arial" w:cs="Arial"/>
                <w:color w:val="000000" w:themeColor="text1"/>
              </w:rPr>
              <w:t>)</w:t>
            </w:r>
          </w:p>
        </w:tc>
      </w:tr>
      <w:tr w:rsidR="001B201E" w:rsidRPr="00970ED2" w14:paraId="0E51DED5" w14:textId="77777777" w:rsidTr="001B201E">
        <w:tc>
          <w:tcPr>
            <w:tcW w:w="1955" w:type="dxa"/>
          </w:tcPr>
          <w:p w14:paraId="39D5F6AD" w14:textId="1A227E9E" w:rsidR="0066057F" w:rsidRPr="00E35A00" w:rsidRDefault="0066057F" w:rsidP="00E663CB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Results Text</w:t>
            </w:r>
          </w:p>
        </w:tc>
        <w:tc>
          <w:tcPr>
            <w:tcW w:w="8079" w:type="dxa"/>
          </w:tcPr>
          <w:p w14:paraId="606528F5" w14:textId="2695EB57" w:rsidR="0066057F" w:rsidRDefault="0066057F" w:rsidP="00E663CB">
            <w:pPr>
              <w:rPr>
                <w:rFonts w:ascii="Arial" w:hAnsi="Arial" w:cs="Arial"/>
                <w:color w:val="000000" w:themeColor="text1"/>
              </w:rPr>
            </w:pPr>
            <w:r w:rsidRPr="00E35A00">
              <w:rPr>
                <w:rFonts w:ascii="Arial" w:hAnsi="Arial" w:cs="Arial"/>
                <w:color w:val="000000" w:themeColor="text1"/>
              </w:rPr>
              <w:t>/Analysis/</w:t>
            </w:r>
            <w:r w:rsidRPr="00D108E9">
              <w:rPr>
                <w:rFonts w:ascii="Arial" w:hAnsi="Arial" w:cs="Arial"/>
                <w:color w:val="000000" w:themeColor="text1"/>
              </w:rPr>
              <w:t>Statin_CRC_Caco</w:t>
            </w:r>
            <w:r w:rsidRPr="00E35A00">
              <w:rPr>
                <w:rFonts w:ascii="Arial" w:hAnsi="Arial" w:cs="Arial"/>
                <w:color w:val="000000" w:themeColor="text1"/>
              </w:rPr>
              <w:t>/</w:t>
            </w:r>
          </w:p>
          <w:p w14:paraId="60722E10" w14:textId="40292AAD" w:rsidR="00105C14" w:rsidRPr="00105C14" w:rsidRDefault="00105C14" w:rsidP="00E663CB">
            <w:pPr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105C14">
              <w:rPr>
                <w:rFonts w:ascii="Arial" w:hAnsi="Arial" w:cs="Arial"/>
                <w:b/>
                <w:bCs/>
                <w:color w:val="000000" w:themeColor="text1"/>
              </w:rPr>
              <w:t>analysis_statin_linked_crc_emulate_cohort_itt_hr_ageadj.sas</w:t>
            </w:r>
          </w:p>
          <w:p w14:paraId="23E11E3D" w14:textId="0F1AB70D" w:rsidR="0066057F" w:rsidRPr="00970ED2" w:rsidRDefault="0066057F" w:rsidP="00E663CB">
            <w:pPr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66057F">
              <w:rPr>
                <w:rFonts w:ascii="Arial" w:hAnsi="Arial" w:cs="Arial"/>
                <w:b/>
                <w:bCs/>
                <w:color w:val="000000" w:themeColor="text1"/>
              </w:rPr>
              <w:t>analysis_statin_linked_crc_emulate_cohort_pp1_hr_ageadj_new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.</w:t>
            </w:r>
            <w:r w:rsidRPr="00234166">
              <w:rPr>
                <w:rFonts w:ascii="Arial" w:hAnsi="Arial" w:cs="Arial"/>
                <w:b/>
                <w:bCs/>
                <w:color w:val="000000" w:themeColor="text1"/>
              </w:rPr>
              <w:t>sas</w:t>
            </w:r>
          </w:p>
        </w:tc>
      </w:tr>
      <w:tr w:rsidR="001B201E" w:rsidRPr="00E35A00" w14:paraId="5610D2E3" w14:textId="77777777" w:rsidTr="001B201E">
        <w:tc>
          <w:tcPr>
            <w:tcW w:w="1955" w:type="dxa"/>
          </w:tcPr>
          <w:p w14:paraId="2B475A4C" w14:textId="77777777" w:rsidR="0066057F" w:rsidRDefault="0066057F" w:rsidP="00E663CB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8079" w:type="dxa"/>
          </w:tcPr>
          <w:p w14:paraId="6B5FD239" w14:textId="77777777" w:rsidR="0066057F" w:rsidRPr="00E35A00" w:rsidRDefault="0066057F" w:rsidP="00970ED2">
            <w:pPr>
              <w:rPr>
                <w:rFonts w:ascii="Arial" w:hAnsi="Arial" w:cs="Arial"/>
                <w:color w:val="000000" w:themeColor="text1"/>
              </w:rPr>
            </w:pPr>
          </w:p>
        </w:tc>
      </w:tr>
    </w:tbl>
    <w:p w14:paraId="6320D580" w14:textId="63165E6F" w:rsidR="00C7393F" w:rsidRPr="00E35A00" w:rsidRDefault="00C7393F">
      <w:pPr>
        <w:rPr>
          <w:rFonts w:ascii="Arial" w:hAnsi="Arial" w:cs="Arial"/>
          <w:color w:val="000000" w:themeColor="text1"/>
        </w:rPr>
      </w:pPr>
    </w:p>
    <w:p w14:paraId="6C31C1DB" w14:textId="4BE6E039" w:rsidR="00960D53" w:rsidRPr="00E35A00" w:rsidRDefault="00960D53">
      <w:pPr>
        <w:rPr>
          <w:rFonts w:ascii="Arial" w:hAnsi="Arial" w:cs="Arial"/>
          <w:color w:val="000000" w:themeColor="text1"/>
        </w:rPr>
      </w:pPr>
    </w:p>
    <w:p w14:paraId="7334D9AC" w14:textId="1011BE7A" w:rsidR="00960D53" w:rsidRPr="00E35A00" w:rsidRDefault="00960D53" w:rsidP="009F03AF">
      <w:pPr>
        <w:pStyle w:val="ListParagraph"/>
        <w:rPr>
          <w:rFonts w:ascii="Arial" w:hAnsi="Arial" w:cs="Arial"/>
          <w:color w:val="000000" w:themeColor="text1"/>
        </w:rPr>
      </w:pPr>
    </w:p>
    <w:sectPr w:rsidR="00960D53" w:rsidRPr="00E35A00" w:rsidSect="003D35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AE5B12"/>
    <w:multiLevelType w:val="hybridMultilevel"/>
    <w:tmpl w:val="EFD8B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335"/>
    <w:rsid w:val="00000426"/>
    <w:rsid w:val="000025C8"/>
    <w:rsid w:val="00006DB3"/>
    <w:rsid w:val="000152E0"/>
    <w:rsid w:val="00023592"/>
    <w:rsid w:val="000273E8"/>
    <w:rsid w:val="00056B4A"/>
    <w:rsid w:val="000751DB"/>
    <w:rsid w:val="0008545A"/>
    <w:rsid w:val="00095B20"/>
    <w:rsid w:val="000A1FA6"/>
    <w:rsid w:val="000A5F53"/>
    <w:rsid w:val="000B4B28"/>
    <w:rsid w:val="000D4688"/>
    <w:rsid w:val="000D55D1"/>
    <w:rsid w:val="000E0763"/>
    <w:rsid w:val="000F1435"/>
    <w:rsid w:val="000F4BE5"/>
    <w:rsid w:val="00105C14"/>
    <w:rsid w:val="00116DC4"/>
    <w:rsid w:val="00125E40"/>
    <w:rsid w:val="00130E15"/>
    <w:rsid w:val="001323BE"/>
    <w:rsid w:val="00144C74"/>
    <w:rsid w:val="0015169B"/>
    <w:rsid w:val="001B201E"/>
    <w:rsid w:val="001B21E3"/>
    <w:rsid w:val="001B45EB"/>
    <w:rsid w:val="001B75D0"/>
    <w:rsid w:val="001C0215"/>
    <w:rsid w:val="001C4380"/>
    <w:rsid w:val="001E1F7A"/>
    <w:rsid w:val="001E3395"/>
    <w:rsid w:val="00204208"/>
    <w:rsid w:val="00234166"/>
    <w:rsid w:val="0024390D"/>
    <w:rsid w:val="00255915"/>
    <w:rsid w:val="0026686C"/>
    <w:rsid w:val="00275AE1"/>
    <w:rsid w:val="002933FC"/>
    <w:rsid w:val="002D0D61"/>
    <w:rsid w:val="002E6199"/>
    <w:rsid w:val="0030153B"/>
    <w:rsid w:val="003035FE"/>
    <w:rsid w:val="003216D5"/>
    <w:rsid w:val="00325445"/>
    <w:rsid w:val="00337749"/>
    <w:rsid w:val="00345E77"/>
    <w:rsid w:val="0035553C"/>
    <w:rsid w:val="00392D95"/>
    <w:rsid w:val="003A7919"/>
    <w:rsid w:val="003D35F1"/>
    <w:rsid w:val="003F08E0"/>
    <w:rsid w:val="003F1641"/>
    <w:rsid w:val="003F2BF7"/>
    <w:rsid w:val="004032FB"/>
    <w:rsid w:val="00405B7C"/>
    <w:rsid w:val="004161F9"/>
    <w:rsid w:val="00432492"/>
    <w:rsid w:val="0043703F"/>
    <w:rsid w:val="00461903"/>
    <w:rsid w:val="00475E16"/>
    <w:rsid w:val="004929FA"/>
    <w:rsid w:val="004A4CCC"/>
    <w:rsid w:val="004A5D76"/>
    <w:rsid w:val="004A6830"/>
    <w:rsid w:val="004C13E0"/>
    <w:rsid w:val="004C4059"/>
    <w:rsid w:val="004C7057"/>
    <w:rsid w:val="004C7CEB"/>
    <w:rsid w:val="004E4F61"/>
    <w:rsid w:val="0051155E"/>
    <w:rsid w:val="00537C8D"/>
    <w:rsid w:val="00540BF8"/>
    <w:rsid w:val="00545A37"/>
    <w:rsid w:val="005620A6"/>
    <w:rsid w:val="0057615E"/>
    <w:rsid w:val="005A1B51"/>
    <w:rsid w:val="005B3B63"/>
    <w:rsid w:val="005C30D4"/>
    <w:rsid w:val="005D1051"/>
    <w:rsid w:val="00602BB4"/>
    <w:rsid w:val="00620EF4"/>
    <w:rsid w:val="0066057F"/>
    <w:rsid w:val="00666D07"/>
    <w:rsid w:val="006757A2"/>
    <w:rsid w:val="00686538"/>
    <w:rsid w:val="00690928"/>
    <w:rsid w:val="006967E8"/>
    <w:rsid w:val="006A6D19"/>
    <w:rsid w:val="006B192D"/>
    <w:rsid w:val="006B3362"/>
    <w:rsid w:val="006C0335"/>
    <w:rsid w:val="006C17D2"/>
    <w:rsid w:val="006C31B7"/>
    <w:rsid w:val="006C4E6D"/>
    <w:rsid w:val="006E1F70"/>
    <w:rsid w:val="006F1880"/>
    <w:rsid w:val="007134D3"/>
    <w:rsid w:val="007206AF"/>
    <w:rsid w:val="00755052"/>
    <w:rsid w:val="007575EE"/>
    <w:rsid w:val="00773F05"/>
    <w:rsid w:val="00774916"/>
    <w:rsid w:val="00777860"/>
    <w:rsid w:val="00785134"/>
    <w:rsid w:val="0079393D"/>
    <w:rsid w:val="007A2619"/>
    <w:rsid w:val="007A55F9"/>
    <w:rsid w:val="007A64B5"/>
    <w:rsid w:val="007B3562"/>
    <w:rsid w:val="007C6172"/>
    <w:rsid w:val="007F5469"/>
    <w:rsid w:val="00812BC4"/>
    <w:rsid w:val="00816175"/>
    <w:rsid w:val="00822AA4"/>
    <w:rsid w:val="0084353F"/>
    <w:rsid w:val="00850A54"/>
    <w:rsid w:val="00870089"/>
    <w:rsid w:val="00881BE1"/>
    <w:rsid w:val="008B5CAF"/>
    <w:rsid w:val="008C79D3"/>
    <w:rsid w:val="008D1048"/>
    <w:rsid w:val="008D772B"/>
    <w:rsid w:val="008F1F09"/>
    <w:rsid w:val="008F75EA"/>
    <w:rsid w:val="00925274"/>
    <w:rsid w:val="00926155"/>
    <w:rsid w:val="00960D53"/>
    <w:rsid w:val="00966104"/>
    <w:rsid w:val="00970ED2"/>
    <w:rsid w:val="009734A0"/>
    <w:rsid w:val="009B1549"/>
    <w:rsid w:val="009B5E11"/>
    <w:rsid w:val="009C1D45"/>
    <w:rsid w:val="009C6764"/>
    <w:rsid w:val="009E20A7"/>
    <w:rsid w:val="009E49B5"/>
    <w:rsid w:val="009F03AF"/>
    <w:rsid w:val="00A022DB"/>
    <w:rsid w:val="00A05077"/>
    <w:rsid w:val="00A40E9B"/>
    <w:rsid w:val="00A92E56"/>
    <w:rsid w:val="00A938F1"/>
    <w:rsid w:val="00A97D21"/>
    <w:rsid w:val="00AA0394"/>
    <w:rsid w:val="00AA34A7"/>
    <w:rsid w:val="00AC0FAE"/>
    <w:rsid w:val="00AC5F83"/>
    <w:rsid w:val="00AD43F3"/>
    <w:rsid w:val="00AD5524"/>
    <w:rsid w:val="00AF68FF"/>
    <w:rsid w:val="00B02E44"/>
    <w:rsid w:val="00B14B1B"/>
    <w:rsid w:val="00B3010B"/>
    <w:rsid w:val="00B47CA9"/>
    <w:rsid w:val="00B853D0"/>
    <w:rsid w:val="00BA7AC1"/>
    <w:rsid w:val="00BB79C0"/>
    <w:rsid w:val="00BB7F3E"/>
    <w:rsid w:val="00BC192A"/>
    <w:rsid w:val="00BC71D7"/>
    <w:rsid w:val="00BD518E"/>
    <w:rsid w:val="00C022DA"/>
    <w:rsid w:val="00C02D5A"/>
    <w:rsid w:val="00C04934"/>
    <w:rsid w:val="00C06760"/>
    <w:rsid w:val="00C24540"/>
    <w:rsid w:val="00C35A69"/>
    <w:rsid w:val="00C540ED"/>
    <w:rsid w:val="00C66330"/>
    <w:rsid w:val="00C665B8"/>
    <w:rsid w:val="00C728E3"/>
    <w:rsid w:val="00C7393F"/>
    <w:rsid w:val="00C835AE"/>
    <w:rsid w:val="00C843E7"/>
    <w:rsid w:val="00CA1E3A"/>
    <w:rsid w:val="00CA3CDF"/>
    <w:rsid w:val="00CA3E88"/>
    <w:rsid w:val="00CC7889"/>
    <w:rsid w:val="00CD7C4D"/>
    <w:rsid w:val="00CE39EA"/>
    <w:rsid w:val="00D108E9"/>
    <w:rsid w:val="00D375B3"/>
    <w:rsid w:val="00D570D5"/>
    <w:rsid w:val="00D57AA6"/>
    <w:rsid w:val="00D7041D"/>
    <w:rsid w:val="00D74897"/>
    <w:rsid w:val="00D9369F"/>
    <w:rsid w:val="00DA4997"/>
    <w:rsid w:val="00DA5C66"/>
    <w:rsid w:val="00DC4629"/>
    <w:rsid w:val="00DE25C5"/>
    <w:rsid w:val="00DE267C"/>
    <w:rsid w:val="00DE6483"/>
    <w:rsid w:val="00DF1E06"/>
    <w:rsid w:val="00DF60B3"/>
    <w:rsid w:val="00DF6F5E"/>
    <w:rsid w:val="00E01550"/>
    <w:rsid w:val="00E124FC"/>
    <w:rsid w:val="00E30155"/>
    <w:rsid w:val="00E35A00"/>
    <w:rsid w:val="00E36EE8"/>
    <w:rsid w:val="00E43188"/>
    <w:rsid w:val="00E44F36"/>
    <w:rsid w:val="00E50850"/>
    <w:rsid w:val="00E614E5"/>
    <w:rsid w:val="00E814C4"/>
    <w:rsid w:val="00E97CDB"/>
    <w:rsid w:val="00EA4948"/>
    <w:rsid w:val="00EA7B20"/>
    <w:rsid w:val="00EB5701"/>
    <w:rsid w:val="00EE7973"/>
    <w:rsid w:val="00F266F8"/>
    <w:rsid w:val="00F3002B"/>
    <w:rsid w:val="00F666E4"/>
    <w:rsid w:val="00F72638"/>
    <w:rsid w:val="00FA7110"/>
    <w:rsid w:val="00FC29BF"/>
    <w:rsid w:val="00FC46F4"/>
    <w:rsid w:val="00FE03B9"/>
    <w:rsid w:val="00FE6C49"/>
    <w:rsid w:val="00FF3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45229D"/>
  <w15:chartTrackingRefBased/>
  <w15:docId w15:val="{B2E232AE-EE33-9847-AD0E-7E11A8D92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iPriority w:val="99"/>
    <w:unhideWhenUsed/>
    <w:rsid w:val="00D74897"/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74897"/>
    <w:rPr>
      <w:rFonts w:ascii="Arial" w:eastAsia="Times New Roman" w:hAnsi="Arial" w:cs="Times New Roman"/>
      <w:sz w:val="20"/>
      <w:szCs w:val="20"/>
    </w:rPr>
  </w:style>
  <w:style w:type="paragraph" w:customStyle="1" w:styleId="Style1">
    <w:name w:val="Style1"/>
    <w:basedOn w:val="CommentText"/>
    <w:autoRedefine/>
    <w:qFormat/>
    <w:rsid w:val="00D74897"/>
    <w:rPr>
      <w:rFonts w:eastAsiaTheme="minorEastAsia" w:cstheme="minorBidi"/>
    </w:rPr>
  </w:style>
  <w:style w:type="table" w:styleId="TableGrid">
    <w:name w:val="Table Grid"/>
    <w:basedOn w:val="TableNormal"/>
    <w:uiPriority w:val="39"/>
    <w:rsid w:val="00C739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5085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0850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666D0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3002B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3002B"/>
    <w:rPr>
      <w:rFonts w:asciiTheme="minorHAnsi" w:eastAsiaTheme="minorHAnsi" w:hAnsiTheme="minorHAnsi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3002B"/>
    <w:rPr>
      <w:rFonts w:ascii="Arial" w:eastAsia="Times New Roman" w:hAnsi="Arial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457</Words>
  <Characters>2610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Dickerman, Barbra</dc:creator>
  <cp:keywords/>
  <dc:description/>
  <cp:lastModifiedBy>Dickerman, Barbra</cp:lastModifiedBy>
  <cp:revision>10</cp:revision>
  <dcterms:created xsi:type="dcterms:W3CDTF">2021-07-14T16:24:00Z</dcterms:created>
  <dcterms:modified xsi:type="dcterms:W3CDTF">2021-07-14T16:37:00Z</dcterms:modified>
</cp:coreProperties>
</file>