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FC" w:rsidRDefault="007457B7" w:rsidP="007457B7">
      <w:pPr>
        <w:pStyle w:val="Overskrift1"/>
        <w:jc w:val="center"/>
      </w:pPr>
      <w:r>
        <w:t xml:space="preserve">Innlevering 1 – PG560 Technology </w:t>
      </w:r>
      <w:proofErr w:type="spellStart"/>
      <w:r>
        <w:t>Searchpage</w:t>
      </w:r>
      <w:proofErr w:type="spellEnd"/>
    </w:p>
    <w:p w:rsidR="007457B7" w:rsidRPr="007457B7" w:rsidRDefault="007457B7" w:rsidP="007457B7">
      <w:pPr>
        <w:pStyle w:val="Undertittel"/>
        <w:jc w:val="center"/>
      </w:pPr>
      <w:r>
        <w:t>(Skrevet av David Emanuelsen og Alexander Hill)</w:t>
      </w:r>
    </w:p>
    <w:p w:rsidR="007457B7" w:rsidRDefault="006F44C2">
      <w:r>
        <w:t xml:space="preserve">Vår nettside består av kun en side, da vi så at det ville være mest ryddig for brukerens skyld. </w:t>
      </w:r>
    </w:p>
    <w:p w:rsidR="006F44C2" w:rsidRDefault="006F44C2"/>
    <w:p w:rsidR="006F44C2" w:rsidRDefault="006F44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457B7" w:rsidRDefault="007457B7" w:rsidP="006949C0">
      <w:pPr>
        <w:pStyle w:val="Overskrift2"/>
      </w:pPr>
      <w:r>
        <w:lastRenderedPageBreak/>
        <w:t>User</w:t>
      </w:r>
      <w:r w:rsidR="001F42C1">
        <w:t xml:space="preserve"> </w:t>
      </w:r>
      <w:proofErr w:type="spellStart"/>
      <w:r>
        <w:t>stories</w:t>
      </w:r>
      <w:proofErr w:type="spellEnd"/>
    </w:p>
    <w:p w:rsidR="006949C0" w:rsidRPr="006949C0" w:rsidRDefault="006949C0" w:rsidP="006949C0">
      <w:pPr>
        <w:pStyle w:val="Overskrift3"/>
      </w:pPr>
      <w:r>
        <w:t>Funksjonelle brukerhistorier</w:t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9"/>
        <w:gridCol w:w="5755"/>
        <w:gridCol w:w="671"/>
        <w:gridCol w:w="2391"/>
      </w:tblGrid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rPr>
                <w:b/>
                <w:bCs/>
              </w:rPr>
              <w:t>Id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rPr>
                <w:b/>
                <w:bCs/>
              </w:rPr>
              <w:t>User story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proofErr w:type="spellStart"/>
            <w:r w:rsidRPr="006949C0">
              <w:rPr>
                <w:b/>
                <w:bCs/>
              </w:rPr>
              <w:t>Pri</w:t>
            </w:r>
            <w:proofErr w:type="spellEnd"/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rPr>
                <w:b/>
                <w:bCs/>
              </w:rPr>
              <w:t xml:space="preserve">Test </w:t>
            </w:r>
            <w:proofErr w:type="spellStart"/>
            <w:r w:rsidRPr="006949C0">
              <w:rPr>
                <w:b/>
                <w:bCs/>
              </w:rPr>
              <w:t>examples</w:t>
            </w:r>
            <w:proofErr w:type="spellEnd"/>
          </w:p>
        </w:tc>
      </w:tr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1</w:t>
            </w:r>
          </w:p>
        </w:tc>
        <w:tc>
          <w:tcPr>
            <w:tcW w:w="9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the acronym</w:t>
            </w:r>
          </w:p>
        </w:tc>
        <w:tc>
          <w:tcPr>
            <w:tcW w:w="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1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JSF, JPA, JAX-RS, EJB, JAXB etc..</w:t>
            </w:r>
          </w:p>
        </w:tc>
      </w:tr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2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the version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1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1.0 shows DI, 2.0 shows JSF etc</w:t>
            </w:r>
            <w:proofErr w:type="gramStart"/>
            <w:r w:rsidRPr="006949C0">
              <w:rPr>
                <w:lang w:val="en-US"/>
              </w:rPr>
              <w:t>..</w:t>
            </w:r>
            <w:proofErr w:type="gramEnd"/>
          </w:p>
        </w:tc>
      </w:tr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3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keywords in the description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2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Persistence shows JPA, Database shows JDBC etc</w:t>
            </w:r>
            <w:proofErr w:type="gramStart"/>
            <w:r w:rsidRPr="006949C0">
              <w:rPr>
                <w:lang w:val="en-US"/>
              </w:rPr>
              <w:t>..</w:t>
            </w:r>
            <w:proofErr w:type="gramEnd"/>
          </w:p>
        </w:tc>
      </w:tr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4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the search results to be seen with ten rows at the time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 xml:space="preserve">* Shows all </w:t>
            </w:r>
            <w:proofErr w:type="spellStart"/>
            <w:r w:rsidRPr="006949C0">
              <w:t>rows</w:t>
            </w:r>
            <w:proofErr w:type="spellEnd"/>
          </w:p>
        </w:tc>
      </w:tr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5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be able to export my search results to Excel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949C0" w:rsidRDefault="006949C0" w:rsidP="006949C0">
            <w:r w:rsidRPr="006949C0">
              <w:t>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9C0" w:rsidRPr="006949C0" w:rsidRDefault="006949C0" w:rsidP="006949C0"/>
        </w:tc>
      </w:tr>
    </w:tbl>
    <w:p w:rsidR="006949C0" w:rsidRDefault="006949C0"/>
    <w:p w:rsidR="004C491C" w:rsidRDefault="004C491C" w:rsidP="006949C0">
      <w:pPr>
        <w:pStyle w:val="Overskrift3"/>
      </w:pPr>
      <w:r>
        <w:t>Tekniske brukerhistorier</w:t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5432"/>
        <w:gridCol w:w="551"/>
        <w:gridCol w:w="2833"/>
      </w:tblGrid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rPr>
                <w:b/>
                <w:bCs/>
              </w:rPr>
              <w:t>Id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rPr>
                <w:b/>
                <w:bCs/>
              </w:rPr>
              <w:t>User story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proofErr w:type="spellStart"/>
            <w:r w:rsidRPr="004C491C">
              <w:rPr>
                <w:b/>
                <w:bCs/>
              </w:rPr>
              <w:t>Pri</w:t>
            </w:r>
            <w:proofErr w:type="spellEnd"/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rPr>
                <w:b/>
                <w:bCs/>
              </w:rPr>
              <w:t xml:space="preserve">Test </w:t>
            </w:r>
            <w:proofErr w:type="spellStart"/>
            <w:r w:rsidRPr="004C491C">
              <w:rPr>
                <w:b/>
                <w:bCs/>
              </w:rPr>
              <w:t>examples</w:t>
            </w:r>
            <w:proofErr w:type="spellEnd"/>
          </w:p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1</w:t>
            </w:r>
          </w:p>
        </w:tc>
        <w:tc>
          <w:tcPr>
            <w:tcW w:w="54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>As the system owner I want the test coverage in Sonar to be above 50%</w:t>
            </w:r>
          </w:p>
        </w:tc>
        <w:tc>
          <w:tcPr>
            <w:tcW w:w="5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1</w:t>
            </w:r>
          </w:p>
        </w:tc>
        <w:tc>
          <w:tcPr>
            <w:tcW w:w="2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2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>As the system owner I want the system to follow the layering used in Domain Driven Design (interfaces, application, domain and infrastructure)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1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3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>As the system owner I want the Sonar reports to have a minimum of code warnings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1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4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>As the system owner I want a good and robust error handling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2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5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 xml:space="preserve">As the system owner I want the system logs to consist of proper logging (ERROR, INFO </w:t>
            </w:r>
            <w:proofErr w:type="spellStart"/>
            <w:r w:rsidRPr="004C491C">
              <w:rPr>
                <w:lang w:val="en-US"/>
              </w:rPr>
              <w:t>etc</w:t>
            </w:r>
            <w:proofErr w:type="spellEnd"/>
            <w:r w:rsidRPr="004C491C">
              <w:rPr>
                <w:lang w:val="en-US"/>
              </w:rPr>
              <w:t xml:space="preserve">) 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C491C" w:rsidRDefault="004C491C" w:rsidP="004C491C">
            <w:r w:rsidRPr="004C491C">
              <w:t>1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</w:tbl>
    <w:p w:rsidR="004C491C" w:rsidRDefault="004C491C"/>
    <w:p w:rsidR="001F42C1" w:rsidRDefault="001F42C1" w:rsidP="001F42C1">
      <w:pPr>
        <w:pStyle w:val="Overskrift2"/>
      </w:pPr>
      <w:r>
        <w:lastRenderedPageBreak/>
        <w:t>Vår løsning</w:t>
      </w:r>
    </w:p>
    <w:p w:rsidR="001F42C1" w:rsidRPr="001F42C1" w:rsidRDefault="001F42C1" w:rsidP="001F42C1"/>
    <w:p w:rsidR="004C491C" w:rsidRDefault="006F44C2">
      <w:r>
        <w:t>Første bildet man møt</w:t>
      </w:r>
      <w:r w:rsidR="003440B8">
        <w:t>er har et enkelt og rent design</w:t>
      </w:r>
      <w:r>
        <w:t xml:space="preserve"> med </w:t>
      </w:r>
      <w:r w:rsidR="007446AF">
        <w:t xml:space="preserve">en hoved-tittel samt </w:t>
      </w:r>
      <w:r>
        <w:t>god</w:t>
      </w:r>
      <w:r w:rsidR="003440B8">
        <w:t>e,</w:t>
      </w:r>
      <w:r>
        <w:t xml:space="preserve"> beskrivende titler over 4 søkefelt. </w:t>
      </w:r>
      <w:r w:rsidR="007446AF">
        <w:t xml:space="preserve"> Under dette ligger det to knapper, henholdsvis for søking og </w:t>
      </w:r>
      <w:proofErr w:type="spellStart"/>
      <w:r w:rsidR="007446AF">
        <w:t>eksportering</w:t>
      </w:r>
      <w:proofErr w:type="spellEnd"/>
      <w:r w:rsidR="007446AF">
        <w:t xml:space="preserve"> til </w:t>
      </w:r>
      <w:proofErr w:type="spellStart"/>
      <w:r w:rsidR="007446AF">
        <w:t>excell</w:t>
      </w:r>
      <w:proofErr w:type="spellEnd"/>
      <w:r w:rsidR="007446AF">
        <w:t>.</w:t>
      </w:r>
    </w:p>
    <w:p w:rsidR="007446AF" w:rsidRDefault="007446AF">
      <w:r>
        <w:t>Deretter kommer tabellen som skal vise innholdet paginert, med navigasjonsmuligheter ved bruk av piler og sidetall i bunnen.</w:t>
      </w:r>
    </w:p>
    <w:p w:rsidR="007446AF" w:rsidRDefault="003440B8">
      <w:r>
        <w:rPr>
          <w:noProof/>
          <w:lang w:eastAsia="nb-NO"/>
        </w:rPr>
        <w:drawing>
          <wp:inline distT="0" distB="0" distL="0" distR="0">
            <wp:extent cx="5752465" cy="1891030"/>
            <wp:effectExtent l="0" t="0" r="635" b="0"/>
            <wp:docPr id="3" name="Bilde 3" descr="C:\SchoolRepo\Screenshots\FirstL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lRepo\Screenshots\FirstLo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6"/>
        <w:gridCol w:w="6012"/>
        <w:gridCol w:w="621"/>
        <w:gridCol w:w="2207"/>
      </w:tblGrid>
      <w:tr w:rsidR="007446AF" w:rsidRPr="006949C0" w:rsidTr="00B7791B">
        <w:trPr>
          <w:trHeight w:val="584"/>
        </w:trPr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1</w:t>
            </w:r>
          </w:p>
        </w:tc>
        <w:tc>
          <w:tcPr>
            <w:tcW w:w="9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the acronym</w:t>
            </w:r>
          </w:p>
        </w:tc>
        <w:tc>
          <w:tcPr>
            <w:tcW w:w="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1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JSF, JPA, JAX-RS, EJB, JAXB etc..</w:t>
            </w:r>
          </w:p>
        </w:tc>
      </w:tr>
    </w:tbl>
    <w:p w:rsidR="007446AF" w:rsidRDefault="00245464">
      <w:r>
        <w:t>For å</w:t>
      </w:r>
      <w:r w:rsidR="007446AF">
        <w:t xml:space="preserve"> søke </w:t>
      </w:r>
      <w:r>
        <w:t>etter</w:t>
      </w:r>
      <w:r w:rsidR="007446AF">
        <w:t xml:space="preserve"> «</w:t>
      </w:r>
      <w:proofErr w:type="spellStart"/>
      <w:r w:rsidR="007446AF">
        <w:t>acronym</w:t>
      </w:r>
      <w:r>
        <w:t>s</w:t>
      </w:r>
      <w:proofErr w:type="spellEnd"/>
      <w:r w:rsidR="007446AF">
        <w:t>» fyller man inn det man ønsker å søke etter i «</w:t>
      </w:r>
      <w:proofErr w:type="spellStart"/>
      <w:r w:rsidR="007446AF">
        <w:t>acronyms</w:t>
      </w:r>
      <w:proofErr w:type="spellEnd"/>
      <w:r w:rsidR="007446AF">
        <w:t>»-feltet, og lar de andre feltene stå blanke:</w:t>
      </w:r>
    </w:p>
    <w:p w:rsidR="00245464" w:rsidRDefault="007446AF">
      <w:r>
        <w:rPr>
          <w:noProof/>
          <w:lang w:eastAsia="nb-NO"/>
        </w:rPr>
        <w:drawing>
          <wp:inline distT="0" distB="0" distL="0" distR="0">
            <wp:extent cx="5761355" cy="3000375"/>
            <wp:effectExtent l="0" t="0" r="0" b="9525"/>
            <wp:docPr id="5" name="Bilde 5" descr="C:\SchoolRepo\Screenshots\JAXAcronym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choolRepo\Screenshots\JAXAcronymSe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464" w:rsidRDefault="00245464">
      <w:r>
        <w:br w:type="page"/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"/>
        <w:gridCol w:w="5973"/>
        <w:gridCol w:w="619"/>
        <w:gridCol w:w="2249"/>
      </w:tblGrid>
      <w:tr w:rsidR="00245464" w:rsidRPr="006949C0" w:rsidTr="00245464">
        <w:trPr>
          <w:trHeight w:val="584"/>
        </w:trPr>
        <w:tc>
          <w:tcPr>
            <w:tcW w:w="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464" w:rsidRPr="006949C0" w:rsidRDefault="00245464" w:rsidP="00B7791B">
            <w:r w:rsidRPr="006949C0">
              <w:lastRenderedPageBreak/>
              <w:t>2</w:t>
            </w:r>
          </w:p>
        </w:tc>
        <w:tc>
          <w:tcPr>
            <w:tcW w:w="5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464" w:rsidRPr="006949C0" w:rsidRDefault="00245464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the version</w:t>
            </w:r>
          </w:p>
        </w:tc>
        <w:tc>
          <w:tcPr>
            <w:tcW w:w="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464" w:rsidRPr="006949C0" w:rsidRDefault="00245464" w:rsidP="00B7791B">
            <w:r w:rsidRPr="006949C0">
              <w:t>1</w:t>
            </w:r>
          </w:p>
        </w:tc>
        <w:tc>
          <w:tcPr>
            <w:tcW w:w="2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464" w:rsidRPr="006949C0" w:rsidRDefault="00245464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1.0 shows DI, 2.0 shows JSF etc</w:t>
            </w:r>
            <w:proofErr w:type="gramStart"/>
            <w:r w:rsidRPr="006949C0">
              <w:rPr>
                <w:lang w:val="en-US"/>
              </w:rPr>
              <w:t>..</w:t>
            </w:r>
            <w:proofErr w:type="gramEnd"/>
          </w:p>
        </w:tc>
      </w:tr>
    </w:tbl>
    <w:p w:rsidR="00FC49CC" w:rsidRDefault="00245464">
      <w:r w:rsidRPr="00245464">
        <w:t>Dersom man vil søke på versjonen spesifikt, gjør man dette I “Version”</w:t>
      </w:r>
      <w:r>
        <w:t>. Alle felter er kombinerbare</w:t>
      </w:r>
      <w:r w:rsidR="00FC49CC">
        <w:t xml:space="preserve">, og man kan derfor også søke etter </w:t>
      </w:r>
      <w:proofErr w:type="spellStart"/>
      <w:r w:rsidR="00FC49CC">
        <w:t>f.eks</w:t>
      </w:r>
      <w:proofErr w:type="spellEnd"/>
      <w:r w:rsidR="00FC49CC">
        <w:t xml:space="preserve"> alle </w:t>
      </w:r>
      <w:proofErr w:type="spellStart"/>
      <w:r w:rsidR="00FC49CC">
        <w:t>jax</w:t>
      </w:r>
      <w:proofErr w:type="spellEnd"/>
      <w:r w:rsidR="00FC49CC">
        <w:t xml:space="preserve"> teknologiene med en versjon som begynner på «1.», da vil man få alle i databasen imellom «1.0» og «1.9» slik eksemplet viser:</w:t>
      </w:r>
    </w:p>
    <w:p w:rsidR="00245464" w:rsidRDefault="00FC49CC">
      <w:r>
        <w:rPr>
          <w:noProof/>
          <w:lang w:eastAsia="nb-NO"/>
        </w:rPr>
        <w:drawing>
          <wp:inline distT="0" distB="0" distL="0" distR="0">
            <wp:extent cx="5761355" cy="2423795"/>
            <wp:effectExtent l="0" t="0" r="0" b="0"/>
            <wp:docPr id="7" name="Bilde 7" descr="C:\SchoolRepo\Screenshots\JAX1DOT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choolRepo\Screenshots\JAX1DOT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CC" w:rsidRDefault="00FC49CC"/>
    <w:p w:rsidR="00FC49CC" w:rsidRPr="00FC49CC" w:rsidRDefault="00FC49CC">
      <w:r>
        <w:t>I og med at databasen har et felt for JSR har vi også valgt å ha dette med som en søkemulighet for ekstra funksjonalitet, da dette ikke betydde noe mer arbeid eller kompleksitet i siden. Dette feltet fungerer på lik måte som de andre, hvor man kan kombinere for å begrense søket mer spesifikt:</w:t>
      </w:r>
      <w:r w:rsidRPr="00FC49CC">
        <w:t xml:space="preserve"> </w:t>
      </w:r>
    </w:p>
    <w:p w:rsidR="00FC49CC" w:rsidRDefault="00245464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752465" cy="2042160"/>
            <wp:effectExtent l="0" t="0" r="635" b="0"/>
            <wp:docPr id="6" name="Bilde 6" descr="C:\SchoolRepo\Screenshots\JAX1D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choolRepo\Screenshots\JAX1DO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CC" w:rsidRDefault="00FC49C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1"/>
        <w:gridCol w:w="5825"/>
        <w:gridCol w:w="612"/>
        <w:gridCol w:w="2408"/>
      </w:tblGrid>
      <w:tr w:rsidR="00FC49CC" w:rsidRPr="006949C0" w:rsidTr="00FC49CC">
        <w:trPr>
          <w:trHeight w:val="584"/>
        </w:trPr>
        <w:tc>
          <w:tcPr>
            <w:tcW w:w="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49CC" w:rsidRPr="006949C0" w:rsidRDefault="00FC49CC" w:rsidP="00B7791B">
            <w:r w:rsidRPr="006949C0">
              <w:lastRenderedPageBreak/>
              <w:t>3</w:t>
            </w:r>
          </w:p>
        </w:tc>
        <w:tc>
          <w:tcPr>
            <w:tcW w:w="5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49CC" w:rsidRPr="006949C0" w:rsidRDefault="00FC49CC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keywords in the description</w:t>
            </w:r>
          </w:p>
        </w:tc>
        <w:tc>
          <w:tcPr>
            <w:tcW w:w="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49CC" w:rsidRPr="006949C0" w:rsidRDefault="00FC49CC" w:rsidP="00B7791B">
            <w:r w:rsidRPr="006949C0">
              <w:t>2</w:t>
            </w:r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49CC" w:rsidRPr="006949C0" w:rsidRDefault="00FC49CC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Persistence shows JPA, Database shows JDBC etc</w:t>
            </w:r>
            <w:proofErr w:type="gramStart"/>
            <w:r w:rsidRPr="006949C0">
              <w:rPr>
                <w:lang w:val="en-US"/>
              </w:rPr>
              <w:t>..</w:t>
            </w:r>
            <w:proofErr w:type="gramEnd"/>
          </w:p>
        </w:tc>
      </w:tr>
    </w:tbl>
    <w:p w:rsidR="00FC49CC" w:rsidRPr="00FC49CC" w:rsidRDefault="00FC49CC">
      <w:r w:rsidRPr="00FC49CC">
        <w:t xml:space="preserve">Som alle andre felter kan man også søke etter teknologier ved hjelp av nøkkelord. </w:t>
      </w:r>
      <w:r>
        <w:t xml:space="preserve">Dette kan også kombineres, slik at man får mer relevante treff, da man </w:t>
      </w:r>
      <w:proofErr w:type="spellStart"/>
      <w:r>
        <w:t>f.eks</w:t>
      </w:r>
      <w:proofErr w:type="spellEnd"/>
      <w:r>
        <w:t xml:space="preserve"> er på jakt etter JAX-relaterte teknologier som </w:t>
      </w:r>
      <w:r w:rsidR="001F42C1">
        <w:t>er relatert til</w:t>
      </w:r>
      <w:r>
        <w:t xml:space="preserve"> RPC (Remote </w:t>
      </w:r>
      <w:proofErr w:type="spellStart"/>
      <w:r>
        <w:t>Pro</w:t>
      </w:r>
      <w:r w:rsidR="001F42C1">
        <w:t>cedure</w:t>
      </w:r>
      <w:proofErr w:type="spellEnd"/>
      <w:r w:rsidR="001F42C1">
        <w:t xml:space="preserve"> Call</w:t>
      </w:r>
      <w:r>
        <w:t>)</w:t>
      </w:r>
      <w:r w:rsidR="001F42C1">
        <w:t>:</w:t>
      </w:r>
    </w:p>
    <w:p w:rsidR="001F42C1" w:rsidRDefault="00FC49CC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761355" cy="1739900"/>
            <wp:effectExtent l="0" t="0" r="0" b="0"/>
            <wp:docPr id="8" name="Bilde 8" descr="C:\SchoolRepo\Screenshots\JAX1DOT1R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choolRepo\Screenshots\JAX1DOT1RP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C1" w:rsidRDefault="001F42C1" w:rsidP="001F42C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9"/>
        <w:gridCol w:w="5908"/>
        <w:gridCol w:w="626"/>
        <w:gridCol w:w="2303"/>
      </w:tblGrid>
      <w:tr w:rsidR="007446AF" w:rsidRPr="006949C0" w:rsidTr="001F42C1">
        <w:trPr>
          <w:trHeight w:val="584"/>
        </w:trPr>
        <w:tc>
          <w:tcPr>
            <w:tcW w:w="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lastRenderedPageBreak/>
              <w:t>4</w:t>
            </w:r>
          </w:p>
        </w:tc>
        <w:tc>
          <w:tcPr>
            <w:tcW w:w="5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the search results to be seen with ten rows at the time</w:t>
            </w:r>
          </w:p>
        </w:tc>
        <w:tc>
          <w:tcPr>
            <w:tcW w:w="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3</w:t>
            </w:r>
          </w:p>
        </w:tc>
        <w:tc>
          <w:tcPr>
            <w:tcW w:w="2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 xml:space="preserve">* Shows all </w:t>
            </w:r>
            <w:proofErr w:type="spellStart"/>
            <w:r w:rsidRPr="006949C0">
              <w:t>rows</w:t>
            </w:r>
            <w:proofErr w:type="spellEnd"/>
          </w:p>
        </w:tc>
      </w:tr>
    </w:tbl>
    <w:p w:rsidR="00975EBD" w:rsidRDefault="003440B8">
      <w:r>
        <w:t>For å vise alt innhold i databasen trykker man bare på «</w:t>
      </w:r>
      <w:proofErr w:type="spellStart"/>
      <w:r>
        <w:t>Search</w:t>
      </w:r>
      <w:proofErr w:type="spellEnd"/>
      <w:r>
        <w:t xml:space="preserve">» uten å fylle noe inn i tekstfeltene, istedenfor å måtte skrive * (stjerne). Dvs. Alle </w:t>
      </w:r>
      <w:proofErr w:type="spellStart"/>
      <w:r>
        <w:t>innholdsfelter</w:t>
      </w:r>
      <w:proofErr w:type="spellEnd"/>
      <w:r>
        <w:t xml:space="preserve"> vil automatisk få «</w:t>
      </w:r>
      <w:proofErr w:type="spellStart"/>
      <w:r>
        <w:t>wildcards</w:t>
      </w:r>
      <w:proofErr w:type="spellEnd"/>
      <w:r>
        <w:t>» rundt det man søker etter.</w:t>
      </w:r>
      <w:r w:rsidR="007446AF">
        <w:rPr>
          <w:noProof/>
          <w:lang w:eastAsia="nb-NO"/>
        </w:rPr>
        <w:drawing>
          <wp:inline distT="0" distB="0" distL="0" distR="0">
            <wp:extent cx="5892600" cy="4731798"/>
            <wp:effectExtent l="0" t="0" r="0" b="0"/>
            <wp:docPr id="4" name="Bilde 4" descr="C:\SchoolRepo\Screenshots\Searc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hoolRepo\Screenshots\Search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27" cy="474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BD" w:rsidRDefault="00975EBD"/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3"/>
        <w:gridCol w:w="6070"/>
        <w:gridCol w:w="634"/>
        <w:gridCol w:w="2129"/>
      </w:tblGrid>
      <w:tr w:rsidR="001F42C1" w:rsidRPr="006949C0" w:rsidTr="00B7791B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2C1" w:rsidRPr="006949C0" w:rsidRDefault="001F42C1" w:rsidP="00B7791B">
            <w:r w:rsidRPr="006949C0">
              <w:t>5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2C1" w:rsidRPr="006949C0" w:rsidRDefault="001F42C1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be able to export my search results to Excel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2C1" w:rsidRPr="006949C0" w:rsidRDefault="001F42C1" w:rsidP="00B7791B">
            <w:r w:rsidRPr="006949C0">
              <w:t>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2C1" w:rsidRPr="006949C0" w:rsidRDefault="001F42C1" w:rsidP="00B7791B"/>
        </w:tc>
      </w:tr>
    </w:tbl>
    <w:p w:rsidR="001F42C1" w:rsidRDefault="001F42C1">
      <w:r>
        <w:t>Ved å trykke på «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to Excel»-knappen, vil man få mulighet til å laste ned resultatene man søkte etter som en fil ved navn «results.xls».</w:t>
      </w:r>
    </w:p>
    <w:p w:rsidR="001F42C1" w:rsidRDefault="001F42C1">
      <w:r>
        <w:t>Denne vil vise resultatet med samme struktur som vi bruker på nettsiden, ved hjelp av kolonner og rader i Excel:</w:t>
      </w:r>
    </w:p>
    <w:p w:rsidR="001F42C1" w:rsidRDefault="001F42C1">
      <w:r>
        <w:rPr>
          <w:noProof/>
          <w:lang w:eastAsia="nb-NO"/>
        </w:rPr>
        <w:drawing>
          <wp:inline distT="0" distB="0" distL="0" distR="0">
            <wp:extent cx="5761355" cy="514985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C1" w:rsidRDefault="001F42C1">
      <w:bookmarkStart w:id="0" w:name="_GoBack"/>
      <w:bookmarkEnd w:id="0"/>
    </w:p>
    <w:sectPr w:rsidR="001F4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3F"/>
    <w:rsid w:val="001F42C1"/>
    <w:rsid w:val="00245464"/>
    <w:rsid w:val="003440B8"/>
    <w:rsid w:val="00490AFC"/>
    <w:rsid w:val="004C491C"/>
    <w:rsid w:val="006949C0"/>
    <w:rsid w:val="006F44C2"/>
    <w:rsid w:val="007446AF"/>
    <w:rsid w:val="007457B7"/>
    <w:rsid w:val="008C6F3F"/>
    <w:rsid w:val="00975EBD"/>
    <w:rsid w:val="00FC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5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94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94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45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457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457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rutenett">
    <w:name w:val="Table Grid"/>
    <w:basedOn w:val="Vanligtabell"/>
    <w:uiPriority w:val="59"/>
    <w:rsid w:val="004C4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694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949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F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F4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5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94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94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45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457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457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rutenett">
    <w:name w:val="Table Grid"/>
    <w:basedOn w:val="Vanligtabell"/>
    <w:uiPriority w:val="59"/>
    <w:rsid w:val="004C4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694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949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F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F4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574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Zenzor XPS</dc:creator>
  <cp:lastModifiedBy>Zenzor XPS</cp:lastModifiedBy>
  <cp:revision>4</cp:revision>
  <dcterms:created xsi:type="dcterms:W3CDTF">2012-10-18T09:06:00Z</dcterms:created>
  <dcterms:modified xsi:type="dcterms:W3CDTF">2012-10-18T11:01:00Z</dcterms:modified>
</cp:coreProperties>
</file>