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sz w:val="40"/>
          <w:szCs w:val="40"/>
        </w:rPr>
        <w:t xml:space="preserve">HelpDesk Student Assistance Queue</w:t>
      </w:r>
    </w:p>
    <w:p>
      <w:pPr>
        <w:spacing w:after="120"/>
      </w:pPr>
      <w:r>
        <w:rPr>
          <w:color w:val="555555"/>
          <w:sz w:val="24"/>
          <w:szCs w:val="24"/>
        </w:rPr>
        <w:t xml:space="preserve">React Hooks Laboratory: Implementation Notes, Verification Results and Reflection Answers</w:t>
      </w:r>
    </w:p>
    <w:p>
      <w:pPr>
        <w:pStyle w:val="Heading1"/>
      </w:pPr>
      <w:r>
        <w:t xml:space="preserve">1. Implementation summary</w:t>
      </w:r>
    </w:p>
    <w:p>
      <w:pPr>
        <w:spacing w:after="120"/>
      </w:pPr>
      <w:r>
        <w:t xml:space="preserve">The application is a Vite + React 19 project. React StrictMode is kept enabled in main.jsx, and ThemeProvider sits above App. Request data is owned by App and passed down through props; the theme is shared through context and is never passed as a prop.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Requirement</w:t>
            </w:r>
          </w:p>
        </w:tc>
        <w:tc>
          <w:tcPr>
            <w:tcW w:type="dxa" w:w="696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Where and how it is implemented</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 form (validation)</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RequestForm.jsx: controlled name input, concern textarea and priority select, each with a visible label. handleSubmit calls preventDefault and trims both text fields; blank or whitespace-only values are rejected with an inline error message.</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Priority queue</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queue.js: compareRequests orders High before Normal, then by createdAt ascending. getVisibleRequests filters (or spread-copies) first, then sorts the copy, so state is never sorted in place.</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Resolve / Delete</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App.jsx: resolveRequest uses map() with an object spread; deleteRequest uses filter(). Both are functional updates. RequestCard shows Resolve only for Waiting requests and Delete for all.</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Status filter</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App owns the filter state; RequestList renders a labelled select (All, Waiting, Resolved).</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Summary</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getCounts(requests) runs during rendering; QueueSummary receives waiting, resolved and total as props.</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Persistence</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App.jsx: lazy initializer loadRequests (validates each record with isRequest) plus a useEffect on [requests] that saves to localStorage under helpdesk-requests. A failed save sets storageWarning, which renders an alert.</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Document title</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App.jsx: a second useEffect on [waitingCount] sets the title to "HelpDesk — N waiting" and restores the previous title in its cleanup.</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Input focus</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RequestForm.jsx: nameInputRef and concernInputRef. The name field is focused on mount and after a valid submit. A blank name focuses the name field; a blank concern focuses the textarea.</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Theme</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context/ThemeContext.jsx exports ThemeContext (module scope), ThemeProvider (owns the theme state and toggleTheme) and a useTheme hook. Header, RequestForm, QueueSummary, RequestList, RequestCard and App all read the theme with useContext.</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Stable keys</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RequestList.jsx uses key={request.id} on every RequestCard.</w:t>
            </w:r>
          </w:p>
        </w:tc>
      </w:tr>
      <w:tr>
        <w:tc>
          <w:tcPr>
            <w:tcW w:type="dxa" w:w="24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Responsive layout</w:t>
            </w:r>
          </w:p>
        </w:tc>
        <w:tc>
          <w:tcPr>
            <w:tcW w:type="dxa" w:w="6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styles.css uses a single-column grid, wrapping flex rows and a max-width: 480px media rule; buttons have a 44 px minimum height.</w:t>
            </w:r>
          </w:p>
        </w:tc>
      </w:tr>
    </w:tbl>
    <w:p>
      <w:pPr>
        <w:pStyle w:val="Heading2"/>
      </w:pPr>
      <w:r>
        <w:t xml:space="preserve">Files delivered</w:t>
      </w:r>
    </w:p>
    <w:p>
      <w:pPr>
        <w:pStyle w:val="ListParagraph"/>
        <w:numPr>
          <w:ilvl w:val="0"/>
          <w:numId w:val="2"/>
        </w:numPr>
        <w:spacing w:after="60"/>
      </w:pPr>
      <w:r>
        <w:t xml:space="preserve">src/main.jsx, App.jsx, queue.js, styles.css</w:t>
      </w:r>
    </w:p>
    <w:p>
      <w:pPr>
        <w:pStyle w:val="ListParagraph"/>
        <w:numPr>
          <w:ilvl w:val="0"/>
          <w:numId w:val="2"/>
        </w:numPr>
        <w:spacing w:after="60"/>
      </w:pPr>
      <w:r>
        <w:t xml:space="preserve">src/context/ThemeContext.jsx</w:t>
      </w:r>
    </w:p>
    <w:p>
      <w:pPr>
        <w:pStyle w:val="ListParagraph"/>
        <w:numPr>
          <w:ilvl w:val="0"/>
          <w:numId w:val="2"/>
        </w:numPr>
        <w:spacing w:after="60"/>
      </w:pPr>
      <w:r>
        <w:t xml:space="preserve">src/components/Header.jsx, RequestForm.jsx, QueueSummary.jsx, RequestList.jsx, RequestCard.jsx</w:t>
      </w:r>
    </w:p>
    <w:p>
      <w:pPr>
        <w:pStyle w:val="ListParagraph"/>
        <w:numPr>
          <w:ilvl w:val="0"/>
          <w:numId w:val="2"/>
        </w:numPr>
        <w:spacing w:after="60"/>
      </w:pPr>
      <w:r>
        <w:t xml:space="preserve">src/App.test.jsx (11 automated tests mirroring the Task 6 table)</w:t>
      </w:r>
    </w:p>
    <w:p>
      <w:pPr>
        <w:pStyle w:val="ListParagraph"/>
        <w:numPr>
          <w:ilvl w:val="0"/>
          <w:numId w:val="2"/>
        </w:numPr>
        <w:spacing w:after="60"/>
      </w:pPr>
      <w:r>
        <w:t xml:space="preserve">README.md, package.json, vite.config.js, index.html</w:t>
      </w:r>
    </w:p>
    <w:p>
      <w:pPr>
        <w:spacing w:after="120"/>
      </w:pPr>
      <w:r>
        <w:t xml:space="preserve">Run it with npm install, then npm run dev. Run the tests with npm test.</w:t>
      </w:r>
    </w:p>
    <w:p>
      <w:pPr>
        <w:pStyle w:val="Heading1"/>
      </w:pPr>
      <w:r>
        <w:t xml:space="preserve">2. Task 6: Verification results</w:t>
      </w:r>
    </w:p>
    <w:p>
      <w:pPr>
        <w:spacing w:after="120"/>
      </w:pPr>
      <w:r>
        <w:t xml:space="preserve">Each row was exercised by an automated test (Vitest, React Testing Library and jsdom) that renders the app inside StrictMode and ThemeProvider exactly as main.jsx does. The tests ran against the final code and all 11 passed. The refresh test unmounts and remounts the app against the same localStorage, which reproduces what a page reload does. Please also repeat the table once by hand in a real browser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1000"/>
        <w:gridCol w:w="1560"/>
      </w:tblGrid>
      <w:tr>
        <w:trPr>
          <w:tblHeader/>
        </w:trPr>
        <w:tc>
          <w:tcPr>
            <w:tcW w:type="dxa" w:w="30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Action</w:t>
            </w:r>
          </w:p>
        </w:tc>
        <w:tc>
          <w:tcPr>
            <w:tcW w:type="dxa" w:w="38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Expected result</w:t>
            </w:r>
          </w:p>
        </w:tc>
        <w:tc>
          <w:tcPr>
            <w:tcW w:type="dxa" w:w="10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Result</w:t>
            </w:r>
          </w:p>
        </w:tc>
        <w:tc>
          <w:tcPr>
            <w:tcW w:type="dxa" w:w="156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Evidence</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Submit a blank name</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Reject submission and focus the name input.</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Test 1, 1b</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Submit a blank concern</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Reject submission and focus the textarea.</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Test 2</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Add Ana Normal, Ben High, Cara High</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Display Ben, Cara, Ana in that order.</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Test 3 to 8; queue helper test</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Resolve Ben</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Waiting decreases, resolved increases.</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Counts 3/0/3 became 2/1/3</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Select Waiting</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Hide resolved requests.</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Shows Cara, Ana</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Select Resolved</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Show only resolved requests.</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Shows Ben</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Refresh the browser</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Requests and statuses remain.</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Same order and counts after remount</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Delete Cara</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Remove Cara and update counts.</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Counts became 1/1/2</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Switch theme</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All theme consumers update.</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All 6 consumers switched together and back</w:t>
            </w:r>
          </w:p>
        </w:tc>
      </w:tr>
      <w:tr>
        <w:tc>
          <w:tcPr>
            <w:tcW w:type="dxa" w:w="3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Submit a valid request</w:t>
            </w:r>
          </w:p>
        </w:tc>
        <w:tc>
          <w:tcPr>
            <w:tcW w:type="dxa" w:w="38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Reset inputs and focus the name field.</w:t>
            </w:r>
          </w:p>
        </w:tc>
        <w:tc>
          <w:tcPr>
            <w:tcW w:type="dxa" w:w="1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Pass</w:t>
            </w:r>
          </w:p>
        </w:tc>
        <w:tc>
          <w:tcPr>
            <w:tcW w:type="dxa" w:w="15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Test 10; keyboard-only test</w:t>
            </w:r>
          </w:p>
        </w:tc>
      </w:tr>
    </w:tbl>
    <w:p>
      <w:pPr>
        <w:spacing w:after="120" w:before="160"/>
      </w:pPr>
      <w:r>
        <w:rPr>
          <w:b/>
          <w:bCs/>
        </w:rPr>
        <w:t xml:space="preserve">Additional checks: </w:t>
      </w:r>
      <w:r>
        <w:t xml:space="preserve">saved data is not overwritten by an empty queue on first render, corrupted JSON and invalid records are ignored, a storage failure shows a warning, and the sort does not mutate its input array.</w:t>
      </w:r>
    </w:p>
    <w:p>
      <w:pPr>
        <w:pStyle w:val="Heading1"/>
      </w:pPr>
      <w:r>
        <w:t xml:space="preserve">3. Reflection questions and answers</w:t>
      </w:r>
    </w:p>
    <w:p>
      <w:pPr>
        <w:pStyle w:val="Heading2"/>
      </w:pPr>
      <w:r>
        <w:t xml:space="preserve">Q1. Why is the request list stored in state rather than a ref?</w:t>
      </w:r>
    </w:p>
    <w:p>
      <w:pPr>
        <w:spacing w:after="120"/>
      </w:pPr>
      <w:r>
        <w:rPr>
          <w:b/>
          <w:bCs/>
        </w:rPr>
        <w:t xml:space="preserve">Short answer: </w:t>
      </w:r>
      <w:r>
        <w:t xml:space="preserve">because changing the list must update the screen, and only state does that.</w:t>
      </w:r>
    </w:p>
    <w:p>
      <w:pPr>
        <w:spacing w:after="120"/>
      </w:pPr>
      <w:r>
        <w:t xml:space="preserve">Calling setRequests tells React that the data changed, so React re-renders App and the summary, the filtered list and the cards all reflect the new array. A ref (useRef) is a plain object whose .current value can be changed at any time without triggering a render. If the requests lived in a ref, clicking Resolve or Delete would change the data but the interface would keep showing the old list and counts until something unrelated caused a render.</w:t>
      </w:r>
    </w:p>
    <w:p>
      <w:pPr>
        <w:spacing w:after="120"/>
      </w:pPr>
      <w:r>
        <w:t xml:space="preserve">State also keeps each render consistent: during a render React reads one fixed snapshot of requests. Refs are meant for values that are not displayed, such as DOM nodes. That is exactly how this app uses them: nameInputRef and concernInputRef in RequestForm hold DOM elements for focus, and nothing visible depends on them.</w:t>
      </w:r>
    </w:p>
    <w:p>
      <w:pPr>
        <w:shd w:fill="F2F4F8" w:val="clear"/>
        <w:spacing w:after="0"/>
      </w:pPr>
      <w:r>
        <w:rPr>
          <w:rFonts w:ascii="Consolas" w:cs="Consolas" w:eastAsia="Consolas" w:hAnsi="Consolas"/>
          <w:sz w:val="19"/>
          <w:szCs w:val="19"/>
        </w:rPr>
        <w:t xml:space="preserve">const [requests, setRequests] = useState(loadRequests);   // App.jsx: visible data -&gt; state</w:t>
      </w:r>
    </w:p>
    <w:p>
      <w:pPr>
        <w:shd w:fill="F2F4F8" w:val="clear"/>
        <w:spacing w:after="0"/>
      </w:pPr>
      <w:r>
        <w:rPr>
          <w:rFonts w:ascii="Consolas" w:cs="Consolas" w:eastAsia="Consolas" w:hAnsi="Consolas"/>
          <w:sz w:val="19"/>
          <w:szCs w:val="19"/>
        </w:rPr>
        <w:t xml:space="preserve">const nameInputRef = useRef(null);                        // RequestForm.jsx: DOM node -&gt; ref</w:t>
      </w:r>
    </w:p>
    <w:p>
      <w:pPr>
        <w:spacing w:after="60"/>
      </w:pPr>
      <w:r>
        <w:t xml:space="preserve"/>
      </w:r>
    </w:p>
    <w:p>
      <w:pPr>
        <w:pStyle w:val="Heading2"/>
      </w:pPr>
      <w:r>
        <w:t xml:space="preserve">Q2. Why must existing state arrays and objects remain unmodified?</w:t>
      </w:r>
    </w:p>
    <w:p>
      <w:pPr>
        <w:spacing w:after="120"/>
      </w:pPr>
      <w:r>
        <w:t xml:space="preserve">React decides whether state changed by comparing the old and new value by reference (Object.is). If code mutates the existing array with push() or sort(), or edits a request object in place, the reference stays the same. React may then skip the re-render, and memoized or optimized children can also miss the change. Mutation also breaks StrictMode's expectations: in development React runs some logic twice, and a mutated array would be modified twice, producing duplicated or reordered data. Finally, immutable updates keep the previous snapshot intact, which makes behavior predictable and debugging easier.</w:t>
      </w:r>
    </w:p>
    <w:p>
      <w:pPr>
        <w:spacing w:after="120"/>
      </w:pPr>
      <w:r>
        <w:t xml:space="preserve">This is why every update in the app creates a new array or object: [...previous, newRequest] for add, map() with { ...request, status: "Resolved" } for resolve, and filter() for delete. For ordering, getVisibleRequests sorts a copy: filter() returns a new array, and the "All" case uses [...requests] before sort(). The unit test confirms the original array is unchanged after sorting.</w:t>
      </w:r>
    </w:p>
    <w:p>
      <w:pPr>
        <w:shd w:fill="F2F4F8" w:val="clear"/>
        <w:spacing w:after="0"/>
      </w:pPr>
      <w:r>
        <w:rPr>
          <w:rFonts w:ascii="Consolas" w:cs="Consolas" w:eastAsia="Consolas" w:hAnsi="Consolas"/>
          <w:sz w:val="19"/>
          <w:szCs w:val="19"/>
        </w:rPr>
        <w:t xml:space="preserve">setRequests(previous =&gt; [...previous, newRequest]);</w:t>
      </w:r>
    </w:p>
    <w:p>
      <w:pPr>
        <w:shd w:fill="F2F4F8" w:val="clear"/>
        <w:spacing w:after="0"/>
      </w:pPr>
      <w:r>
        <w:rPr>
          <w:rFonts w:ascii="Consolas" w:cs="Consolas" w:eastAsia="Consolas" w:hAnsi="Consolas"/>
          <w:sz w:val="19"/>
          <w:szCs w:val="19"/>
        </w:rPr>
        <w:t xml:space="preserve">setRequests(previous =&gt; previous.map(r =&gt; r.id === requestId ? { ...r, status: "Resolved" } : r));</w:t>
      </w:r>
    </w:p>
    <w:p>
      <w:pPr>
        <w:shd w:fill="F2F4F8" w:val="clear"/>
        <w:spacing w:after="0"/>
      </w:pPr>
      <w:r>
        <w:rPr>
          <w:rFonts w:ascii="Consolas" w:cs="Consolas" w:eastAsia="Consolas" w:hAnsi="Consolas"/>
          <w:sz w:val="19"/>
          <w:szCs w:val="19"/>
        </w:rPr>
        <w:t xml:space="preserve">setRequests(previous =&gt; previous.filter(r =&gt; r.id !== requestId));</w:t>
      </w:r>
    </w:p>
    <w:p>
      <w:pPr>
        <w:spacing w:after="60"/>
      </w:pPr>
      <w:r>
        <w:t xml:space="preserve"/>
      </w:r>
    </w:p>
    <w:p>
      <w:pPr>
        <w:pStyle w:val="Heading2"/>
      </w:pPr>
      <w:r>
        <w:t xml:space="preserve">Q3. When should you use a functional state update?</w:t>
      </w:r>
    </w:p>
    <w:p>
      <w:pPr>
        <w:spacing w:after="120"/>
      </w:pPr>
      <w:r>
        <w:t xml:space="preserve">Use a functional update whenever the new state is calculated from the previous state, such as appending to an array, incrementing a counter, or toggling a value. React passes the latest queued state into the function, so the result is correct even if several updates are batched in one event or if the handler runs from an older closure. Writing setRequests([...requests, newRequest]) instead would use the requests value captured when that render happened, which can overwrite other pending updates.</w:t>
      </w:r>
    </w:p>
    <w:p>
      <w:pPr>
        <w:spacing w:after="120"/>
      </w:pPr>
      <w:r>
        <w:t xml:space="preserve">In this app functional updates are used for add, resolve and delete, and for toggling the theme (setTheme(previous =&gt; previous === "light" ? "dark" : "light")). A plain value update is fine when the new value does not depend on the old one, for example setFilter(event.target.value) or setStudentName("") after a successful submit.</w:t>
      </w:r>
    </w:p>
    <w:p>
      <w:pPr>
        <w:pStyle w:val="Heading2"/>
      </w:pPr>
      <w:r>
        <w:t xml:space="preserve">Q4. What does each effect dependency array control in this application?</w:t>
      </w:r>
    </w:p>
    <w:p>
      <w:pPr>
        <w:spacing w:after="120"/>
      </w:pPr>
      <w:r>
        <w:t xml:space="preserve">A dependency array tells React when an effect must be synchronized again: the effect runs after the first render and after any render in which a listed value changed (compared with Object.is). Its cleanup runs before the next run and on unmount.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960"/>
      </w:tblGrid>
      <w:tr>
        <w:trPr>
          <w:tblHeader/>
        </w:trPr>
        <w:tc>
          <w:tcPr>
            <w:tcW w:type="dxa" w:w="23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Effect</w:t>
            </w:r>
          </w:p>
        </w:tc>
        <w:tc>
          <w:tcPr>
            <w:tcW w:type="dxa" w:w="200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Dependencies</w:t>
            </w:r>
          </w:p>
        </w:tc>
        <w:tc>
          <w:tcPr>
            <w:tcW w:type="dxa" w:w="4960"/>
            <w:tcBorders>
              <w:top w:val="single" w:color="BFC6D4" w:sz="4"/>
              <w:left w:val="single" w:color="BFC6D4" w:sz="4"/>
              <w:bottom w:val="single" w:color="BFC6D4" w:sz="4"/>
              <w:right w:val="single" w:color="BFC6D4" w:sz="4"/>
            </w:tcBorders>
            <w:shd w:fill="DCE4F5" w:val="clear"/>
            <w:tcMar>
              <w:top w:type="dxa" w:w="70"/>
              <w:left w:type="dxa" w:w="110"/>
              <w:bottom w:type="dxa" w:w="70"/>
              <w:right w:type="dxa" w:w="110"/>
            </w:tcMar>
          </w:tcPr>
          <w:p>
            <w:r>
              <w:rPr>
                <w:b/>
                <w:bCs/>
                <w:sz w:val="20"/>
                <w:szCs w:val="20"/>
              </w:rPr>
              <w:t xml:space="preserve">What the array controls</w:t>
            </w:r>
          </w:p>
        </w:tc>
      </w:tr>
      <w:tr>
        <w:tc>
          <w:tcPr>
            <w:tcW w:type="dxa" w:w="23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Save to localStorage (App)</w:t>
            </w:r>
          </w:p>
        </w:tc>
        <w:tc>
          <w:tcPr>
            <w:tcW w:type="dxa" w:w="2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[requests]</w:t>
            </w:r>
          </w:p>
        </w:tc>
        <w:tc>
          <w:tcPr>
            <w:tcW w:type="dxa" w:w="4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The save runs after mount and again only when the requests array is replaced, that is, after add, resolve or delete. Changing the filter or the theme does not write to storage. Because the array reference changes on every real update, immutable updates are what make this effect fire.</w:t>
            </w:r>
          </w:p>
        </w:tc>
      </w:tr>
      <w:tr>
        <w:tc>
          <w:tcPr>
            <w:tcW w:type="dxa" w:w="23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Document title (App)</w:t>
            </w:r>
          </w:p>
        </w:tc>
        <w:tc>
          <w:tcPr>
            <w:tcW w:type="dxa" w:w="2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[waitingCount]</w:t>
            </w:r>
          </w:p>
        </w:tc>
        <w:tc>
          <w:tcPr>
            <w:tcW w:type="dxa" w:w="4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The title is rewritten only when the waiting count changes. Adding a request, resolving one, or deleting a waiting one changes the count; deleting a resolved request does not. The cleanup restores the previous title before the next update and on unmount.</w:t>
            </w:r>
          </w:p>
        </w:tc>
      </w:tr>
      <w:tr>
        <w:tc>
          <w:tcPr>
            <w:tcW w:type="dxa" w:w="23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Focus on mount (RequestForm)</w:t>
            </w:r>
          </w:p>
        </w:tc>
        <w:tc>
          <w:tcPr>
            <w:tcW w:type="dxa" w:w="200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w:t>
            </w:r>
          </w:p>
        </w:tc>
        <w:tc>
          <w:tcPr>
            <w:tcW w:type="dxa" w:w="4960"/>
            <w:tcBorders>
              <w:top w:val="single" w:color="BFC6D4" w:sz="4"/>
              <w:left w:val="single" w:color="BFC6D4" w:sz="4"/>
              <w:bottom w:val="single" w:color="BFC6D4" w:sz="4"/>
              <w:right w:val="single" w:color="BFC6D4" w:sz="4"/>
            </w:tcBorders>
            <w:tcMar>
              <w:top w:type="dxa" w:w="70"/>
              <w:left w:type="dxa" w:w="110"/>
              <w:bottom w:type="dxa" w:w="70"/>
              <w:right w:type="dxa" w:w="110"/>
            </w:tcMar>
          </w:tcPr>
          <w:p>
            <w:r>
              <w:rPr>
                <w:b w:val="false"/>
                <w:bCs w:val="false"/>
                <w:sz w:val="20"/>
                <w:szCs w:val="20"/>
              </w:rPr>
              <w:t xml:space="preserve">An empty array means the effect has no reactive values and runs once on mount, so the name field is focused when the form first appears and not again on each keystroke. In StrictMode development it may run twice, which is harmless for focus.</w:t>
            </w:r>
          </w:p>
        </w:tc>
      </w:tr>
    </w:tbl>
    <w:p>
      <w:pPr>
        <w:spacing w:after="60"/>
      </w:pPr>
      <w:r>
        <w:t xml:space="preserve"/>
      </w:r>
    </w:p>
    <w:p>
      <w:pPr>
        <w:spacing w:after="120"/>
      </w:pPr>
      <w:r>
        <w:t xml:space="preserve">Leaving a used value out of an array would make the effect use stale data; adding unnecessary values would make it run too often. A missing array would run the effect after every render.</w:t>
      </w:r>
    </w:p>
    <w:p>
      <w:pPr>
        <w:pStyle w:val="Heading2"/>
      </w:pPr>
      <w:r>
        <w:t xml:space="preserve">Q5. Why is an input ref appropriate for focus management?</w:t>
      </w:r>
    </w:p>
    <w:p>
      <w:pPr>
        <w:spacing w:after="120"/>
      </w:pPr>
      <w:r>
        <w:t xml:space="preserve">Focusing is an imperative browser operation: it is done by calling element.focus() on a real DOM node, and it is not part of what React renders. A ref gives direct access to that node (nameInputRef.current) and, unlike state, changing or reading it does not cause a re-render. Using state for this would add pointless renders and could not call focus() anyway.</w:t>
      </w:r>
    </w:p>
    <w:p>
      <w:pPr>
        <w:spacing w:after="120"/>
      </w:pPr>
      <w:r>
        <w:t xml:space="preserve">The ref is only read inside an effect (focus on mount) or inside an event handler (handleSubmit), never while rendering, because React sets ref.current after the DOM is committed and modifying or depending on it during render would make the output unpredictable. In handleSubmit the name field is focused when the name is blank, the textarea is focused when the concern is blank, and the name field is focused again after a valid submission so the user can keep typing requests with the keyboard alone.</w:t>
      </w:r>
    </w:p>
    <w:p>
      <w:pPr>
        <w:shd w:fill="F2F4F8" w:val="clear"/>
        <w:spacing w:after="0"/>
      </w:pPr>
      <w:r>
        <w:rPr>
          <w:rFonts w:ascii="Consolas" w:cs="Consolas" w:eastAsia="Consolas" w:hAnsi="Consolas"/>
          <w:sz w:val="19"/>
          <w:szCs w:val="19"/>
        </w:rPr>
        <w:t xml:space="preserve">useEffect(() =&gt; { nameInputRef.current?.focus(); }, []);          // on mount</w:t>
      </w:r>
    </w:p>
    <w:p>
      <w:pPr>
        <w:shd w:fill="F2F4F8" w:val="clear"/>
        <w:spacing w:after="0"/>
      </w:pPr>
      <w:r>
        <w:rPr>
          <w:rFonts w:ascii="Consolas" w:cs="Consolas" w:eastAsia="Consolas" w:hAnsi="Consolas"/>
          <w:sz w:val="19"/>
          <w:szCs w:val="19"/>
        </w:rPr>
        <w:t xml:space="preserve">if (name === "") { setError(...); nameInputRef.current?.focus(); return; }</w:t>
      </w:r>
    </w:p>
    <w:p>
      <w:pPr>
        <w:shd w:fill="F2F4F8" w:val="clear"/>
        <w:spacing w:after="0"/>
      </w:pPr>
      <w:r>
        <w:rPr>
          <w:rFonts w:ascii="Consolas" w:cs="Consolas" w:eastAsia="Consolas" w:hAnsi="Consolas"/>
          <w:sz w:val="19"/>
          <w:szCs w:val="19"/>
        </w:rPr>
        <w:t xml:space="preserve">if (trimmedConcern === "") { setError(...); concernInputRef.current?.focus(); return; }</w:t>
      </w:r>
    </w:p>
    <w:p>
      <w:pPr>
        <w:shd w:fill="F2F4F8" w:val="clear"/>
        <w:spacing w:after="0"/>
      </w:pPr>
      <w:r>
        <w:rPr>
          <w:rFonts w:ascii="Consolas" w:cs="Consolas" w:eastAsia="Consolas" w:hAnsi="Consolas"/>
          <w:sz w:val="19"/>
          <w:szCs w:val="19"/>
        </w:rPr>
        <w:t xml:space="preserve">// after a valid submit: reset fields, then nameInputRef.current?.focus();</w:t>
      </w:r>
    </w:p>
    <w:p>
      <w:pPr>
        <w:spacing w:after="60"/>
      </w:pPr>
      <w:r>
        <w:t xml:space="preserve"/>
      </w:r>
    </w:p>
    <w:p>
      <w:pPr>
        <w:pStyle w:val="Heading2"/>
      </w:pPr>
      <w:r>
        <w:t xml:space="preserve">Q6. How does context reduce passing props through intermediate components?</w:t>
      </w:r>
    </w:p>
    <w:p>
      <w:pPr>
        <w:spacing w:after="120"/>
      </w:pPr>
      <w:r>
        <w:t xml:space="preserve">Without context, the theme would have to be created in a top-level component and handed down as a prop through every layer, including components that do not use it themselves (prop drilling). Every new themed component would require editing each parent in the chain.</w:t>
      </w:r>
    </w:p>
    <w:p>
      <w:pPr>
        <w:spacing w:after="120"/>
      </w:pPr>
      <w:r>
        <w:t xml:space="preserve">With context, ThemeProvider holds the theme state and exposes { theme, toggleTheme }. Any descendant can call useContext(ThemeContext) (wrapped here as useTheme) and receive the value directly, regardless of how deeply it is nested. In this app Header, RequestForm, QueueSummary, RequestList and RequestCard each read the theme themselves, and App only passes data props (requests, handlers, counts). When toggleTheme runs, the provider's state changes and all consumers re-render together. The provider must be above the consumers, which is why main.jsx wraps App with ThemeProvider; useTheme throws a clear error if it is used without one.</w:t>
      </w:r>
    </w:p>
    <w:p>
      <w:pPr>
        <w:shd w:fill="F2F4F8" w:val="clear"/>
        <w:spacing w:after="0"/>
      </w:pPr>
      <w:r>
        <w:rPr>
          <w:rFonts w:ascii="Consolas" w:cs="Consolas" w:eastAsia="Consolas" w:hAnsi="Consolas"/>
          <w:sz w:val="19"/>
          <w:szCs w:val="19"/>
        </w:rPr>
        <w:t xml:space="preserve">// main.jsx</w:t>
      </w:r>
    </w:p>
    <w:p>
      <w:pPr>
        <w:shd w:fill="F2F4F8" w:val="clear"/>
        <w:spacing w:after="0"/>
      </w:pPr>
      <w:r>
        <w:rPr>
          <w:rFonts w:ascii="Consolas" w:cs="Consolas" w:eastAsia="Consolas" w:hAnsi="Consolas"/>
          <w:sz w:val="19"/>
          <w:szCs w:val="19"/>
        </w:rPr>
        <w:t xml:space="preserve">&lt;StrictMode&gt;&lt;ThemeProvider&gt;&lt;App /&gt;&lt;/ThemeProvider&gt;&lt;/StrictMode&gt;</w:t>
      </w:r>
    </w:p>
    <w:p>
      <w:pPr>
        <w:shd w:fill="F2F4F8" w:val="clear"/>
        <w:spacing w:after="0"/>
      </w:pPr>
      <w:r>
        <w:rPr>
          <w:rFonts w:ascii="Consolas" w:cs="Consolas" w:eastAsia="Consolas" w:hAnsi="Consolas"/>
          <w:sz w:val="19"/>
          <w:szCs w:val="19"/>
        </w:rPr>
        <w:t xml:space="preserve"> </w:t>
      </w:r>
    </w:p>
    <w:p>
      <w:pPr>
        <w:shd w:fill="F2F4F8" w:val="clear"/>
        <w:spacing w:after="0"/>
      </w:pPr>
      <w:r>
        <w:rPr>
          <w:rFonts w:ascii="Consolas" w:cs="Consolas" w:eastAsia="Consolas" w:hAnsi="Consolas"/>
          <w:sz w:val="19"/>
          <w:szCs w:val="19"/>
        </w:rPr>
        <w:t xml:space="preserve">// any component</w:t>
      </w:r>
    </w:p>
    <w:p>
      <w:pPr>
        <w:shd w:fill="F2F4F8" w:val="clear"/>
        <w:spacing w:after="0"/>
      </w:pPr>
      <w:r>
        <w:rPr>
          <w:rFonts w:ascii="Consolas" w:cs="Consolas" w:eastAsia="Consolas" w:hAnsi="Consolas"/>
          <w:sz w:val="19"/>
          <w:szCs w:val="19"/>
        </w:rPr>
        <w:t xml:space="preserve">const { theme, toggleTheme } = useTheme();   // no theme prop anywhere</w:t>
      </w:r>
    </w:p>
    <w:p>
      <w:pPr>
        <w:spacing w:after="60"/>
      </w:pPr>
      <w:r>
        <w:t xml:space="preserve"/>
      </w:r>
    </w:p>
    <w:p>
      <w:pPr>
        <w:pStyle w:val="Heading2"/>
      </w:pPr>
      <w:r>
        <w:t xml:space="preserve">Q7. Why are filtered requests and queue counts calculated during rendering?</w:t>
      </w:r>
    </w:p>
    <w:p>
      <w:pPr>
        <w:spacing w:after="120"/>
      </w:pPr>
      <w:r>
        <w:t xml:space="preserve">They are derived values: they can be computed entirely from requests and filter, which are already state. Computing them during render means they are always consistent with the source data. Copying them into their own state (for example a filteredRequests or waitingCount state kept in sync with an effect) creates two sources of truth that can drift apart, requires extra effects, and causes an additional render after every change, which can briefly show stale counts.</w:t>
      </w:r>
    </w:p>
    <w:p>
      <w:pPr>
        <w:spacing w:after="120"/>
      </w:pPr>
      <w:r>
        <w:t xml:space="preserve">In App.jsx, getCounts(requests) and getVisibleRequests(requests, filter) are called directly in the component body. After any add, resolve, delete, or filter change, the next render recalculates them, so the summary (waiting plus resolved always equals total) and the list cannot disagree. The cost is tiny for a classroom-sized queue. Effects are reserved for synchronizing with outside systems (localStorage and document.title), which derived calculations are not.</w:t>
      </w:r>
    </w:p>
    <w:p>
      <w:pPr>
        <w:shd w:fill="F2F4F8" w:val="clear"/>
        <w:spacing w:after="0"/>
      </w:pPr>
      <w:r>
        <w:rPr>
          <w:rFonts w:ascii="Consolas" w:cs="Consolas" w:eastAsia="Consolas" w:hAnsi="Consolas"/>
          <w:sz w:val="19"/>
          <w:szCs w:val="19"/>
        </w:rPr>
        <w:t xml:space="preserve">const { waiting: waitingCount, resolved: resolvedCount, total } = getCounts(requests);</w:t>
      </w:r>
    </w:p>
    <w:p>
      <w:pPr>
        <w:shd w:fill="F2F4F8" w:val="clear"/>
        <w:spacing w:after="0"/>
      </w:pPr>
      <w:r>
        <w:rPr>
          <w:rFonts w:ascii="Consolas" w:cs="Consolas" w:eastAsia="Consolas" w:hAnsi="Consolas"/>
          <w:sz w:val="19"/>
          <w:szCs w:val="19"/>
        </w:rPr>
        <w:t xml:space="preserve">const visibleRequests = getVisibleRequests(requests, filter);</w:t>
      </w:r>
    </w:p>
    <w:p>
      <w:pPr>
        <w:spacing w:after="60"/>
      </w:pPr>
      <w:r>
        <w:t xml:space="preserve"/>
      </w:r>
    </w:p>
    <w:p>
      <w:pPr>
        <w:pStyle w:val="Heading1"/>
      </w:pPr>
      <w:r>
        <w:t xml:space="preserve">4. Notes on design decisions</w:t>
      </w:r>
    </w:p>
    <w:p>
      <w:pPr>
        <w:pStyle w:val="ListParagraph"/>
        <w:numPr>
          <w:ilvl w:val="0"/>
          <w:numId w:val="2"/>
        </w:numPr>
        <w:spacing w:after="60"/>
      </w:pPr>
      <w:r>
        <w:t xml:space="preserve">The queue starts empty. The two sample requests suggested in Task 1 were only for checking the layout and were removed, because the Task 6 ordering test begins from an empty queue.</w:t>
      </w:r>
    </w:p>
    <w:p>
      <w:pPr>
        <w:pStyle w:val="ListParagraph"/>
        <w:numPr>
          <w:ilvl w:val="0"/>
          <w:numId w:val="2"/>
        </w:numPr>
        <w:spacing w:after="60"/>
      </w:pPr>
      <w:r>
        <w:t xml:space="preserve">The saving effect calls setStorageWarning because a failed write is the outside-system event the warning must report; the warning clears automatically when a later save succeeds.</w:t>
      </w:r>
    </w:p>
    <w:p>
      <w:pPr>
        <w:pStyle w:val="ListParagraph"/>
        <w:numPr>
          <w:ilvl w:val="0"/>
          <w:numId w:val="2"/>
        </w:numPr>
        <w:spacing w:after="60"/>
      </w:pPr>
      <w:r>
        <w:t xml:space="preserve">crypto.randomUUID() works on localhost and HTTPS. If the app is opened over plain HTTP from another device, browsers may not provide it.</w:t>
      </w:r>
    </w:p>
    <w:p>
      <w:pPr>
        <w:pStyle w:val="ListParagraph"/>
        <w:numPr>
          <w:ilvl w:val="0"/>
          <w:numId w:val="2"/>
        </w:numPr>
        <w:spacing w:after="60"/>
      </w:pPr>
      <w:r>
        <w:t xml:space="preserve">Persistence uses browser storage on one device only. There is no shared access across devices and no instructor authentication, as stated in the scenario.</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HelpDesk Lab: Q&amp;A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8A"/>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A2F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2026-10-02T08:46:47.835Z</dcterms:created>
  <dcterms:modified xsi:type="dcterms:W3CDTF">2026-10-02T08:46:47.835Z</dcterms:modified>
</cp:coreProperties>
</file>

<file path=docProps/custom.xml><?xml version="1.0" encoding="utf-8"?>
<Properties xmlns="http://schemas.openxmlformats.org/officeDocument/2006/custom-properties" xmlns:vt="http://schemas.openxmlformats.org/officeDocument/2006/docPropsVTypes"/>
</file>