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05A0" w:rsidRDefault="00E77AC7" w:rsidP="00E77AC7">
      <w:pPr>
        <w:jc w:val="center"/>
      </w:pPr>
      <w:r>
        <w:t>Project Report</w:t>
      </w:r>
    </w:p>
    <w:p w:rsidR="00E77AC7" w:rsidRDefault="00E77AC7" w:rsidP="00E77AC7"/>
    <w:p w:rsidR="00E77AC7" w:rsidRDefault="00E77AC7" w:rsidP="00E77AC7">
      <w:pPr>
        <w:rPr>
          <w:b/>
          <w:bCs/>
        </w:rPr>
      </w:pPr>
      <w:r>
        <w:rPr>
          <w:b/>
          <w:bCs/>
        </w:rPr>
        <w:t xml:space="preserve">Part 3: </w:t>
      </w:r>
      <w:r w:rsidRPr="00E77AC7">
        <w:rPr>
          <w:b/>
          <w:bCs/>
        </w:rPr>
        <w:t>Random Number Generator</w:t>
      </w:r>
    </w:p>
    <w:p w:rsidR="009C4CC2" w:rsidRDefault="009C4CC2" w:rsidP="00E77AC7">
      <w:r>
        <w:t xml:space="preserve">We are generating random numbers through the Middle Square Weyl Sequence, a pseudo-random number generator. This is an extension of the Middle Square Method by John von Neumann, which corrects the convergence to repeating loops. The test is noted to pass the </w:t>
      </w:r>
      <w:r>
        <w:t>BigCrush</w:t>
      </w:r>
      <w:r>
        <w:t xml:space="preserve"> and PractRand statistical tests, but is not cryptographically secure. This implementation provides good performance.</w:t>
      </w:r>
    </w:p>
    <w:p w:rsidR="007775DA" w:rsidRPr="009C4CC2" w:rsidRDefault="007775DA" w:rsidP="00E77AC7">
      <w:r>
        <w:t>[</w:t>
      </w:r>
      <w:r w:rsidRPr="007775DA">
        <w:t>https://ieeexplore.ieee.org/abstract/document/9132873</w:t>
      </w:r>
      <w:r>
        <w:t>] [</w:t>
      </w:r>
      <w:r w:rsidRPr="007775DA">
        <w:t>https://arxiv.org/abs/1704.00358</w:t>
      </w:r>
      <w:r>
        <w:t>]</w:t>
      </w:r>
    </w:p>
    <w:p w:rsidR="00F16DF6" w:rsidRDefault="00F16DF6" w:rsidP="00E77AC7">
      <w:pPr>
        <w:rPr>
          <w:b/>
          <w:bCs/>
        </w:rPr>
      </w:pPr>
      <w:r w:rsidRPr="00F16DF6">
        <w:rPr>
          <w:b/>
          <w:bCs/>
        </w:rPr>
        <w:t xml:space="preserve">Middle Square </w:t>
      </w:r>
      <w:r>
        <w:rPr>
          <w:b/>
          <w:bCs/>
        </w:rPr>
        <w:t>Method</w:t>
      </w:r>
    </w:p>
    <w:p w:rsidR="00F800F7" w:rsidRPr="001E5F88" w:rsidRDefault="00F800F7" w:rsidP="00E77AC7">
      <w:r w:rsidRPr="001E5F88">
        <w:t xml:space="preserve">The original method by </w:t>
      </w:r>
      <w:r w:rsidR="001E5F88" w:rsidRPr="001E5F88">
        <w:t>von N</w:t>
      </w:r>
    </w:p>
    <w:p w:rsidR="001E5F88" w:rsidRPr="001E5F88" w:rsidRDefault="001E5F88" w:rsidP="00E77AC7">
      <w:r w:rsidRPr="001E5F88">
        <w:t>[</w:t>
      </w:r>
      <w:r w:rsidRPr="001E5F88">
        <w:rPr>
          <w:rStyle w:val="reference-text"/>
        </w:rPr>
        <w:t xml:space="preserve">John von Neumann, “Various techniques used in connection with random digits”, in A. S. Householder, G. E. Forsythe, and H. H. Germond, eds., </w:t>
      </w:r>
      <w:r w:rsidRPr="001E5F88">
        <w:rPr>
          <w:rStyle w:val="reference-text"/>
          <w:i/>
          <w:iCs/>
        </w:rPr>
        <w:t>Monte Carlo Method, National Bureau of Standards Applied Mathematics Series</w:t>
      </w:r>
      <w:r w:rsidRPr="001E5F88">
        <w:rPr>
          <w:rStyle w:val="reference-text"/>
        </w:rPr>
        <w:t>, vol. 12 (Washington, D.C.: U.S. Government Printing Office, 1951): pp. 36–38.</w:t>
      </w:r>
      <w:r w:rsidRPr="001E5F88">
        <w:rPr>
          <w:rStyle w:val="reference-text"/>
        </w:rPr>
        <w:t>]</w:t>
      </w:r>
    </w:p>
    <w:p w:rsidR="001E5F88" w:rsidRPr="001E5F88" w:rsidRDefault="001E5F88" w:rsidP="00F800F7">
      <w:pPr>
        <w:jc w:val="center"/>
        <w:sectPr w:rsidR="001E5F88" w:rsidRPr="001E5F8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E5F88" w:rsidRPr="001E5F88" w:rsidRDefault="001E5F88" w:rsidP="00F800F7">
      <w:pPr>
        <w:jc w:val="center"/>
      </w:pPr>
      <w:r w:rsidRPr="001E5F88">
        <w:t>Seed</w:t>
      </w:r>
    </w:p>
    <w:p w:rsidR="001E5F88" w:rsidRPr="001E5F88" w:rsidRDefault="001E5F88" w:rsidP="00F800F7">
      <w:pPr>
        <w:jc w:val="center"/>
      </w:pPr>
      <w:r w:rsidRPr="001E5F88">
        <w:t>Seed^2</w:t>
      </w:r>
    </w:p>
    <w:p w:rsidR="001E5F88" w:rsidRPr="001E5F88" w:rsidRDefault="001E5F88" w:rsidP="00F800F7">
      <w:pPr>
        <w:jc w:val="center"/>
      </w:pPr>
      <w:r>
        <w:t>Output, next seed</w:t>
      </w:r>
    </w:p>
    <w:p w:rsidR="007775DA" w:rsidRPr="001E5F88" w:rsidRDefault="00F800F7" w:rsidP="00F800F7">
      <w:pPr>
        <w:jc w:val="center"/>
      </w:pPr>
      <w:r w:rsidRPr="001E5F88">
        <w:t>675248</w:t>
      </w:r>
    </w:p>
    <w:p w:rsidR="00F800F7" w:rsidRPr="001E5F88" w:rsidRDefault="00F800F7" w:rsidP="00F800F7">
      <w:pPr>
        <w:jc w:val="center"/>
      </w:pPr>
      <w:r w:rsidRPr="001E5F88">
        <w:t>455</w:t>
      </w:r>
      <w:r w:rsidRPr="001E5F88">
        <w:rPr>
          <w:b/>
          <w:bCs/>
        </w:rPr>
        <w:t>959861</w:t>
      </w:r>
      <w:r w:rsidRPr="001E5F88">
        <w:t>504</w:t>
      </w:r>
    </w:p>
    <w:p w:rsidR="00F800F7" w:rsidRPr="001E5F88" w:rsidRDefault="00F800F7" w:rsidP="00F800F7">
      <w:pPr>
        <w:jc w:val="center"/>
      </w:pPr>
      <w:r w:rsidRPr="001E5F88">
        <w:t>959861</w:t>
      </w:r>
    </w:p>
    <w:p w:rsidR="001E5F88" w:rsidRDefault="001E5F88" w:rsidP="00E77AC7">
      <w:pPr>
        <w:rPr>
          <w:b/>
          <w:bCs/>
        </w:rPr>
        <w:sectPr w:rsidR="001E5F88" w:rsidSect="001E5F8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F16DF6" w:rsidRDefault="00F16DF6" w:rsidP="00E77AC7">
      <w:pPr>
        <w:rPr>
          <w:b/>
          <w:bCs/>
        </w:rPr>
      </w:pPr>
      <w:r w:rsidRPr="00F16DF6">
        <w:rPr>
          <w:b/>
          <w:bCs/>
        </w:rPr>
        <w:t>Middle Square Weyl Sequence</w:t>
      </w:r>
    </w:p>
    <w:p w:rsidR="0024544B" w:rsidRDefault="00B766C8" w:rsidP="00E77AC7">
      <w:pPr>
        <w:rPr>
          <w:b/>
          <w:bCs/>
        </w:rPr>
      </w:pPr>
      <w:r>
        <w:rPr>
          <w:b/>
          <w:bCs/>
        </w:rPr>
        <w:t>X, W, Seed</w:t>
      </w:r>
    </w:p>
    <w:p w:rsidR="00B766C8" w:rsidRDefault="00B766C8" w:rsidP="00E77AC7">
      <w:pPr>
        <w:rPr>
          <w:b/>
          <w:bCs/>
        </w:rPr>
      </w:pPr>
      <w:r>
        <w:rPr>
          <w:b/>
          <w:bCs/>
        </w:rPr>
        <w:t>W += Seed</w:t>
      </w:r>
    </w:p>
    <w:p w:rsidR="00B766C8" w:rsidRDefault="00B766C8" w:rsidP="00E77AC7">
      <w:pPr>
        <w:rPr>
          <w:b/>
          <w:bCs/>
        </w:rPr>
      </w:pPr>
      <w:r>
        <w:rPr>
          <w:b/>
          <w:bCs/>
        </w:rPr>
        <w:t>X * X + W</w:t>
      </w:r>
    </w:p>
    <w:p w:rsidR="00B766C8" w:rsidRDefault="00B766C8" w:rsidP="00E77AC7">
      <w:pPr>
        <w:rPr>
          <w:b/>
          <w:bCs/>
        </w:rPr>
      </w:pPr>
    </w:p>
    <w:p w:rsidR="00F16DF6" w:rsidRDefault="00F16DF6" w:rsidP="00E77AC7">
      <w:pPr>
        <w:rPr>
          <w:b/>
          <w:bCs/>
        </w:rPr>
      </w:pPr>
      <w:r>
        <w:rPr>
          <w:b/>
          <w:bCs/>
        </w:rPr>
        <w:t>Seed Correction</w:t>
      </w:r>
    </w:p>
    <w:p w:rsidR="00F16DF6" w:rsidRDefault="00F16DF6" w:rsidP="00E77AC7">
      <w:pPr>
        <w:rPr>
          <w:b/>
          <w:bCs/>
        </w:rPr>
      </w:pPr>
      <w:r>
        <w:rPr>
          <w:b/>
          <w:bCs/>
        </w:rPr>
        <w:t>[Optional] Seed Entropy</w:t>
      </w:r>
    </w:p>
    <w:p w:rsidR="00E77AC7" w:rsidRDefault="00C1209B" w:rsidP="00E77AC7">
      <w:pPr>
        <w:rPr>
          <w:b/>
          <w:bCs/>
        </w:rPr>
      </w:pPr>
      <w:r>
        <w:rPr>
          <w:b/>
          <w:bCs/>
        </w:rPr>
        <w:tab/>
      </w:r>
    </w:p>
    <w:p w:rsidR="00E77AC7" w:rsidRPr="00E77AC7" w:rsidRDefault="00E77AC7" w:rsidP="00E77AC7">
      <w:pPr>
        <w:rPr>
          <w:b/>
          <w:bCs/>
        </w:rPr>
      </w:pPr>
      <w:r>
        <w:rPr>
          <w:b/>
          <w:bCs/>
        </w:rPr>
        <w:t>Part 4</w:t>
      </w:r>
    </w:p>
    <w:sectPr w:rsidR="00E77AC7" w:rsidRPr="00E77AC7" w:rsidSect="00B766C8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AC7"/>
    <w:rsid w:val="001E5F88"/>
    <w:rsid w:val="0024544B"/>
    <w:rsid w:val="0040051E"/>
    <w:rsid w:val="004958DA"/>
    <w:rsid w:val="007775DA"/>
    <w:rsid w:val="009C4CC2"/>
    <w:rsid w:val="00B766C8"/>
    <w:rsid w:val="00C1209B"/>
    <w:rsid w:val="00D105A0"/>
    <w:rsid w:val="00E77AC7"/>
    <w:rsid w:val="00F16DF6"/>
    <w:rsid w:val="00F8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360DF"/>
  <w15:chartTrackingRefBased/>
  <w15:docId w15:val="{3FA641B1-76E0-4D90-9586-3CA67DCB0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E77AC7"/>
    <w:pPr>
      <w:spacing w:after="0" w:line="240" w:lineRule="auto"/>
    </w:pPr>
  </w:style>
  <w:style w:type="character" w:customStyle="1" w:styleId="reference-text">
    <w:name w:val="reference-text"/>
    <w:basedOn w:val="DefaultParagraphFont"/>
    <w:rsid w:val="001E5F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Chandler</dc:creator>
  <cp:keywords/>
  <dc:description/>
  <cp:lastModifiedBy>Jack Chandler</cp:lastModifiedBy>
  <cp:revision>10</cp:revision>
  <dcterms:created xsi:type="dcterms:W3CDTF">2023-04-27T00:43:00Z</dcterms:created>
  <dcterms:modified xsi:type="dcterms:W3CDTF">2023-04-27T16:18:00Z</dcterms:modified>
</cp:coreProperties>
</file>