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1">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sz w:val="36"/>
          <w:szCs w:val="36"/>
          <w:rtl w:val="0"/>
        </w:rPr>
        <w:t xml:space="preserve">Pan Q’ Ayuda”</w:t>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w:t>
      </w:r>
      <w:r w:rsidDel="00000000" w:rsidR="00000000" w:rsidRPr="00000000">
        <w:rPr>
          <w:rFonts w:ascii="Arial" w:cs="Arial" w:eastAsia="Arial" w:hAnsi="Arial"/>
          <w:sz w:val="36"/>
          <w:szCs w:val="36"/>
          <w:rtl w:val="0"/>
        </w:rPr>
        <w:t xml:space="preserve">ó</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 </w:t>
      </w:r>
      <w:r w:rsidDel="00000000" w:rsidR="00000000" w:rsidRPr="00000000">
        <w:rPr>
          <w:rFonts w:ascii="Arial" w:cs="Arial" w:eastAsia="Arial" w:hAnsi="Arial"/>
          <w:sz w:val="36"/>
          <w:szCs w:val="36"/>
          <w:rtl w:val="0"/>
        </w:rPr>
        <w:t xml:space="preserve">1.0</w:t>
      </w:r>
      <w:r w:rsidDel="00000000" w:rsidR="00000000" w:rsidRPr="00000000">
        <w:rPr>
          <w:rtl w:val="0"/>
        </w:rPr>
      </w:r>
    </w:p>
    <w:p w:rsidR="00000000" w:rsidDel="00000000" w:rsidP="00000000" w:rsidRDefault="00000000" w:rsidRPr="00000000" w14:paraId="0000000E">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spacing w:after="0" w:line="240" w:lineRule="auto"/>
        <w:contextualSpacing w:val="0"/>
        <w:jc w:val="cente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Definición del proyecto</w:t>
      </w:r>
      <w:r w:rsidDel="00000000" w:rsidR="00000000" w:rsidRPr="00000000">
        <w:rPr>
          <w:rFonts w:ascii="Arial" w:cs="Arial" w:eastAsia="Arial" w:hAnsi="Arial"/>
          <w:sz w:val="36"/>
          <w:szCs w:val="36"/>
          <w:vertAlign w:val="baseline"/>
          <w:rtl w:val="0"/>
        </w:rPr>
        <w:t xml:space="preserve"> </w:t>
      </w:r>
    </w:p>
    <w:p w:rsidR="00000000" w:rsidDel="00000000" w:rsidP="00000000" w:rsidRDefault="00000000" w:rsidRPr="00000000" w14:paraId="00000016">
      <w:pPr>
        <w:spacing w:after="0" w:line="240" w:lineRule="auto"/>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Autores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sz w:val="28"/>
          <w:szCs w:val="28"/>
          <w:rtl w:val="0"/>
        </w:rPr>
        <w:t xml:space="preserve">Melannie Torres, Rodolfo Martínez, Valter Núñez, Daniel Amezcua, Manuel Flores y David Ramírez</w:t>
      </w:r>
      <w:r w:rsidDel="00000000" w:rsidR="00000000" w:rsidRPr="00000000">
        <w:rPr>
          <w:rtl w:val="0"/>
        </w:rPr>
      </w:r>
    </w:p>
    <w:p w:rsidR="00000000" w:rsidDel="00000000" w:rsidP="00000000" w:rsidRDefault="00000000" w:rsidRPr="00000000" w14:paraId="0000001D">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spacing w:after="0" w:line="240" w:lineRule="auto"/>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Fecha: 31/01/18</w:t>
      </w: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rtl w:val="0"/>
            </w:rPr>
            <w:t xml:space="preserve">Tabla de Contenidos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Registro de Cambios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r>
          <w:r w:rsidDel="00000000" w:rsidR="00000000" w:rsidRPr="00000000">
            <w:rPr>
              <w:rFonts w:ascii="Arial" w:cs="Arial" w:eastAsia="Arial" w:hAnsi="Arial"/>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r>
          <w:r w:rsidDel="00000000" w:rsidR="00000000" w:rsidRPr="00000000">
            <w:rPr>
              <w:rFonts w:ascii="Arial" w:cs="Arial" w:eastAsia="Arial" w:hAnsi="Arial"/>
              <w:rtl w:val="0"/>
            </w:rPr>
            <w:t xml:space="preserve">Equipo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r>
          <w:r w:rsidDel="00000000" w:rsidR="00000000" w:rsidRPr="00000000">
            <w:rPr>
              <w:rFonts w:ascii="Arial" w:cs="Arial" w:eastAsia="Arial" w:hAnsi="Arial"/>
              <w:rtl w:val="0"/>
            </w:rPr>
            <w:t xml:space="preserve">Visión Compartida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448"/>
            </w:tabs>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Initial Requirements Envisioning</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448"/>
            </w:tabs>
            <w:spacing w:after="0" w:before="0" w:line="360" w:lineRule="auto"/>
            <w:ind w:left="20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Non – Functional Requirements</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448"/>
            </w:tabs>
            <w:spacing w:after="0" w:before="0" w:line="360" w:lineRule="auto"/>
            <w:ind w:left="20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Functional Requirements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sz w:val="28"/>
          <w:szCs w:val="28"/>
        </w:rPr>
      </w:pPr>
      <w:bookmarkStart w:colFirst="0" w:colLast="0" w:name="_5lgp7vnogy0a" w:id="1"/>
      <w:bookmarkEnd w:id="1"/>
      <w:r w:rsidDel="00000000" w:rsidR="00000000" w:rsidRPr="00000000">
        <w:br w:type="page"/>
      </w:r>
      <w:r w:rsidDel="00000000" w:rsidR="00000000" w:rsidRPr="00000000">
        <w:rPr>
          <w:rFonts w:ascii="Arial" w:cs="Arial" w:eastAsia="Arial" w:hAnsi="Arial"/>
          <w:b w:val="1"/>
          <w:sz w:val="28"/>
          <w:szCs w:val="28"/>
          <w:rtl w:val="0"/>
        </w:rPr>
        <w:t xml:space="preserve">Bitácora</w:t>
      </w:r>
    </w:p>
    <w:p w:rsidR="00000000" w:rsidDel="00000000" w:rsidP="00000000" w:rsidRDefault="00000000" w:rsidRPr="00000000" w14:paraId="00000034">
      <w:pPr>
        <w:spacing w:after="0" w:line="276" w:lineRule="auto"/>
        <w:contextualSpacing w:val="0"/>
        <w:rPr>
          <w:rFonts w:ascii="Arial" w:cs="Arial" w:eastAsia="Arial" w:hAnsi="Arial"/>
          <w:b w:val="1"/>
          <w:sz w:val="24"/>
          <w:szCs w:val="24"/>
        </w:rPr>
      </w:pPr>
      <w:r w:rsidDel="00000000" w:rsidR="00000000" w:rsidRPr="00000000">
        <w:rPr>
          <w:rtl w:val="0"/>
        </w:rPr>
      </w:r>
    </w:p>
    <w:tbl>
      <w:tblPr>
        <w:tblStyle w:val="Table1"/>
        <w:tblW w:w="94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220"/>
        <w:gridCol w:w="1952.6666666666667"/>
        <w:gridCol w:w="1952.6666666666667"/>
        <w:gridCol w:w="1952.6666666666667"/>
        <w:tblGridChange w:id="0">
          <w:tblGrid>
            <w:gridCol w:w="1380"/>
            <w:gridCol w:w="2220"/>
            <w:gridCol w:w="1952.6666666666667"/>
            <w:gridCol w:w="1952.6666666666667"/>
            <w:gridCol w:w="1952.6666666666667"/>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No. de 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Cambio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Autor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Aprobado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Fecha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Creación y llenado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Daniel Amezcua, Valter Núñez, David Ramírez, Rodolfo Martínez, Manuel Flores, Melannie Torres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[SEPG QUE APRUEBA]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2/1/2018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 formato y detalle de requisitos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Manuel Flores, Daniel Amezcua, Rodolfo Martínez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7/2/2018</w:t>
            </w:r>
          </w:p>
        </w:tc>
      </w:tr>
    </w:tbl>
    <w:p w:rsidR="00000000" w:rsidDel="00000000" w:rsidP="00000000" w:rsidRDefault="00000000" w:rsidRPr="00000000" w14:paraId="00000044">
      <w:pPr>
        <w:spacing w:after="0"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Introducción</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Arial" w:cs="Arial" w:eastAsia="Arial" w:hAnsi="Arial"/>
          <w:highlight w:val="yellow"/>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 presente documento tiene la intención de establecer nuestra visión como equipo así como dar a conocer el alcance del proyecto. Se dan a conocer todas las partes involucradas que existirán a lo largo de este proyecto, así como los requisitos que tendrá que cumplir la herramienta desarrollada para poder ser considerada como exitosa y funcional para el cliente en cuestión.</w:t>
      </w:r>
    </w:p>
    <w:p w:rsidR="00000000" w:rsidDel="00000000" w:rsidP="00000000" w:rsidRDefault="00000000" w:rsidRPr="00000000" w14:paraId="00000049">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contextualSpacing w:val="0"/>
        <w:rPr>
          <w:rFonts w:ascii="Arial" w:cs="Arial" w:eastAsia="Arial" w:hAnsi="Arial"/>
        </w:rPr>
      </w:pPr>
      <w:bookmarkStart w:colFirst="0" w:colLast="0" w:name="_gqgrzkjbc5kb" w:id="3"/>
      <w:bookmarkEnd w:id="3"/>
      <w:r w:rsidDel="00000000" w:rsidR="00000000" w:rsidRPr="00000000">
        <w:rPr>
          <w:rFonts w:ascii="Arial" w:cs="Arial" w:eastAsia="Arial" w:hAnsi="Arial"/>
          <w:b w:val="1"/>
          <w:rtl w:val="0"/>
        </w:rPr>
        <w:t xml:space="preserve">Pan Q’ Ayuda</w:t>
      </w:r>
      <w:r w:rsidDel="00000000" w:rsidR="00000000" w:rsidRPr="00000000">
        <w:rPr>
          <w:rFonts w:ascii="Arial" w:cs="Arial" w:eastAsia="Arial" w:hAnsi="Arial"/>
          <w:rtl w:val="0"/>
        </w:rPr>
        <w:t xml:space="preserve"> es una cooperativa queretana que nació formalmente hace 5 años con trabajadores discapacitados. Los primeros 3 años de existencia, se enfrentó a un proceso de supervivencia donde las pérdidas monetarias netas fueron considerables. Los últimos dos años, ha tratado de consolidarse y obtener ganancias. Para esto, este año busca mejorar su organización interna para lograr un crecimiento grande en los próximos años. </w:t>
      </w:r>
    </w:p>
    <w:p w:rsidR="00000000" w:rsidDel="00000000" w:rsidP="00000000" w:rsidRDefault="00000000" w:rsidRPr="00000000" w14:paraId="0000004B">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Equipo</w:t>
      </w:r>
      <w:r w:rsidDel="00000000" w:rsidR="00000000" w:rsidRPr="00000000">
        <w:rPr>
          <w:rtl w:val="0"/>
        </w:rPr>
      </w:r>
    </w:p>
    <w:p w:rsidR="00000000" w:rsidDel="00000000" w:rsidP="00000000" w:rsidRDefault="00000000" w:rsidRPr="00000000" w14:paraId="0000004E">
      <w:pPr>
        <w:spacing w:after="0" w:line="240" w:lineRule="auto"/>
        <w:contextualSpacing w:val="0"/>
        <w:rPr>
          <w:rFonts w:ascii="Arial" w:cs="Arial" w:eastAsia="Arial" w:hAnsi="Arial"/>
          <w:highlight w:val="yellow"/>
        </w:rPr>
      </w:pPr>
      <w:r w:rsidDel="00000000" w:rsidR="00000000" w:rsidRPr="00000000">
        <w:rPr>
          <w:rtl w:val="0"/>
        </w:rPr>
      </w:r>
    </w:p>
    <w:p w:rsidR="00000000" w:rsidDel="00000000" w:rsidP="00000000" w:rsidRDefault="00000000" w:rsidRPr="00000000" w14:paraId="0000004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Daniel Amezcua - Team Leader</w:t>
      </w:r>
    </w:p>
    <w:p w:rsidR="00000000" w:rsidDel="00000000" w:rsidP="00000000" w:rsidRDefault="00000000" w:rsidRPr="00000000" w14:paraId="0000005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Valter Núñez - Product Owner</w:t>
      </w:r>
    </w:p>
    <w:p w:rsidR="00000000" w:rsidDel="00000000" w:rsidP="00000000" w:rsidRDefault="00000000" w:rsidRPr="00000000" w14:paraId="0000005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David Ramírez - Architecture Owner</w:t>
      </w:r>
    </w:p>
    <w:p w:rsidR="00000000" w:rsidDel="00000000" w:rsidP="00000000" w:rsidRDefault="00000000" w:rsidRPr="00000000" w14:paraId="0000005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Manuel Flores - Team Member</w:t>
      </w:r>
    </w:p>
    <w:p w:rsidR="00000000" w:rsidDel="00000000" w:rsidP="00000000" w:rsidRDefault="00000000" w:rsidRPr="00000000" w14:paraId="0000005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Melannie Torres - Team Member</w:t>
      </w:r>
    </w:p>
    <w:p w:rsidR="00000000" w:rsidDel="00000000" w:rsidP="00000000" w:rsidRDefault="00000000" w:rsidRPr="00000000" w14:paraId="0000005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Rodolfo Martínez - Team Member</w:t>
      </w:r>
    </w:p>
    <w:p w:rsidR="00000000" w:rsidDel="00000000" w:rsidP="00000000" w:rsidRDefault="00000000" w:rsidRPr="00000000" w14:paraId="0000005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Ana Yolanda - Directora Pan Q’ Ayuda</w:t>
      </w:r>
    </w:p>
    <w:p w:rsidR="00000000" w:rsidDel="00000000" w:rsidP="00000000" w:rsidRDefault="00000000" w:rsidRPr="00000000" w14:paraId="0000005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Valentina - Supervisora de Producción</w:t>
      </w:r>
    </w:p>
    <w:p w:rsidR="00000000" w:rsidDel="00000000" w:rsidP="00000000" w:rsidRDefault="00000000" w:rsidRPr="00000000" w14:paraId="0000005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CaveLabs</w:t>
      </w:r>
    </w:p>
    <w:p w:rsidR="00000000" w:rsidDel="00000000" w:rsidP="00000000" w:rsidRDefault="00000000" w:rsidRPr="00000000" w14:paraId="0000005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Profesores</w:t>
      </w:r>
    </w:p>
    <w:p w:rsidR="00000000" w:rsidDel="00000000" w:rsidP="00000000" w:rsidRDefault="00000000" w:rsidRPr="00000000" w14:paraId="00000059">
      <w:pPr>
        <w:spacing w:after="0" w:line="240" w:lineRule="auto"/>
        <w:contextualSpacing w:val="0"/>
        <w:rPr/>
      </w:pPr>
      <w:r w:rsidDel="00000000" w:rsidR="00000000" w:rsidRPr="00000000">
        <w:rPr>
          <w:rtl w:val="0"/>
        </w:rPr>
      </w:r>
    </w:p>
    <w:p w:rsidR="00000000" w:rsidDel="00000000" w:rsidP="00000000" w:rsidRDefault="00000000" w:rsidRPr="00000000" w14:paraId="0000005A">
      <w:pPr>
        <w:spacing w:after="0" w:line="240" w:lineRule="auto"/>
        <w:contextualSpacing w:val="0"/>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B">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Visión compartida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5D">
      <w:pPr>
        <w:spacing w:after="0" w:line="240" w:lineRule="auto"/>
        <w:contextualSpacing w:val="0"/>
        <w:rPr>
          <w:rFonts w:ascii="Arial" w:cs="Arial" w:eastAsia="Arial" w:hAnsi="Arial"/>
        </w:rPr>
      </w:pPr>
      <w:bookmarkStart w:colFirst="0" w:colLast="0" w:name="_qe0cor2edptz" w:id="5"/>
      <w:bookmarkEnd w:id="5"/>
      <w:r w:rsidDel="00000000" w:rsidR="00000000" w:rsidRPr="00000000">
        <w:rPr>
          <w:rFonts w:ascii="Arial" w:cs="Arial" w:eastAsia="Arial" w:hAnsi="Arial"/>
          <w:rtl w:val="0"/>
        </w:rPr>
        <w:t xml:space="preserve">Los problemas a atacar que fueron identificados en la organización de </w:t>
      </w:r>
      <w:r w:rsidDel="00000000" w:rsidR="00000000" w:rsidRPr="00000000">
        <w:rPr>
          <w:rFonts w:ascii="Arial" w:cs="Arial" w:eastAsia="Arial" w:hAnsi="Arial"/>
          <w:b w:val="1"/>
          <w:rtl w:val="0"/>
        </w:rPr>
        <w:t xml:space="preserve">Pan Q’ Ayuda</w:t>
      </w:r>
      <w:r w:rsidDel="00000000" w:rsidR="00000000" w:rsidRPr="00000000">
        <w:rPr>
          <w:rFonts w:ascii="Arial" w:cs="Arial" w:eastAsia="Arial" w:hAnsi="Arial"/>
          <w:rtl w:val="0"/>
        </w:rPr>
        <w:t xml:space="preserve"> están dentro de los varios procesos organizacionales encargados de la elaboración de reabastecimiento y venta, estos se describen a continuación:</w:t>
      </w:r>
    </w:p>
    <w:p w:rsidR="00000000" w:rsidDel="00000000" w:rsidP="00000000" w:rsidRDefault="00000000" w:rsidRPr="00000000" w14:paraId="0000005E">
      <w:pPr>
        <w:spacing w:after="0" w:line="240" w:lineRule="auto"/>
        <w:contextualSpacing w:val="0"/>
        <w:rPr>
          <w:rFonts w:ascii="Arial" w:cs="Arial" w:eastAsia="Arial" w:hAnsi="Arial"/>
        </w:rPr>
      </w:pPr>
      <w:bookmarkStart w:colFirst="0" w:colLast="0" w:name="_8wv04bdg3xz5" w:id="6"/>
      <w:bookmarkEnd w:id="6"/>
      <w:r w:rsidDel="00000000" w:rsidR="00000000" w:rsidRPr="00000000">
        <w:rPr>
          <w:rtl w:val="0"/>
        </w:rPr>
      </w:r>
    </w:p>
    <w:p w:rsidR="00000000" w:rsidDel="00000000" w:rsidP="00000000" w:rsidRDefault="00000000" w:rsidRPr="00000000" w14:paraId="0000005F">
      <w:pPr>
        <w:numPr>
          <w:ilvl w:val="0"/>
          <w:numId w:val="7"/>
        </w:numPr>
        <w:spacing w:after="0" w:line="240" w:lineRule="auto"/>
        <w:ind w:left="720" w:hanging="360"/>
        <w:contextualSpacing w:val="1"/>
        <w:rPr>
          <w:rFonts w:ascii="Arial" w:cs="Arial" w:eastAsia="Arial" w:hAnsi="Arial"/>
        </w:rPr>
      </w:pPr>
      <w:bookmarkStart w:colFirst="0" w:colLast="0" w:name="_pk91ay9uh7cr" w:id="7"/>
      <w:bookmarkEnd w:id="7"/>
      <w:r w:rsidDel="00000000" w:rsidR="00000000" w:rsidRPr="00000000">
        <w:rPr>
          <w:rFonts w:ascii="Arial" w:cs="Arial" w:eastAsia="Arial" w:hAnsi="Arial"/>
          <w:rtl w:val="0"/>
        </w:rPr>
        <w:t xml:space="preserve">Falta de organización interna en:</w:t>
      </w:r>
    </w:p>
    <w:p w:rsidR="00000000" w:rsidDel="00000000" w:rsidP="00000000" w:rsidRDefault="00000000" w:rsidRPr="00000000" w14:paraId="00000060">
      <w:pPr>
        <w:numPr>
          <w:ilvl w:val="0"/>
          <w:numId w:val="8"/>
        </w:numPr>
        <w:spacing w:after="0" w:line="240" w:lineRule="auto"/>
        <w:ind w:left="1440" w:hanging="360"/>
        <w:contextualSpacing w:val="1"/>
        <w:rPr>
          <w:rFonts w:ascii="Arial" w:cs="Arial" w:eastAsia="Arial" w:hAnsi="Arial"/>
        </w:rPr>
      </w:pPr>
      <w:bookmarkStart w:colFirst="0" w:colLast="0" w:name="_k5sstt9155bg" w:id="8"/>
      <w:bookmarkEnd w:id="8"/>
      <w:r w:rsidDel="00000000" w:rsidR="00000000" w:rsidRPr="00000000">
        <w:rPr>
          <w:rFonts w:ascii="Arial" w:cs="Arial" w:eastAsia="Arial" w:hAnsi="Arial"/>
          <w:rtl w:val="0"/>
        </w:rPr>
        <w:t xml:space="preserve">Manejo de nuevas órdenes.</w:t>
      </w:r>
    </w:p>
    <w:p w:rsidR="00000000" w:rsidDel="00000000" w:rsidP="00000000" w:rsidRDefault="00000000" w:rsidRPr="00000000" w14:paraId="00000061">
      <w:pPr>
        <w:numPr>
          <w:ilvl w:val="0"/>
          <w:numId w:val="8"/>
        </w:numPr>
        <w:spacing w:after="0" w:line="240" w:lineRule="auto"/>
        <w:ind w:left="1440" w:hanging="360"/>
        <w:contextualSpacing w:val="1"/>
        <w:rPr>
          <w:rFonts w:ascii="Arial" w:cs="Arial" w:eastAsia="Arial" w:hAnsi="Arial"/>
        </w:rPr>
      </w:pPr>
      <w:bookmarkStart w:colFirst="0" w:colLast="0" w:name="_btn87yz41una" w:id="9"/>
      <w:bookmarkEnd w:id="9"/>
      <w:r w:rsidDel="00000000" w:rsidR="00000000" w:rsidRPr="00000000">
        <w:rPr>
          <w:rFonts w:ascii="Arial" w:cs="Arial" w:eastAsia="Arial" w:hAnsi="Arial"/>
          <w:rtl w:val="0"/>
        </w:rPr>
        <w:t xml:space="preserve">Gestión del inventario existente.</w:t>
      </w:r>
    </w:p>
    <w:p w:rsidR="00000000" w:rsidDel="00000000" w:rsidP="00000000" w:rsidRDefault="00000000" w:rsidRPr="00000000" w14:paraId="00000062">
      <w:pPr>
        <w:numPr>
          <w:ilvl w:val="0"/>
          <w:numId w:val="2"/>
        </w:numPr>
        <w:spacing w:after="0" w:line="240" w:lineRule="auto"/>
        <w:ind w:left="720" w:hanging="360"/>
        <w:contextualSpacing w:val="1"/>
        <w:rPr>
          <w:rFonts w:ascii="Arial" w:cs="Arial" w:eastAsia="Arial" w:hAnsi="Arial"/>
        </w:rPr>
      </w:pPr>
      <w:bookmarkStart w:colFirst="0" w:colLast="0" w:name="_km58bwkaemko" w:id="10"/>
      <w:bookmarkEnd w:id="10"/>
      <w:r w:rsidDel="00000000" w:rsidR="00000000" w:rsidRPr="00000000">
        <w:rPr>
          <w:rFonts w:ascii="Arial" w:cs="Arial" w:eastAsia="Arial" w:hAnsi="Arial"/>
          <w:rtl w:val="0"/>
        </w:rPr>
        <w:t xml:space="preserve">Numerosos  medios de comunicación con el cliente. </w:t>
      </w:r>
    </w:p>
    <w:p w:rsidR="00000000" w:rsidDel="00000000" w:rsidP="00000000" w:rsidRDefault="00000000" w:rsidRPr="00000000" w14:paraId="00000063">
      <w:pPr>
        <w:numPr>
          <w:ilvl w:val="0"/>
          <w:numId w:val="2"/>
        </w:numPr>
        <w:spacing w:after="0" w:line="240" w:lineRule="auto"/>
        <w:ind w:left="720" w:hanging="360"/>
        <w:contextualSpacing w:val="1"/>
        <w:rPr>
          <w:rFonts w:ascii="Arial" w:cs="Arial" w:eastAsia="Arial" w:hAnsi="Arial"/>
          <w:u w:val="none"/>
        </w:rPr>
      </w:pPr>
      <w:bookmarkStart w:colFirst="0" w:colLast="0" w:name="_ldlw7k7jg9r4" w:id="11"/>
      <w:bookmarkEnd w:id="11"/>
      <w:r w:rsidDel="00000000" w:rsidR="00000000" w:rsidRPr="00000000">
        <w:rPr>
          <w:rFonts w:ascii="Arial" w:cs="Arial" w:eastAsia="Arial" w:hAnsi="Arial"/>
          <w:rtl w:val="0"/>
        </w:rPr>
        <w:t xml:space="preserve">Numerosos y complejos sistemas para manejo de clientes, control de inventarios, pagos, ventas y compras.</w:t>
      </w:r>
    </w:p>
    <w:p w:rsidR="00000000" w:rsidDel="00000000" w:rsidP="00000000" w:rsidRDefault="00000000" w:rsidRPr="00000000" w14:paraId="00000064">
      <w:pPr>
        <w:numPr>
          <w:ilvl w:val="0"/>
          <w:numId w:val="2"/>
        </w:numPr>
        <w:spacing w:after="0" w:line="240" w:lineRule="auto"/>
        <w:ind w:left="720" w:hanging="360"/>
        <w:contextualSpacing w:val="1"/>
        <w:rPr>
          <w:rFonts w:ascii="Arial" w:cs="Arial" w:eastAsia="Arial" w:hAnsi="Arial"/>
        </w:rPr>
      </w:pPr>
      <w:bookmarkStart w:colFirst="0" w:colLast="0" w:name="_iorn8c7udy5f" w:id="12"/>
      <w:bookmarkEnd w:id="12"/>
      <w:r w:rsidDel="00000000" w:rsidR="00000000" w:rsidRPr="00000000">
        <w:rPr>
          <w:rFonts w:ascii="Arial" w:cs="Arial" w:eastAsia="Arial" w:hAnsi="Arial"/>
          <w:rtl w:val="0"/>
        </w:rPr>
        <w:t xml:space="preserve">Falta de comunicación interna.</w:t>
      </w:r>
    </w:p>
    <w:p w:rsidR="00000000" w:rsidDel="00000000" w:rsidP="00000000" w:rsidRDefault="00000000" w:rsidRPr="00000000" w14:paraId="00000065">
      <w:pPr>
        <w:numPr>
          <w:ilvl w:val="0"/>
          <w:numId w:val="2"/>
        </w:numPr>
        <w:spacing w:after="0" w:line="240" w:lineRule="auto"/>
        <w:ind w:left="720" w:hanging="360"/>
        <w:contextualSpacing w:val="1"/>
        <w:rPr>
          <w:rFonts w:ascii="Arial" w:cs="Arial" w:eastAsia="Arial" w:hAnsi="Arial"/>
        </w:rPr>
      </w:pPr>
      <w:bookmarkStart w:colFirst="0" w:colLast="0" w:name="_58t8v75i6ugz" w:id="13"/>
      <w:bookmarkEnd w:id="13"/>
      <w:r w:rsidDel="00000000" w:rsidR="00000000" w:rsidRPr="00000000">
        <w:rPr>
          <w:rFonts w:ascii="Arial" w:cs="Arial" w:eastAsia="Arial" w:hAnsi="Arial"/>
          <w:rtl w:val="0"/>
        </w:rPr>
        <w:t xml:space="preserve">Manejo de inventario</w:t>
      </w:r>
    </w:p>
    <w:p w:rsidR="00000000" w:rsidDel="00000000" w:rsidP="00000000" w:rsidRDefault="00000000" w:rsidRPr="00000000" w14:paraId="00000066">
      <w:pPr>
        <w:spacing w:after="0" w:line="240" w:lineRule="auto"/>
        <w:contextualSpacing w:val="0"/>
        <w:rPr>
          <w:rFonts w:ascii="Arial" w:cs="Arial" w:eastAsia="Arial" w:hAnsi="Arial"/>
        </w:rPr>
      </w:pPr>
      <w:bookmarkStart w:colFirst="0" w:colLast="0" w:name="_p61tmw7nvug0" w:id="14"/>
      <w:bookmarkEnd w:id="14"/>
      <w:r w:rsidDel="00000000" w:rsidR="00000000" w:rsidRPr="00000000">
        <w:rPr>
          <w:rtl w:val="0"/>
        </w:rPr>
      </w:r>
    </w:p>
    <w:p w:rsidR="00000000" w:rsidDel="00000000" w:rsidP="00000000" w:rsidRDefault="00000000" w:rsidRPr="00000000" w14:paraId="00000067">
      <w:pPr>
        <w:spacing w:after="0" w:line="240" w:lineRule="auto"/>
        <w:contextualSpacing w:val="0"/>
        <w:rPr>
          <w:rFonts w:ascii="Arial" w:cs="Arial" w:eastAsia="Arial" w:hAnsi="Arial"/>
          <w:b w:val="1"/>
        </w:rPr>
      </w:pPr>
      <w:bookmarkStart w:colFirst="0" w:colLast="0" w:name="_i2j33qlqi20" w:id="15"/>
      <w:bookmarkEnd w:id="15"/>
      <w:r w:rsidDel="00000000" w:rsidR="00000000" w:rsidRPr="00000000">
        <w:rPr>
          <w:rFonts w:ascii="Arial" w:cs="Arial" w:eastAsia="Arial" w:hAnsi="Arial"/>
          <w:rtl w:val="0"/>
        </w:rPr>
        <w:t xml:space="preserve">Estos problemas fueron identificados gracias mediante visitas al establecimiento donde los procesos de la organización se llevan a cabo, así como mediante la constante comunicación con el personal de </w:t>
      </w:r>
      <w:r w:rsidDel="00000000" w:rsidR="00000000" w:rsidRPr="00000000">
        <w:rPr>
          <w:rFonts w:ascii="Arial" w:cs="Arial" w:eastAsia="Arial" w:hAnsi="Arial"/>
          <w:b w:val="1"/>
          <w:rtl w:val="0"/>
        </w:rPr>
        <w:t xml:space="preserve">Pan Q’ Ayuda.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rPr>
      </w:pPr>
      <w:r w:rsidDel="00000000" w:rsidR="00000000" w:rsidRPr="00000000">
        <w:rPr>
          <w:rFonts w:ascii="Arial" w:cs="Arial" w:eastAsia="Arial" w:hAnsi="Arial"/>
          <w:b w:val="1"/>
          <w:i w:val="1"/>
          <w:rtl w:val="0"/>
        </w:rPr>
        <w:t xml:space="preserve">Objetivos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rPr>
      </w:pPr>
      <w:r w:rsidDel="00000000" w:rsidR="00000000" w:rsidRPr="00000000">
        <w:rPr>
          <w:rFonts w:ascii="Arial" w:cs="Arial" w:eastAsia="Arial" w:hAnsi="Arial"/>
          <w:rtl w:val="0"/>
        </w:rPr>
        <w:t xml:space="preserve">Objetivo de la empresa - Duplicar las ganancias de la organización de 2 millón a 4 millones para el fin de año, mejorando el proceso organizacional.</w:t>
      </w:r>
    </w:p>
    <w:p w:rsidR="00000000" w:rsidDel="00000000" w:rsidP="00000000" w:rsidRDefault="00000000" w:rsidRPr="00000000" w14:paraId="0000006C">
      <w:pPr>
        <w:contextualSpacing w:val="0"/>
        <w:rPr>
          <w:rFonts w:ascii="Arial" w:cs="Arial" w:eastAsia="Arial" w:hAnsi="Arial"/>
        </w:rPr>
      </w:pPr>
      <w:r w:rsidDel="00000000" w:rsidR="00000000" w:rsidRPr="00000000">
        <w:rPr>
          <w:rFonts w:ascii="Arial" w:cs="Arial" w:eastAsia="Arial" w:hAnsi="Arial"/>
          <w:rtl w:val="0"/>
        </w:rPr>
        <w:t xml:space="preserve">Objetivos de equipo</w:t>
      </w:r>
    </w:p>
    <w:p w:rsidR="00000000" w:rsidDel="00000000" w:rsidP="00000000" w:rsidRDefault="00000000" w:rsidRPr="00000000" w14:paraId="0000006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En un lapso de 9 a 12 semanas, la comunicación entre producción y ventas es más efectiva gracias a la elaboración de un calendario dinámico visible a todos los empleados de producción, y se ve reflejada en que las órdenes perdidas es de menos del 2%.</w:t>
      </w:r>
    </w:p>
    <w:p w:rsidR="00000000" w:rsidDel="00000000" w:rsidP="00000000" w:rsidRDefault="00000000" w:rsidRPr="00000000" w14:paraId="0000006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Eficientizar la alta de ventas, compras e inventario midiendo los tiempos de captura mediante una herramienta de software desarrollada entre 9 y 12 semanas.</w:t>
      </w:r>
    </w:p>
    <w:p w:rsidR="00000000" w:rsidDel="00000000" w:rsidP="00000000" w:rsidRDefault="00000000" w:rsidRPr="00000000" w14:paraId="0000006F">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Reducir el número de veces que hay que abastecerse de forma innecesaria mediante un control de inventario y comparando el número de veces que se ha hecho con el número de veces que se hace en un lapso de 12 semanas.</w:t>
      </w:r>
    </w:p>
    <w:p w:rsidR="00000000" w:rsidDel="00000000" w:rsidP="00000000" w:rsidRDefault="00000000" w:rsidRPr="00000000" w14:paraId="00000070">
      <w:pPr>
        <w:contextualSpacing w:val="0"/>
        <w:rPr>
          <w:rFonts w:ascii="Arial" w:cs="Arial" w:eastAsia="Arial" w:hAnsi="Arial"/>
        </w:rPr>
      </w:pPr>
      <w:r w:rsidDel="00000000" w:rsidR="00000000" w:rsidRPr="00000000">
        <w:rPr>
          <w:rFonts w:ascii="Arial" w:cs="Arial" w:eastAsia="Arial" w:hAnsi="Arial"/>
          <w:rtl w:val="0"/>
        </w:rPr>
        <w:t xml:space="preserve">Para que el objetivo de la empresa, mencionado anteriormente, se pueda llevar a cabo, es necesario tratar los problemas también antes mencionados, por lo que el producto a elaborar se enfocará en atacar varios de estos y así contribuir al cumplimiento de este objetivo.</w:t>
      </w:r>
    </w:p>
    <w:p w:rsidR="00000000" w:rsidDel="00000000" w:rsidP="00000000" w:rsidRDefault="00000000" w:rsidRPr="00000000" w14:paraId="0000007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Initial Requirements Envisioning</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uvln1k6kifwq" w:id="16"/>
      <w:bookmarkEnd w:id="16"/>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3i6ccq6h91y3" w:id="17"/>
      <w:bookmarkEnd w:id="17"/>
      <w:r w:rsidDel="00000000" w:rsidR="00000000" w:rsidRPr="00000000">
        <w:rPr>
          <w:rFonts w:ascii="Arial" w:cs="Arial" w:eastAsia="Arial" w:hAnsi="Arial"/>
          <w:rtl w:val="0"/>
        </w:rPr>
        <w:t xml:space="preserve">Desarrollar una aplicación web que permita que la generación de órdenes de compra y venta manteniendo un control de los niveles del inventario de Pan Q Ayuda. El sistema propuesto se describe a través de tres módulos principales, como se muestra a continuación: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joglo58rytqq" w:id="18"/>
      <w:bookmarkEnd w:id="18"/>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1"/>
          <w:u w:val="none"/>
        </w:rPr>
      </w:pPr>
      <w:bookmarkStart w:colFirst="0" w:colLast="0" w:name="_it4vfgq2ojjw" w:id="19"/>
      <w:bookmarkEnd w:id="19"/>
      <w:r w:rsidDel="00000000" w:rsidR="00000000" w:rsidRPr="00000000">
        <w:rPr>
          <w:rFonts w:ascii="Arial" w:cs="Arial" w:eastAsia="Arial" w:hAnsi="Arial"/>
          <w:b w:val="1"/>
          <w:rtl w:val="0"/>
        </w:rPr>
        <w:t xml:space="preserve">Modulo de Ventas</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1"/>
          <w:u w:val="none"/>
        </w:rPr>
      </w:pPr>
      <w:bookmarkStart w:colFirst="0" w:colLast="0" w:name="_ksti0wmfl9vc" w:id="20"/>
      <w:bookmarkEnd w:id="20"/>
      <w:r w:rsidDel="00000000" w:rsidR="00000000" w:rsidRPr="00000000">
        <w:rPr>
          <w:rFonts w:ascii="Arial" w:cs="Arial" w:eastAsia="Arial" w:hAnsi="Arial"/>
          <w:rtl w:val="0"/>
        </w:rPr>
        <w:t xml:space="preserve">En este módulo buscamos mejorar la comunicación entre el área de producción y la de ventas en la organización. Entre los objetivos está crear un canal bien definido para evitar la pérdida de órdenes y por lo tanto evitar clientes insatisfechos. En la organización, la comunicación es el aspecto con mayor área de oportunidad. </w:t>
      </w:r>
    </w:p>
    <w:p w:rsidR="00000000" w:rsidDel="00000000" w:rsidP="00000000" w:rsidRDefault="00000000" w:rsidRPr="00000000" w14:paraId="0000007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1"/>
          <w:u w:val="none"/>
        </w:rPr>
      </w:pPr>
      <w:bookmarkStart w:colFirst="0" w:colLast="0" w:name="_jis9bjfd8pfa" w:id="21"/>
      <w:bookmarkEnd w:id="21"/>
      <w:r w:rsidDel="00000000" w:rsidR="00000000" w:rsidRPr="00000000">
        <w:rPr>
          <w:rFonts w:ascii="Arial" w:cs="Arial" w:eastAsia="Arial" w:hAnsi="Arial"/>
          <w:rtl w:val="0"/>
        </w:rPr>
        <w:t xml:space="preserve">La primer tarea que debemos realizar para lograr este objetivo es el poder crear una herramienta que unifique todos los canales de ventas actuales en una sola plataforma. Pan Q’ Ayuda cuenta con diferentes medios al recibir órdenes de venta, algunos de estos canales son Facebook, WhatsApp, correo, teléfono, etc.</w:t>
      </w:r>
    </w:p>
    <w:p w:rsidR="00000000" w:rsidDel="00000000" w:rsidP="00000000" w:rsidRDefault="00000000" w:rsidRPr="00000000" w14:paraId="00000079">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A">
      <w:pPr>
        <w:numPr>
          <w:ilvl w:val="0"/>
          <w:numId w:val="10"/>
        </w:numPr>
        <w:spacing w:after="0" w:line="240" w:lineRule="auto"/>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Módulo de control de Inventario</w:t>
      </w:r>
    </w:p>
    <w:p w:rsidR="00000000" w:rsidDel="00000000" w:rsidP="00000000" w:rsidRDefault="00000000" w:rsidRPr="00000000" w14:paraId="0000007B">
      <w:pPr>
        <w:numPr>
          <w:ilvl w:val="1"/>
          <w:numId w:val="10"/>
        </w:numP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Parte de los problemas organizacionales en Pan Q’ Ayuda es la falta de control sobre la materia prima, productos empacados y productos terminados que se tienen en almacen. </w:t>
      </w:r>
    </w:p>
    <w:p w:rsidR="00000000" w:rsidDel="00000000" w:rsidP="00000000" w:rsidRDefault="00000000" w:rsidRPr="00000000" w14:paraId="0000007C">
      <w:pPr>
        <w:spacing w:after="0" w:line="240" w:lineRule="auto"/>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D">
      <w:pPr>
        <w:numPr>
          <w:ilvl w:val="0"/>
          <w:numId w:val="9"/>
        </w:numPr>
        <w:spacing w:after="0" w:line="240" w:lineRule="auto"/>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Módulo de Compras</w:t>
      </w:r>
    </w:p>
    <w:p w:rsidR="00000000" w:rsidDel="00000000" w:rsidP="00000000" w:rsidRDefault="00000000" w:rsidRPr="00000000" w14:paraId="0000007E">
      <w:pPr>
        <w:numPr>
          <w:ilvl w:val="1"/>
          <w:numId w:val="9"/>
        </w:numP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Este módulo es necesario ya que para tener un sistema que incorpore los tres pilares de esta organización necesitamos tener un control sobre el material que se compra a proveedores para de esta forma mantener actualizado el inventario de la organización.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3dy6vkm" w:id="22"/>
      <w:bookmarkEnd w:id="22"/>
      <w:r w:rsidDel="00000000" w:rsidR="00000000" w:rsidRPr="00000000">
        <w:rPr>
          <w:rtl w:val="0"/>
        </w:rPr>
      </w:r>
    </w:p>
    <w:p w:rsidR="00000000" w:rsidDel="00000000" w:rsidP="00000000" w:rsidRDefault="00000000" w:rsidRPr="00000000" w14:paraId="00000080">
      <w:pPr>
        <w:keepNext w:val="1"/>
        <w:keepLines w:val="1"/>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 – Functional Requirements </w:t>
      </w:r>
      <w:r w:rsidDel="00000000" w:rsidR="00000000" w:rsidRPr="00000000">
        <w:rPr>
          <w:rtl w:val="0"/>
        </w:rPr>
      </w:r>
    </w:p>
    <w:p w:rsidR="00000000" w:rsidDel="00000000" w:rsidP="00000000" w:rsidRDefault="00000000" w:rsidRPr="00000000" w14:paraId="00000081">
      <w:pPr>
        <w:spacing w:after="0" w:line="240" w:lineRule="auto"/>
        <w:contextualSpacing w:val="0"/>
        <w:rPr>
          <w:rFonts w:ascii="Arial" w:cs="Arial" w:eastAsia="Arial" w:hAnsi="Arial"/>
        </w:rPr>
      </w:pPr>
      <w:bookmarkStart w:colFirst="0" w:colLast="0" w:name="_5a8v9k6zouz9" w:id="23"/>
      <w:bookmarkEnd w:id="23"/>
      <w:r w:rsidDel="00000000" w:rsidR="00000000" w:rsidRPr="00000000">
        <w:rPr>
          <w:rtl w:val="0"/>
        </w:rPr>
      </w:r>
    </w:p>
    <w:p w:rsidR="00000000" w:rsidDel="00000000" w:rsidP="00000000" w:rsidRDefault="00000000" w:rsidRPr="00000000" w14:paraId="00000082">
      <w:pPr>
        <w:spacing w:after="0" w:line="240" w:lineRule="auto"/>
        <w:contextualSpacing w:val="0"/>
        <w:rPr>
          <w:rFonts w:ascii="Arial" w:cs="Arial" w:eastAsia="Arial" w:hAnsi="Arial"/>
        </w:rPr>
      </w:pPr>
      <w:bookmarkStart w:colFirst="0" w:colLast="0" w:name="_lgcox6u9shlt" w:id="24"/>
      <w:bookmarkEnd w:id="24"/>
      <w:r w:rsidDel="00000000" w:rsidR="00000000" w:rsidRPr="00000000">
        <w:rPr>
          <w:rFonts w:ascii="Arial" w:cs="Arial" w:eastAsia="Arial" w:hAnsi="Arial"/>
          <w:rtl w:val="0"/>
        </w:rPr>
        <w:t xml:space="preserve">Usabilidad: es indispensable que el sistema web sea fácil de utilizar. Se cumpliran con las heuristicas de UX design.</w:t>
      </w:r>
      <w:r w:rsidDel="00000000" w:rsidR="00000000" w:rsidRPr="00000000">
        <w:rPr>
          <w:rtl w:val="0"/>
        </w:rPr>
      </w:r>
    </w:p>
    <w:p w:rsidR="00000000" w:rsidDel="00000000" w:rsidP="00000000" w:rsidRDefault="00000000" w:rsidRPr="00000000" w14:paraId="00000083">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Seguridad: Minimizar el riesgo de robo de información de contactos y de ventas del sistema. (metodologia de analisis de riesgos de la owasp )</w:t>
      </w:r>
    </w:p>
    <w:p w:rsidR="00000000" w:rsidDel="00000000" w:rsidP="00000000" w:rsidRDefault="00000000" w:rsidRPr="00000000" w14:paraId="00000085">
      <w:pPr>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Utilizar peticiones mediante HTTPS con un certificado de seguridad vigente.</w:t>
      </w:r>
    </w:p>
    <w:p w:rsidR="00000000" w:rsidDel="00000000" w:rsidP="00000000" w:rsidRDefault="00000000" w:rsidRPr="00000000" w14:paraId="00000086">
      <w:pPr>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Se utilizará un sistema basado en roles que prohiba el acceso a usuarios no autenticados.</w:t>
      </w:r>
    </w:p>
    <w:p w:rsidR="00000000" w:rsidDel="00000000" w:rsidP="00000000" w:rsidRDefault="00000000" w:rsidRPr="00000000" w14:paraId="00000087">
      <w:pPr>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La aplicación deberá estar protegida para los siguientes tipos de ataque.</w:t>
      </w:r>
    </w:p>
    <w:p w:rsidR="00000000" w:rsidDel="00000000" w:rsidP="00000000" w:rsidRDefault="00000000" w:rsidRPr="00000000" w14:paraId="00000088">
      <w:pPr>
        <w:numPr>
          <w:ilvl w:val="1"/>
          <w:numId w:val="1"/>
        </w:numP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inyeccion SQL</w:t>
      </w:r>
    </w:p>
    <w:p w:rsidR="00000000" w:rsidDel="00000000" w:rsidP="00000000" w:rsidRDefault="00000000" w:rsidRPr="00000000" w14:paraId="00000089">
      <w:pPr>
        <w:numPr>
          <w:ilvl w:val="1"/>
          <w:numId w:val="1"/>
        </w:numP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Pawning</w:t>
      </w:r>
    </w:p>
    <w:p w:rsidR="00000000" w:rsidDel="00000000" w:rsidP="00000000" w:rsidRDefault="00000000" w:rsidRPr="00000000" w14:paraId="0000008A">
      <w:pPr>
        <w:numPr>
          <w:ilvl w:val="1"/>
          <w:numId w:val="1"/>
        </w:numP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Cross site scripting</w:t>
      </w:r>
    </w:p>
    <w:p w:rsidR="00000000" w:rsidDel="00000000" w:rsidP="00000000" w:rsidRDefault="00000000" w:rsidRPr="00000000" w14:paraId="0000008B">
      <w:pPr>
        <w:numPr>
          <w:ilvl w:val="1"/>
          <w:numId w:val="1"/>
        </w:numP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Cross site request forgery</w:t>
      </w:r>
    </w:p>
    <w:p w:rsidR="00000000" w:rsidDel="00000000" w:rsidP="00000000" w:rsidRDefault="00000000" w:rsidRPr="00000000" w14:paraId="0000008C">
      <w:pPr>
        <w:numPr>
          <w:ilvl w:val="1"/>
          <w:numId w:val="1"/>
        </w:numP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Clickjacking protection</w:t>
      </w:r>
    </w:p>
    <w:p w:rsidR="00000000" w:rsidDel="00000000" w:rsidP="00000000" w:rsidRDefault="00000000" w:rsidRPr="00000000" w14:paraId="0000008D">
      <w:pPr>
        <w:numPr>
          <w:ilvl w:val="0"/>
          <w:numId w:val="1"/>
        </w:numP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Todas las credenciales estarán debidamente encriptadas para su mayor seguridad. </w:t>
      </w:r>
      <w:r w:rsidDel="00000000" w:rsidR="00000000" w:rsidRPr="00000000">
        <w:rPr>
          <w:rtl w:val="0"/>
        </w:rPr>
      </w:r>
    </w:p>
    <w:p w:rsidR="00000000" w:rsidDel="00000000" w:rsidP="00000000" w:rsidRDefault="00000000" w:rsidRPr="00000000" w14:paraId="0000008E">
      <w:pPr>
        <w:spacing w:after="0" w:line="240" w:lineRule="auto"/>
        <w:contextualSpacing w:val="0"/>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8F">
      <w:pPr>
        <w:spacing w:after="0" w:line="240" w:lineRule="auto"/>
        <w:contextualSpacing w:val="0"/>
        <w:rPr>
          <w:rFonts w:ascii="Arial" w:cs="Arial" w:eastAsia="Arial" w:hAnsi="Arial"/>
          <w:color w:val="212121"/>
        </w:rPr>
      </w:pPr>
      <w:r w:rsidDel="00000000" w:rsidR="00000000" w:rsidRPr="00000000">
        <w:rPr>
          <w:rFonts w:ascii="Arial" w:cs="Arial" w:eastAsia="Arial" w:hAnsi="Arial"/>
          <w:color w:val="212121"/>
          <w:rtl w:val="0"/>
        </w:rPr>
        <w:t xml:space="preserve">Adaptabilidad: Es posible que el sistema sea montado en diferentes ambientes de servidor sin necesidad de modificar el código base. </w:t>
      </w:r>
    </w:p>
    <w:p w:rsidR="00000000" w:rsidDel="00000000" w:rsidP="00000000" w:rsidRDefault="00000000" w:rsidRPr="00000000" w14:paraId="00000090">
      <w:pPr>
        <w:spacing w:after="0" w:line="240" w:lineRule="auto"/>
        <w:contextualSpacing w:val="0"/>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91">
      <w:pPr>
        <w:spacing w:after="0" w:line="240" w:lineRule="auto"/>
        <w:contextualSpacing w:val="0"/>
        <w:rPr>
          <w:rFonts w:ascii="Arial" w:cs="Arial" w:eastAsia="Arial" w:hAnsi="Arial"/>
          <w:color w:val="212121"/>
          <w:highlight w:val="yellow"/>
        </w:rPr>
      </w:pPr>
      <w:r w:rsidDel="00000000" w:rsidR="00000000" w:rsidRPr="00000000">
        <w:rPr>
          <w:rFonts w:ascii="Arial" w:cs="Arial" w:eastAsia="Arial" w:hAnsi="Arial"/>
          <w:color w:val="212121"/>
          <w:highlight w:val="white"/>
          <w:rtl w:val="0"/>
        </w:rPr>
        <w:t xml:space="preserve">Portabilidad: El sistema deberá tener la posibilidad de ajustarse dependiendo el tamaño de pantalla donde se encuentre. Se puede acceder al sistema mediante el uso de navegadores como Google Chrome (Version 63.0.3239.132 (Official Build) (64-bit)), Mozilla, Opera, Safari, Edge (con sus últimas versiones).</w:t>
      </w:r>
      <w:r w:rsidDel="00000000" w:rsidR="00000000" w:rsidRPr="00000000">
        <w:rPr>
          <w:rtl w:val="0"/>
        </w:rPr>
      </w:r>
    </w:p>
    <w:p w:rsidR="00000000" w:rsidDel="00000000" w:rsidP="00000000" w:rsidRDefault="00000000" w:rsidRPr="00000000" w14:paraId="00000092">
      <w:pPr>
        <w:spacing w:after="0" w:line="240" w:lineRule="auto"/>
        <w:contextualSpacing w:val="0"/>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93">
      <w:pPr>
        <w:spacing w:after="0" w:line="240" w:lineRule="auto"/>
        <w:contextualSpacing w:val="0"/>
        <w:rPr>
          <w:rFonts w:ascii="Arial" w:cs="Arial" w:eastAsia="Arial" w:hAnsi="Arial"/>
          <w:color w:val="212121"/>
          <w:highlight w:val="white"/>
        </w:rPr>
      </w:pPr>
      <w:r w:rsidDel="00000000" w:rsidR="00000000" w:rsidRPr="00000000">
        <w:rPr>
          <w:rFonts w:ascii="Arial" w:cs="Arial" w:eastAsia="Arial" w:hAnsi="Arial"/>
          <w:color w:val="212121"/>
          <w:highlight w:val="white"/>
          <w:rtl w:val="0"/>
        </w:rPr>
        <w:t xml:space="preserve">Extensibility: De ser necesario, es posible aumentar el espacio del servidor para facilitar la expansión del sistema sin necesidad de modificar el código base. Se debe tomar en cuenta que posterior a este proyecto se pueden agregar módulos al sistema. </w:t>
      </w:r>
    </w:p>
    <w:p w:rsidR="00000000" w:rsidDel="00000000" w:rsidP="00000000" w:rsidRDefault="00000000" w:rsidRPr="00000000" w14:paraId="00000094">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Maintainability: La documentación generada debe ser suficiente para permitir a organizaciones y desarrolladores externos realizar cambios o corregir errores que surjan con el transcurso del tiempo. </w:t>
      </w:r>
    </w:p>
    <w:p w:rsidR="00000000" w:rsidDel="00000000" w:rsidP="00000000" w:rsidRDefault="00000000" w:rsidRPr="00000000" w14:paraId="0000009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Adicionalmente, el código deberá de ser eficiente evitando líneas innecesarias. Haciendo un uso eficiente de los recursos existentes manteniendo el proyecto legible a terceros.</w:t>
      </w:r>
    </w:p>
    <w:p w:rsidR="00000000" w:rsidDel="00000000" w:rsidP="00000000" w:rsidRDefault="00000000" w:rsidRPr="00000000" w14:paraId="00000097">
      <w:pPr>
        <w:spacing w:after="0" w:line="240" w:lineRule="auto"/>
        <w:contextualSpacing w:val="0"/>
        <w:rPr>
          <w:rFonts w:ascii="Arial" w:cs="Arial" w:eastAsia="Arial" w:hAnsi="Arial"/>
          <w:highlight w:val="yellow"/>
        </w:rPr>
      </w:pPr>
      <w:r w:rsidDel="00000000" w:rsidR="00000000" w:rsidRPr="00000000">
        <w:rPr>
          <w:rFonts w:ascii="Arial" w:cs="Arial" w:eastAsia="Arial" w:hAnsi="Arial"/>
          <w:rtl w:val="0"/>
        </w:rPr>
        <w:t xml:space="preserve">Al finalizar el proyecto se entregará como parte de la documentación el libro base de la arquitectura (Handbook de arquitectura), el código fuente documentado, lista de requerimientos, modelos y diagramas estructurales del sistema.</w:t>
      </w:r>
      <w:r w:rsidDel="00000000" w:rsidR="00000000" w:rsidRPr="00000000">
        <w:rPr>
          <w:rtl w:val="0"/>
        </w:rPr>
      </w:r>
    </w:p>
    <w:p w:rsidR="00000000" w:rsidDel="00000000" w:rsidP="00000000" w:rsidRDefault="00000000" w:rsidRPr="00000000" w14:paraId="00000098">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40" w:lineRule="auto"/>
        <w:contextualSpacing w:val="0"/>
        <w:rPr>
          <w:rFonts w:ascii="Arial" w:cs="Arial" w:eastAsia="Arial" w:hAnsi="Arial"/>
        </w:rPr>
      </w:pPr>
      <w:bookmarkStart w:colFirst="0" w:colLast="0" w:name="_hn94fmnqoo7u" w:id="25"/>
      <w:bookmarkEnd w:id="25"/>
      <w:r w:rsidDel="00000000" w:rsidR="00000000" w:rsidRPr="00000000">
        <w:rPr>
          <w:rFonts w:ascii="Arial" w:cs="Arial" w:eastAsia="Arial" w:hAnsi="Arial"/>
          <w:rtl w:val="0"/>
        </w:rPr>
        <w:t xml:space="preserve">Disponibilidad: El sistema debe de estar disponible a cualquier miembro de la organización “Pan Q’ Ayuda” con las credenciales necesarias para iniciar sesión. Esto con el objetivo de que personas externas a la organización no puedan acceder o modificar la información interna de esta. </w:t>
      </w:r>
    </w:p>
    <w:p w:rsidR="00000000" w:rsidDel="00000000" w:rsidP="00000000" w:rsidRDefault="00000000" w:rsidRPr="00000000" w14:paraId="0000009A">
      <w:pPr>
        <w:spacing w:after="0" w:line="240" w:lineRule="auto"/>
        <w:contextualSpacing w:val="0"/>
        <w:rPr>
          <w:rFonts w:ascii="Arial" w:cs="Arial" w:eastAsia="Arial" w:hAnsi="Arial"/>
        </w:rPr>
      </w:pPr>
      <w:bookmarkStart w:colFirst="0" w:colLast="0" w:name="_du4g4v7nbbnx" w:id="26"/>
      <w:bookmarkEnd w:id="26"/>
      <w:r w:rsidDel="00000000" w:rsidR="00000000" w:rsidRPr="00000000">
        <w:rPr>
          <w:rtl w:val="0"/>
        </w:rPr>
      </w:r>
    </w:p>
    <w:p w:rsidR="00000000" w:rsidDel="00000000" w:rsidP="00000000" w:rsidRDefault="00000000" w:rsidRPr="00000000" w14:paraId="0000009B">
      <w:pPr>
        <w:spacing w:after="0" w:line="240" w:lineRule="auto"/>
        <w:contextualSpacing w:val="0"/>
        <w:rPr>
          <w:rFonts w:ascii="Arial" w:cs="Arial" w:eastAsia="Arial" w:hAnsi="Arial"/>
        </w:rPr>
      </w:pPr>
      <w:bookmarkStart w:colFirst="0" w:colLast="0" w:name="_lntuy81vqtjq" w:id="27"/>
      <w:bookmarkEnd w:id="27"/>
      <w:r w:rsidDel="00000000" w:rsidR="00000000" w:rsidRPr="00000000">
        <w:rPr>
          <w:rtl w:val="0"/>
        </w:rPr>
      </w:r>
    </w:p>
    <w:p w:rsidR="00000000" w:rsidDel="00000000" w:rsidP="00000000" w:rsidRDefault="00000000" w:rsidRPr="00000000" w14:paraId="0000009C">
      <w:pPr>
        <w:spacing w:after="0" w:line="240" w:lineRule="auto"/>
        <w:contextualSpacing w:val="0"/>
        <w:rPr>
          <w:rFonts w:ascii="Arial" w:cs="Arial" w:eastAsia="Arial" w:hAnsi="Arial"/>
        </w:rPr>
      </w:pPr>
      <w:bookmarkStart w:colFirst="0" w:colLast="0" w:name="_e6sh6gum2w23" w:id="28"/>
      <w:bookmarkEnd w:id="28"/>
      <w:r w:rsidDel="00000000" w:rsidR="00000000" w:rsidRPr="00000000">
        <w:rPr>
          <w:rtl w:val="0"/>
        </w:rPr>
      </w:r>
    </w:p>
    <w:sectPr>
      <w:headerReference r:id="rId6" w:type="default"/>
      <w:footerReference r:id="rId7" w:type="default"/>
      <w:footerReference r:id="rId8" w:type="even"/>
      <w:pgSz w:h="15842" w:w="12242"/>
      <w:pgMar w:bottom="1440" w:top="1440" w:left="1440" w:right="1344" w:header="72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200" w:before="0" w:line="276" w:lineRule="auto"/>
      <w:ind w:left="0" w:right="0" w:firstLine="0"/>
      <w:contextualSpacing w:val="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tab/>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Cavelabs</w:t>
    </w:r>
    <w:r w:rsidDel="00000000" w:rsidR="00000000" w:rsidRPr="00000000">
      <w:drawing>
        <wp:anchor allowOverlap="1" behindDoc="0" distB="0" distT="0" distL="0" distR="0" hidden="0" layoutInCell="1" locked="0" relativeHeight="0" simplePos="0">
          <wp:simplePos x="0" y="0"/>
          <wp:positionH relativeFrom="margin">
            <wp:posOffset>4794885</wp:posOffset>
          </wp:positionH>
          <wp:positionV relativeFrom="paragraph">
            <wp:posOffset>19050</wp:posOffset>
          </wp:positionV>
          <wp:extent cx="1166813" cy="54676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6813" cy="546767"/>
                  </a:xfrm>
                  <a:prstGeom prst="rect"/>
                  <a:ln/>
                </pic:spPr>
              </pic:pic>
            </a:graphicData>
          </a:graphic>
        </wp:anchor>
      </w:drawing>
    </w:r>
  </w:p>
  <w:p w:rsidR="00000000" w:rsidDel="00000000" w:rsidP="00000000" w:rsidRDefault="00000000" w:rsidRPr="00000000" w14:paraId="0000009E">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Requirements Process Template</w:t>
    </w:r>
  </w:p>
  <w:p w:rsidR="00000000" w:rsidDel="00000000" w:rsidP="00000000" w:rsidRDefault="00000000" w:rsidRPr="00000000" w14:paraId="0000009F">
    <w:pPr>
      <w:tabs>
        <w:tab w:val="left" w:pos="851"/>
        <w:tab w:val="center" w:pos="4253"/>
      </w:tabs>
      <w:spacing w:after="0" w:line="276" w:lineRule="auto"/>
      <w:ind w:right="28"/>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Project Definition and Initial Planning</w:t>
    </w:r>
  </w:p>
  <w:p w:rsidR="00000000" w:rsidDel="00000000" w:rsidP="00000000" w:rsidRDefault="00000000" w:rsidRPr="00000000" w14:paraId="000000A0">
    <w:pPr>
      <w:tabs>
        <w:tab w:val="left" w:pos="851"/>
        <w:tab w:val="center" w:pos="4253"/>
      </w:tabs>
      <w:spacing w:line="276" w:lineRule="auto"/>
      <w:ind w:right="28"/>
      <w:contextualSpacing w:val="0"/>
      <w:rPr>
        <w:rFonts w:ascii="Arial" w:cs="Arial" w:eastAsia="Arial" w:hAnsi="Arial"/>
      </w:rPr>
    </w:pPr>
    <w:r w:rsidDel="00000000" w:rsidR="00000000" w:rsidRPr="00000000">
      <w:rPr>
        <w:rFonts w:ascii="Arial" w:cs="Arial" w:eastAsia="Arial" w:hAnsi="Arial"/>
        <w:b w:val="1"/>
        <w:sz w:val="18"/>
        <w:szCs w:val="18"/>
        <w:rtl w:val="0"/>
      </w:rPr>
      <w:t xml:space="preserve">Pan Q’ Ayuda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04" w:hanging="360"/>
      </w:pPr>
      <w:rPr>
        <w:vertAlign w:val="baseline"/>
      </w:rPr>
    </w:lvl>
    <w:lvl w:ilvl="1">
      <w:start w:val="2"/>
      <w:numFmt w:val="decimal"/>
      <w:lvlText w:val="%1.%2."/>
      <w:lvlJc w:val="left"/>
      <w:pPr>
        <w:ind w:left="1364" w:hanging="720"/>
      </w:pPr>
      <w:rPr>
        <w:vertAlign w:val="baseline"/>
      </w:rPr>
    </w:lvl>
    <w:lvl w:ilvl="2">
      <w:start w:val="1"/>
      <w:numFmt w:val="decimal"/>
      <w:lvlText w:val="%1.%2.%3."/>
      <w:lvlJc w:val="left"/>
      <w:pPr>
        <w:ind w:left="1364" w:hanging="720"/>
      </w:pPr>
      <w:rPr>
        <w:vertAlign w:val="baseline"/>
      </w:rPr>
    </w:lvl>
    <w:lvl w:ilvl="3">
      <w:start w:val="1"/>
      <w:numFmt w:val="decimal"/>
      <w:lvlText w:val="%1.%2.%3.%4."/>
      <w:lvlJc w:val="left"/>
      <w:pPr>
        <w:ind w:left="1724" w:hanging="1080"/>
      </w:pPr>
      <w:rPr>
        <w:vertAlign w:val="baseline"/>
      </w:rPr>
    </w:lvl>
    <w:lvl w:ilvl="4">
      <w:start w:val="1"/>
      <w:numFmt w:val="decimal"/>
      <w:lvlText w:val="%1.%2.%3.%4.%5."/>
      <w:lvlJc w:val="left"/>
      <w:pPr>
        <w:ind w:left="2084" w:hanging="1440"/>
      </w:pPr>
      <w:rPr>
        <w:vertAlign w:val="baseline"/>
      </w:rPr>
    </w:lvl>
    <w:lvl w:ilvl="5">
      <w:start w:val="1"/>
      <w:numFmt w:val="decimal"/>
      <w:lvlText w:val="%1.%2.%3.%4.%5.%6."/>
      <w:lvlJc w:val="left"/>
      <w:pPr>
        <w:ind w:left="2084" w:hanging="1440"/>
      </w:pPr>
      <w:rPr>
        <w:vertAlign w:val="baseline"/>
      </w:rPr>
    </w:lvl>
    <w:lvl w:ilvl="6">
      <w:start w:val="1"/>
      <w:numFmt w:val="decimal"/>
      <w:lvlText w:val="%1.%2.%3.%4.%5.%6.%7."/>
      <w:lvlJc w:val="left"/>
      <w:pPr>
        <w:ind w:left="2444" w:hanging="1800"/>
      </w:pPr>
      <w:rPr>
        <w:vertAlign w:val="baseline"/>
      </w:rPr>
    </w:lvl>
    <w:lvl w:ilvl="7">
      <w:start w:val="1"/>
      <w:numFmt w:val="decimal"/>
      <w:lvlText w:val="%1.%2.%3.%4.%5.%6.%7.%8."/>
      <w:lvlJc w:val="left"/>
      <w:pPr>
        <w:ind w:left="2444" w:hanging="1800"/>
      </w:pPr>
      <w:rPr>
        <w:vertAlign w:val="baseline"/>
      </w:rPr>
    </w:lvl>
    <w:lvl w:ilvl="8">
      <w:start w:val="1"/>
      <w:numFmt w:val="decimal"/>
      <w:lvlText w:val="%1.%2.%3.%4.%5.%6.%7.%8.%9."/>
      <w:lvlJc w:val="left"/>
      <w:pPr>
        <w:ind w:left="2804" w:hanging="2160"/>
      </w:pPr>
      <w:rPr>
        <w:vertAlign w:val="baseline"/>
      </w:rPr>
    </w:lvl>
  </w:abstractNum>
  <w:abstractNum w:abstractNumId="5">
    <w:lvl w:ilvl="0">
      <w:start w:val="4"/>
      <w:numFmt w:val="decimal"/>
      <w:lvlText w:val="%1."/>
      <w:lvlJc w:val="left"/>
      <w:pPr>
        <w:ind w:left="390" w:hanging="39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