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01">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sz w:val="36"/>
          <w:szCs w:val="36"/>
          <w:rtl w:val="0"/>
        </w:rPr>
        <w:t xml:space="preserve">Pan Q’ Ayuda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w:t>
      </w:r>
      <w:r w:rsidDel="00000000" w:rsidR="00000000" w:rsidRPr="00000000">
        <w:rPr>
          <w:rFonts w:ascii="Arial" w:cs="Arial" w:eastAsia="Arial" w:hAnsi="Arial"/>
          <w:sz w:val="36"/>
          <w:szCs w:val="36"/>
          <w:rtl w:val="0"/>
        </w:rPr>
        <w:t xml:space="preserve">1.0</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Documento: Project Proposal (Timmy</w:t>
      </w:r>
      <w:r w:rsidDel="00000000" w:rsidR="00000000" w:rsidRPr="00000000">
        <w:rPr>
          <w:rFonts w:ascii="Arial" w:cs="Arial" w:eastAsia="Arial" w:hAnsi="Arial"/>
          <w:sz w:val="36"/>
          <w:szCs w:val="36"/>
          <w:rtl w:val="0"/>
        </w:rPr>
        <w:t xml:space="preserve">)</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Autores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contextualSpacing w:val="0"/>
        <w:jc w:val="center"/>
        <w:rPr>
          <w:sz w:val="28"/>
          <w:szCs w:val="28"/>
        </w:rPr>
      </w:pPr>
      <w:r w:rsidDel="00000000" w:rsidR="00000000" w:rsidRPr="00000000">
        <w:rPr>
          <w:sz w:val="28"/>
          <w:szCs w:val="28"/>
          <w:rtl w:val="0"/>
        </w:rPr>
        <w:t xml:space="preserve">Daniel Amezcua</w:t>
      </w:r>
    </w:p>
    <w:p w:rsidR="00000000" w:rsidDel="00000000" w:rsidP="00000000" w:rsidRDefault="00000000" w:rsidRPr="00000000" w14:paraId="00000012">
      <w:pPr>
        <w:contextualSpacing w:val="0"/>
        <w:jc w:val="center"/>
        <w:rPr>
          <w:sz w:val="28"/>
          <w:szCs w:val="28"/>
        </w:rPr>
      </w:pPr>
      <w:r w:rsidDel="00000000" w:rsidR="00000000" w:rsidRPr="00000000">
        <w:rPr>
          <w:sz w:val="28"/>
          <w:szCs w:val="28"/>
          <w:rtl w:val="0"/>
        </w:rPr>
        <w:t xml:space="preserve">Valter Núñez</w:t>
      </w:r>
    </w:p>
    <w:p w:rsidR="00000000" w:rsidDel="00000000" w:rsidP="00000000" w:rsidRDefault="00000000" w:rsidRPr="00000000" w14:paraId="00000013">
      <w:pPr>
        <w:contextualSpacing w:val="0"/>
        <w:jc w:val="center"/>
        <w:rPr>
          <w:sz w:val="28"/>
          <w:szCs w:val="28"/>
        </w:rPr>
      </w:pPr>
      <w:r w:rsidDel="00000000" w:rsidR="00000000" w:rsidRPr="00000000">
        <w:rPr>
          <w:sz w:val="28"/>
          <w:szCs w:val="28"/>
          <w:rtl w:val="0"/>
        </w:rPr>
        <w:t xml:space="preserve">David Ramírez</w:t>
      </w:r>
    </w:p>
    <w:p w:rsidR="00000000" w:rsidDel="00000000" w:rsidP="00000000" w:rsidRDefault="00000000" w:rsidRPr="00000000" w14:paraId="00000014">
      <w:pPr>
        <w:contextualSpacing w:val="0"/>
        <w:jc w:val="center"/>
        <w:rPr>
          <w:sz w:val="28"/>
          <w:szCs w:val="28"/>
        </w:rPr>
      </w:pPr>
      <w:r w:rsidDel="00000000" w:rsidR="00000000" w:rsidRPr="00000000">
        <w:rPr>
          <w:sz w:val="28"/>
          <w:szCs w:val="28"/>
          <w:rtl w:val="0"/>
        </w:rPr>
        <w:t xml:space="preserve">Manuel Flores</w:t>
      </w:r>
    </w:p>
    <w:p w:rsidR="00000000" w:rsidDel="00000000" w:rsidP="00000000" w:rsidRDefault="00000000" w:rsidRPr="00000000" w14:paraId="00000015">
      <w:pPr>
        <w:contextualSpacing w:val="0"/>
        <w:jc w:val="center"/>
        <w:rPr>
          <w:sz w:val="28"/>
          <w:szCs w:val="28"/>
        </w:rPr>
      </w:pPr>
      <w:r w:rsidDel="00000000" w:rsidR="00000000" w:rsidRPr="00000000">
        <w:rPr>
          <w:sz w:val="28"/>
          <w:szCs w:val="28"/>
          <w:rtl w:val="0"/>
        </w:rPr>
        <w:t xml:space="preserve">Melannie Torres </w:t>
      </w:r>
    </w:p>
    <w:p w:rsidR="00000000" w:rsidDel="00000000" w:rsidP="00000000" w:rsidRDefault="00000000" w:rsidRPr="00000000" w14:paraId="00000016">
      <w:pPr>
        <w:contextualSpacing w:val="0"/>
        <w:jc w:val="center"/>
        <w:rPr>
          <w:sz w:val="28"/>
          <w:szCs w:val="28"/>
        </w:rPr>
      </w:pPr>
      <w:r w:rsidDel="00000000" w:rsidR="00000000" w:rsidRPr="00000000">
        <w:rPr>
          <w:sz w:val="28"/>
          <w:szCs w:val="28"/>
          <w:rtl w:val="0"/>
        </w:rPr>
        <w:t xml:space="preserve">Rodolfo Martínez </w:t>
      </w:r>
    </w:p>
    <w:p w:rsidR="00000000" w:rsidDel="00000000" w:rsidP="00000000" w:rsidRDefault="00000000" w:rsidRPr="00000000" w14:paraId="00000017">
      <w:pPr>
        <w:contextualSpacing w:val="0"/>
        <w:jc w:val="center"/>
        <w:rPr>
          <w:sz w:val="28"/>
          <w:szCs w:val="28"/>
        </w:rPr>
      </w:pPr>
      <w:r w:rsidDel="00000000" w:rsidR="00000000" w:rsidRPr="00000000">
        <w:rPr>
          <w:rtl w:val="0"/>
        </w:rPr>
      </w:r>
    </w:p>
    <w:p w:rsidR="00000000" w:rsidDel="00000000" w:rsidP="00000000" w:rsidRDefault="00000000" w:rsidRPr="00000000" w14:paraId="00000018">
      <w:pPr>
        <w:contextualSpacing w:val="0"/>
        <w:jc w:val="center"/>
        <w:rPr>
          <w:sz w:val="28"/>
          <w:szCs w:val="28"/>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Jueves 1ero de febrero del 2018</w:t>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l1st54es9c9t"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gjdgxs"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w:t>
      </w:r>
      <w:r w:rsidDel="00000000" w:rsidR="00000000" w:rsidRPr="00000000">
        <w:rPr>
          <w:rFonts w:ascii="Arial" w:cs="Arial" w:eastAsia="Arial" w:hAnsi="Arial"/>
          <w:b w:val="1"/>
          <w:sz w:val="28"/>
          <w:szCs w:val="28"/>
          <w:rtl w:val="0"/>
        </w:rPr>
        <w:t xml:space="preserve">a de Contenido</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448"/>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s8eyo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Tabl</w:t>
            </w:r>
          </w:hyperlink>
          <w:hyperlink w:anchor="_2s8eyo1">
            <w:r w:rsidDel="00000000" w:rsidR="00000000" w:rsidRPr="00000000">
              <w:rPr>
                <w:rFonts w:ascii="Arial" w:cs="Arial" w:eastAsia="Arial" w:hAnsi="Arial"/>
                <w:color w:val="0000ff"/>
                <w:u w:val="single"/>
                <w:rtl w:val="0"/>
              </w:rPr>
              <w:t xml:space="preserve">a de Contenido</w:t>
            </w:r>
          </w:hyperlink>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Changes Register</w:t>
            </w:r>
          </w:hyperlink>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w:t>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color w:val="0000ff"/>
              <w:u w:val="single"/>
              <w:rtl w:val="0"/>
            </w:rPr>
            <w:t xml:space="preserve">Definición de Problema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w:t>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Impacto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w:t>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Prop</w:t>
          </w:r>
          <w:r w:rsidDel="00000000" w:rsidR="00000000" w:rsidRPr="00000000">
            <w:rPr>
              <w:rFonts w:ascii="Arial" w:cs="Arial" w:eastAsia="Arial" w:hAnsi="Arial"/>
              <w:color w:val="0000ff"/>
              <w:u w:val="single"/>
              <w:rtl w:val="0"/>
            </w:rPr>
            <w:t xml:space="preserve">uesta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5.</w:t>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Limita</w:t>
          </w:r>
          <w:r w:rsidDel="00000000" w:rsidR="00000000" w:rsidRPr="00000000">
            <w:rPr>
              <w:rFonts w:ascii="Arial" w:cs="Arial" w:eastAsia="Arial" w:hAnsi="Arial"/>
              <w:color w:val="0000ff"/>
              <w:u w:val="single"/>
              <w:rtl w:val="0"/>
            </w:rPr>
            <w:t xml:space="preserve">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6.</w:t>
            </w:r>
          </w:hyperlink>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Conclusio</w:t>
          </w:r>
          <w:r w:rsidDel="00000000" w:rsidR="00000000" w:rsidRPr="00000000">
            <w:rPr>
              <w:rFonts w:ascii="Arial" w:cs="Arial" w:eastAsia="Arial" w:hAnsi="Arial"/>
              <w:color w:val="0000ff"/>
              <w:u w:val="single"/>
              <w:rtl w:val="0"/>
            </w:rPr>
            <w:t xml:space="preserv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Referen</w:t>
          </w:r>
          <w:r w:rsidDel="00000000" w:rsidR="00000000" w:rsidRPr="00000000">
            <w:rPr>
              <w:rFonts w:ascii="Arial" w:cs="Arial" w:eastAsia="Arial" w:hAnsi="Arial"/>
              <w:color w:val="0000ff"/>
              <w:u w:val="single"/>
              <w:rtl w:val="0"/>
            </w:rPr>
            <w:t xml:space="preserve">cias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0" w:line="36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36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0j0zll" w:id="2"/>
      <w:bookmarkEnd w:id="2"/>
      <w:r w:rsidDel="00000000" w:rsidR="00000000" w:rsidRPr="00000000">
        <w:br w:type="page"/>
      </w:r>
      <w:r w:rsidDel="00000000" w:rsidR="00000000" w:rsidRPr="00000000">
        <w:rPr>
          <w:rFonts w:ascii="Arial" w:cs="Arial" w:eastAsia="Arial" w:hAnsi="Arial"/>
          <w:b w:val="1"/>
          <w:sz w:val="28"/>
          <w:szCs w:val="28"/>
          <w:rtl w:val="0"/>
        </w:rPr>
        <w:t xml:space="preserve">Bitácora</w:t>
      </w:r>
      <w:r w:rsidDel="00000000" w:rsidR="00000000" w:rsidRPr="00000000">
        <w:rPr>
          <w:rtl w:val="0"/>
        </w:rPr>
      </w:r>
    </w:p>
    <w:p w:rsidR="00000000" w:rsidDel="00000000" w:rsidP="00000000" w:rsidRDefault="00000000" w:rsidRPr="00000000" w14:paraId="0000002C">
      <w:pPr>
        <w:spacing w:after="0" w:line="276" w:lineRule="auto"/>
        <w:contextualSpacing w:val="0"/>
        <w:rPr>
          <w:rFonts w:ascii="Arial" w:cs="Arial" w:eastAsia="Arial" w:hAnsi="Arial"/>
          <w:b w:val="1"/>
          <w:sz w:val="24"/>
          <w:szCs w:val="24"/>
        </w:rPr>
      </w:pPr>
      <w:r w:rsidDel="00000000" w:rsidR="00000000" w:rsidRPr="00000000">
        <w:rPr>
          <w:rtl w:val="0"/>
        </w:rPr>
      </w:r>
    </w:p>
    <w:tbl>
      <w:tblPr>
        <w:tblStyle w:val="Table1"/>
        <w:tblW w:w="94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220"/>
        <w:gridCol w:w="1952.6666666666667"/>
        <w:gridCol w:w="1952.6666666666667"/>
        <w:gridCol w:w="1952.6666666666667"/>
        <w:tblGridChange w:id="0">
          <w:tblGrid>
            <w:gridCol w:w="1380"/>
            <w:gridCol w:w="2220"/>
            <w:gridCol w:w="1952.6666666666667"/>
            <w:gridCol w:w="1952.6666666666667"/>
            <w:gridCol w:w="1952.6666666666667"/>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 de 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Cambio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Autor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Aprobado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Fecha de cambio</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agregó el impacto y propuesta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Manuel Flores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1/02/2018</w:t>
            </w:r>
          </w:p>
        </w:tc>
      </w:tr>
    </w:tbl>
    <w:p w:rsidR="00000000" w:rsidDel="00000000" w:rsidP="00000000" w:rsidRDefault="00000000" w:rsidRPr="00000000" w14:paraId="00000037">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1fob9te"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w:t>
      </w:r>
      <w:r w:rsidDel="00000000" w:rsidR="00000000" w:rsidRPr="00000000">
        <w:rPr>
          <w:rFonts w:ascii="Arial" w:cs="Arial" w:eastAsia="Arial" w:hAnsi="Arial"/>
          <w:b w:val="1"/>
          <w:sz w:val="28"/>
          <w:szCs w:val="28"/>
          <w:rtl w:val="0"/>
        </w:rPr>
        <w:t xml:space="preserv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sz w:val="28"/>
          <w:szCs w:val="28"/>
          <w:rtl w:val="0"/>
        </w:rPr>
        <w:t xml:space="preserve">ó</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39">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Este documento tiene como objetivo definir el proyecto lo más claro posible y mostrar las técnicas de planificación iniciales que se están implementando en esta primera fase del desarrollo de nuestro proyecto. Este proyecto requerirá un conjunto de partes interesadas, cada una tiene un rol específico que, como un pilar de un hogar, es vital para el equilibrio de un buen resultado del proyecto.</w:t>
      </w:r>
      <w:r w:rsidDel="00000000" w:rsidR="00000000" w:rsidRPr="00000000">
        <w:rPr>
          <w:rtl w:val="0"/>
        </w:rPr>
      </w:r>
    </w:p>
    <w:p w:rsidR="00000000" w:rsidDel="00000000" w:rsidP="00000000" w:rsidRDefault="00000000" w:rsidRPr="00000000" w14:paraId="0000003B">
      <w:pPr>
        <w:spacing w:after="0" w:line="240" w:lineRule="auto"/>
        <w:contextualSpacing w:val="0"/>
        <w:rPr>
          <w:rFonts w:ascii="Arial" w:cs="Arial" w:eastAsia="Arial" w:hAnsi="Arial"/>
        </w:rPr>
      </w:pPr>
      <w:bookmarkStart w:colFirst="0" w:colLast="0" w:name="_gqgrzkjbc5kb" w:id="4"/>
      <w:bookmarkEnd w:id="4"/>
      <w:r w:rsidDel="00000000" w:rsidR="00000000" w:rsidRPr="00000000">
        <w:rPr>
          <w:rFonts w:ascii="Arial" w:cs="Arial" w:eastAsia="Arial" w:hAnsi="Arial"/>
          <w:rtl w:val="0"/>
        </w:rPr>
        <w:t xml:space="preserve">Pan Q’ Ayuda es una cooperativa queretana que nació formalmente hace 5 años con trabajadores discapacitados. Los primeros 3 años de existencia, se enfrentó a un proceso de supervivencia donde las pérdidas monetarias netas fueron considerables. Los últimos dos años, ha tratado de consolidarse y obtener ganancias. Para esto, este año busca mejorar su organización interna para lograr un crecimiento grande en los próximos años. </w:t>
      </w:r>
    </w:p>
    <w:p w:rsidR="00000000" w:rsidDel="00000000" w:rsidP="00000000" w:rsidRDefault="00000000" w:rsidRPr="00000000" w14:paraId="0000003C">
      <w:pPr>
        <w:spacing w:after="0" w:line="240" w:lineRule="auto"/>
        <w:contextualSpacing w:val="0"/>
        <w:rPr>
          <w:rFonts w:ascii="Arial" w:cs="Arial" w:eastAsia="Arial" w:hAnsi="Arial"/>
        </w:rPr>
      </w:pPr>
      <w:bookmarkStart w:colFirst="0" w:colLast="0" w:name="_3znysh7" w:id="5"/>
      <w:bookmarkEnd w:id="5"/>
      <w:r w:rsidDel="00000000" w:rsidR="00000000" w:rsidRPr="00000000">
        <w:rPr>
          <w:rtl w:val="0"/>
        </w:rPr>
      </w:r>
    </w:p>
    <w:p w:rsidR="00000000" w:rsidDel="00000000" w:rsidP="00000000" w:rsidRDefault="00000000" w:rsidRPr="00000000" w14:paraId="0000003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Definición del problema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8wv04bdg3xz5" w:id="6"/>
      <w:bookmarkEnd w:id="6"/>
      <w:r w:rsidDel="00000000" w:rsidR="00000000" w:rsidRPr="00000000">
        <w:rPr>
          <w:rFonts w:ascii="Arial" w:cs="Arial" w:eastAsia="Arial" w:hAnsi="Arial"/>
          <w:rtl w:val="0"/>
        </w:rPr>
        <w:t xml:space="preserve">Los problemas principales que fueron identificados en la organización de pan que ayuda están dentro de los varios procesos organizacionales encargados de la elaboración de reabastecimiento y venta.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401ck0pz78s7" w:id="7"/>
      <w:bookmarkEnd w:id="7"/>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wvzcuy12s55" w:id="8"/>
      <w:bookmarkEnd w:id="8"/>
      <w:r w:rsidDel="00000000" w:rsidR="00000000" w:rsidRPr="00000000">
        <w:rPr>
          <w:rFonts w:ascii="Arial" w:cs="Arial" w:eastAsia="Arial" w:hAnsi="Arial"/>
          <w:rtl w:val="0"/>
        </w:rPr>
        <w:t xml:space="preserve">Entre ellos se encuentran:</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u w:val="none"/>
        </w:rPr>
      </w:pPr>
      <w:bookmarkStart w:colFirst="0" w:colLast="0" w:name="_pk91ay9uh7cr" w:id="9"/>
      <w:bookmarkEnd w:id="9"/>
      <w:r w:rsidDel="00000000" w:rsidR="00000000" w:rsidRPr="00000000">
        <w:rPr>
          <w:rFonts w:ascii="Arial" w:cs="Arial" w:eastAsia="Arial" w:hAnsi="Arial"/>
          <w:rtl w:val="0"/>
        </w:rPr>
        <w:t xml:space="preserve">Falta de organización interna en:</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u w:val="none"/>
        </w:rPr>
      </w:pPr>
      <w:bookmarkStart w:colFirst="0" w:colLast="0" w:name="_k5sstt9155bg" w:id="10"/>
      <w:bookmarkEnd w:id="10"/>
      <w:r w:rsidDel="00000000" w:rsidR="00000000" w:rsidRPr="00000000">
        <w:rPr>
          <w:rFonts w:ascii="Arial" w:cs="Arial" w:eastAsia="Arial" w:hAnsi="Arial"/>
          <w:rtl w:val="0"/>
        </w:rPr>
        <w:t xml:space="preserve">Manejo de nuevas órdenes.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u w:val="none"/>
        </w:rPr>
      </w:pPr>
      <w:bookmarkStart w:colFirst="0" w:colLast="0" w:name="_btn87yz41una" w:id="11"/>
      <w:bookmarkEnd w:id="11"/>
      <w:r w:rsidDel="00000000" w:rsidR="00000000" w:rsidRPr="00000000">
        <w:rPr>
          <w:rFonts w:ascii="Arial" w:cs="Arial" w:eastAsia="Arial" w:hAnsi="Arial"/>
          <w:rtl w:val="0"/>
        </w:rPr>
        <w:t xml:space="preserve">Gestión del inventario existente.</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u w:val="none"/>
        </w:rPr>
      </w:pPr>
      <w:bookmarkStart w:colFirst="0" w:colLast="0" w:name="_twt3v6h5p99g" w:id="12"/>
      <w:bookmarkEnd w:id="12"/>
      <w:r w:rsidDel="00000000" w:rsidR="00000000" w:rsidRPr="00000000">
        <w:rPr>
          <w:rFonts w:ascii="Arial" w:cs="Arial" w:eastAsia="Arial" w:hAnsi="Arial"/>
          <w:rtl w:val="0"/>
        </w:rPr>
        <w:t xml:space="preserve">Numerosos  medios de comunicación con el cliente.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u w:val="none"/>
        </w:rPr>
      </w:pPr>
      <w:bookmarkStart w:colFirst="0" w:colLast="0" w:name="_iorn8c7udy5f" w:id="13"/>
      <w:bookmarkEnd w:id="13"/>
      <w:r w:rsidDel="00000000" w:rsidR="00000000" w:rsidRPr="00000000">
        <w:rPr>
          <w:rFonts w:ascii="Arial" w:cs="Arial" w:eastAsia="Arial" w:hAnsi="Arial"/>
          <w:rtl w:val="0"/>
        </w:rPr>
        <w:t xml:space="preserve">Falta de comunicación interna.</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u w:val="none"/>
        </w:rPr>
      </w:pPr>
      <w:bookmarkStart w:colFirst="0" w:colLast="0" w:name="_i2j33qlqi20" w:id="14"/>
      <w:bookmarkEnd w:id="14"/>
      <w:r w:rsidDel="00000000" w:rsidR="00000000" w:rsidRPr="00000000">
        <w:rPr>
          <w:rFonts w:ascii="Arial" w:cs="Arial" w:eastAsia="Arial" w:hAnsi="Arial"/>
          <w:rtl w:val="0"/>
        </w:rPr>
        <w:t xml:space="preserve">Manejo de inventario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rPr>
      </w:pPr>
      <w:bookmarkStart w:colFirst="0" w:colLast="0" w:name="_2et92p0" w:id="15"/>
      <w:bookmarkEnd w:id="15"/>
      <w:r w:rsidDel="00000000" w:rsidR="00000000" w:rsidRPr="00000000">
        <w:rPr>
          <w:rtl w:val="0"/>
        </w:rPr>
      </w:r>
    </w:p>
    <w:p w:rsidR="00000000" w:rsidDel="00000000" w:rsidP="00000000" w:rsidRDefault="00000000" w:rsidRPr="00000000" w14:paraId="0000004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Impacto </w:t>
      </w:r>
    </w:p>
    <w:p w:rsidR="00000000" w:rsidDel="00000000" w:rsidP="00000000" w:rsidRDefault="00000000" w:rsidRPr="00000000" w14:paraId="0000004A">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impacto generado por la organización Pan Q’ Ayuda va directamente dirigido a personas con discapacidad motriz o psicológica. Parte del objetivo de esta organización es el brindarle un sustento económico y empleo a este grupo social con discapacidades.</w:t>
      </w:r>
    </w:p>
    <w:p w:rsidR="00000000" w:rsidDel="00000000" w:rsidP="00000000" w:rsidRDefault="00000000" w:rsidRPr="00000000" w14:paraId="0000004C">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Debido al problema organizacional, Pan Q’ Ayuda se encuentra en una situación en la que no puede brindarle más empleos a estas personas debido al tamaño de la empresa, esto no solo impacta sus </w:t>
      </w:r>
      <w:r w:rsidDel="00000000" w:rsidR="00000000" w:rsidRPr="00000000">
        <w:rPr>
          <w:rFonts w:ascii="Arial" w:cs="Arial" w:eastAsia="Arial" w:hAnsi="Arial"/>
          <w:rtl w:val="0"/>
        </w:rPr>
        <w:t xml:space="preserve">ventas</w:t>
      </w:r>
      <w:r w:rsidDel="00000000" w:rsidR="00000000" w:rsidRPr="00000000">
        <w:rPr>
          <w:rFonts w:ascii="Arial" w:cs="Arial" w:eastAsia="Arial" w:hAnsi="Arial"/>
          <w:rtl w:val="0"/>
        </w:rPr>
        <w:t xml:space="preserve"> si no su visión a futuro para expandirse y ser una empresa competitiva a nivel internacional.</w:t>
      </w:r>
    </w:p>
    <w:p w:rsidR="00000000" w:rsidDel="00000000" w:rsidP="00000000" w:rsidRDefault="00000000" w:rsidRPr="00000000" w14:paraId="0000004E">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Propuesta</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Nuestra Propuesta de solución se puede dividir en diferentes módulos: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rPr>
      </w:pPr>
      <w:r w:rsidDel="00000000" w:rsidR="00000000" w:rsidRPr="00000000">
        <w:rPr>
          <w:rFonts w:ascii="Arial" w:cs="Arial" w:eastAsia="Arial" w:hAnsi="Arial"/>
          <w:b w:val="1"/>
          <w:rtl w:val="0"/>
        </w:rPr>
        <w:t xml:space="preserve">Modulo de Ventas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En este módulo buscamos mejorar la comunicación entre el área de producción y la de ventas en la organización. Entre los objetivos está crear un canal bien definido para evitar la pérdida de órdenes y por lo tanto evitar clientes insatisfechos. En la organización, la comunicación es el aspecto con mayor área de oportunidad.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La primer tarea que debemos realizar para lograr este objetivo es el poder crear una herramienta que unifique todos los canales de ventas actuales en una sola plataforma. Pan Q’ Ayuda cuenta con diferentes medios al recibir órdenes de venta, algunos de estos canales son Facebook, </w:t>
      </w:r>
      <w:r w:rsidDel="00000000" w:rsidR="00000000" w:rsidRPr="00000000">
        <w:rPr>
          <w:rFonts w:ascii="Arial" w:cs="Arial" w:eastAsia="Arial" w:hAnsi="Arial"/>
          <w:rtl w:val="0"/>
        </w:rPr>
        <w:t xml:space="preserve">WhatsApp</w:t>
      </w:r>
      <w:r w:rsidDel="00000000" w:rsidR="00000000" w:rsidRPr="00000000">
        <w:rPr>
          <w:rFonts w:ascii="Arial" w:cs="Arial" w:eastAsia="Arial" w:hAnsi="Arial"/>
          <w:rtl w:val="0"/>
        </w:rPr>
        <w:t xml:space="preserve">, correo, teléfono, etc.</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rPr>
      </w:pPr>
      <w:r w:rsidDel="00000000" w:rsidR="00000000" w:rsidRPr="00000000">
        <w:rPr>
          <w:rFonts w:ascii="Arial" w:cs="Arial" w:eastAsia="Arial" w:hAnsi="Arial"/>
          <w:b w:val="1"/>
          <w:rtl w:val="0"/>
        </w:rPr>
        <w:t xml:space="preserve">Módulo de control de Inventario</w:t>
      </w:r>
    </w:p>
    <w:p w:rsidR="00000000" w:rsidDel="00000000" w:rsidP="00000000" w:rsidRDefault="00000000" w:rsidRPr="00000000" w14:paraId="0000005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Parte de los problemas organizacionales en Pan Q’ Ayuda es la falta de control sobre la materia prima, productos empacados y productos terminados que se tienen en almacen.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rPr>
      </w:pPr>
      <w:r w:rsidDel="00000000" w:rsidR="00000000" w:rsidRPr="00000000">
        <w:rPr>
          <w:rFonts w:ascii="Arial" w:cs="Arial" w:eastAsia="Arial" w:hAnsi="Arial"/>
          <w:b w:val="1"/>
          <w:rtl w:val="0"/>
        </w:rPr>
        <w:t xml:space="preserve">Módulo de Compras</w:t>
      </w:r>
    </w:p>
    <w:p w:rsidR="00000000" w:rsidDel="00000000" w:rsidP="00000000" w:rsidRDefault="00000000" w:rsidRPr="00000000" w14:paraId="0000005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Este módulo es necesario ya que para tener un sistema que incorpore los tres pilares de esta organización necesitamos tener un control sobre el material que se compra a proveedores para de esta forma mantener actualizado el inventario de la organización.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Limitaciones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cvkdgm81ihlu" w:id="16"/>
      <w:bookmarkEnd w:id="16"/>
      <w:r w:rsidDel="00000000" w:rsidR="00000000" w:rsidRPr="00000000">
        <w:rPr>
          <w:rFonts w:ascii="Arial" w:cs="Arial" w:eastAsia="Arial" w:hAnsi="Arial"/>
          <w:rtl w:val="0"/>
        </w:rPr>
        <w:t xml:space="preserve">El proyecto deberá ser completado para  ayudar a PanQAyuda tener un mejor control de inventario de una forma usable y funcional, este no se encargará de facturar, exportar datos ni tener alguna interacción con el cliente.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ionafuybcd5a" w:id="17"/>
      <w:bookmarkEnd w:id="17"/>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rPr>
      </w:pPr>
      <w:bookmarkStart w:colFirst="0" w:colLast="0" w:name="_o4kzaonagi2z" w:id="18"/>
      <w:bookmarkEnd w:id="18"/>
      <w:r w:rsidDel="00000000" w:rsidR="00000000" w:rsidRPr="00000000">
        <w:rPr>
          <w:rFonts w:ascii="Arial" w:cs="Arial" w:eastAsia="Arial" w:hAnsi="Arial"/>
          <w:rtl w:val="0"/>
        </w:rPr>
        <w:t xml:space="preserve">El proyecto sólo se encargará de manejar el inventario y limitar las ventas dependiendo de su stock.</w:t>
        <w:br w:type="textWrapping"/>
        <w:t xml:space="preserve">El proyecto no hará facturación.</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rPr>
      </w:pPr>
      <w:bookmarkStart w:colFirst="0" w:colLast="0" w:name="_qa2m4jz1v4cw" w:id="19"/>
      <w:bookmarkEnd w:id="19"/>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rPr>
      </w:pPr>
      <w:bookmarkStart w:colFirst="0" w:colLast="0" w:name="_1t3h5sf" w:id="20"/>
      <w:bookmarkEnd w:id="20"/>
      <w:r w:rsidDel="00000000" w:rsidR="00000000" w:rsidRPr="00000000">
        <w:rPr>
          <w:rtl w:val="0"/>
        </w:rPr>
      </w:r>
    </w:p>
    <w:p w:rsidR="00000000" w:rsidDel="00000000" w:rsidP="00000000" w:rsidRDefault="00000000" w:rsidRPr="00000000" w14:paraId="00000066">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w:t>
      </w:r>
      <w:r w:rsidDel="00000000" w:rsidR="00000000" w:rsidRPr="00000000">
        <w:rPr>
          <w:rFonts w:ascii="Arial" w:cs="Arial" w:eastAsia="Arial" w:hAnsi="Arial"/>
          <w:b w:val="1"/>
          <w:sz w:val="28"/>
          <w:szCs w:val="28"/>
          <w:rtl w:val="0"/>
        </w:rPr>
        <w:t xml:space="preserve">ó</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67">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La organización presenta conflictos internos en su mayoría que afectan severamente el proceso de producción de ordenes. Estos son errores menores que pueden ser solucionados con facilidad si se aplican los procesos específicos correctos. No obstante, el conglomerado de todos estos genera repercusiones mayores en el proceso principal, impidiendo el crecimiento a futuro que buscan. </w:t>
      </w:r>
    </w:p>
    <w:p w:rsidR="00000000" w:rsidDel="00000000" w:rsidP="00000000" w:rsidRDefault="00000000" w:rsidRPr="00000000" w14:paraId="00000069">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A">
      <w:pPr>
        <w:spacing w:after="0"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La solución propuesta permitirá a la empresa dar resolución a estas simples problemáticas de modo que se incrementará la eficiencia de producción. Esto traduciéndose a alcanzar la meta que tiene la organización de crear más empleo y oportunidades para la gente con discapacidad.</w:t>
      </w:r>
      <w:r w:rsidDel="00000000" w:rsidR="00000000" w:rsidRPr="00000000">
        <w:rPr>
          <w:rtl w:val="0"/>
        </w:rPr>
      </w:r>
    </w:p>
    <w:p w:rsidR="00000000" w:rsidDel="00000000" w:rsidP="00000000" w:rsidRDefault="00000000" w:rsidRPr="00000000" w14:paraId="0000006B">
      <w:pPr>
        <w:spacing w:after="0" w:line="240" w:lineRule="auto"/>
        <w:contextualSpacing w:val="0"/>
        <w:rPr>
          <w:rFonts w:ascii="Arial" w:cs="Arial" w:eastAsia="Arial" w:hAnsi="Arial"/>
          <w:vertAlign w:val="baseline"/>
        </w:rPr>
      </w:pPr>
      <w:bookmarkStart w:colFirst="0" w:colLast="0" w:name="_4d34og8" w:id="21"/>
      <w:bookmarkEnd w:id="21"/>
      <w:r w:rsidDel="00000000" w:rsidR="00000000" w:rsidRPr="00000000">
        <w:rPr>
          <w:rtl w:val="0"/>
        </w:rPr>
      </w:r>
    </w:p>
    <w:p w:rsidR="00000000" w:rsidDel="00000000" w:rsidP="00000000" w:rsidRDefault="00000000" w:rsidRPr="00000000" w14:paraId="0000006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Referencias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hyperlink r:id="rId6">
        <w:r w:rsidDel="00000000" w:rsidR="00000000" w:rsidRPr="00000000">
          <w:rPr>
            <w:rFonts w:ascii="Arial" w:cs="Arial" w:eastAsia="Arial" w:hAnsi="Arial"/>
            <w:color w:val="1155cc"/>
            <w:u w:val="single"/>
            <w:rtl w:val="0"/>
          </w:rPr>
          <w:t xml:space="preserve">https://www.forbes.com.mx/grupo-modelo-abrira-1000-modeloramas-al-ano/</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2" w:w="12242"/>
      <w:pgMar w:bottom="1440" w:top="1440" w:left="1440" w:right="1344" w:header="72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Federo">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00" w:before="0" w:line="276" w:lineRule="auto"/>
      <w:ind w:left="0" w:right="0" w:firstLine="0"/>
      <w:contextualSpacing w:val="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Cavelabs</w:t>
    </w:r>
    <w:r w:rsidDel="00000000" w:rsidR="00000000" w:rsidRPr="00000000">
      <w:drawing>
        <wp:anchor allowOverlap="1" behindDoc="0" distB="0" distT="0" distL="0" distR="0" hidden="0" layoutInCell="1" locked="0" relativeHeight="0" simplePos="0">
          <wp:simplePos x="0" y="0"/>
          <wp:positionH relativeFrom="margin">
            <wp:posOffset>4794885</wp:posOffset>
          </wp:positionH>
          <wp:positionV relativeFrom="paragraph">
            <wp:posOffset>19050</wp:posOffset>
          </wp:positionV>
          <wp:extent cx="1166813" cy="54676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6813" cy="546767"/>
                  </a:xfrm>
                  <a:prstGeom prst="rect"/>
                  <a:ln/>
                </pic:spPr>
              </pic:pic>
            </a:graphicData>
          </a:graphic>
        </wp:anchor>
      </w:drawing>
    </w:r>
  </w:p>
  <w:p w:rsidR="00000000" w:rsidDel="00000000" w:rsidP="00000000" w:rsidRDefault="00000000" w:rsidRPr="00000000" w14:paraId="00000072">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Requirements Process Template</w:t>
    </w:r>
  </w:p>
  <w:p w:rsidR="00000000" w:rsidDel="00000000" w:rsidP="00000000" w:rsidRDefault="00000000" w:rsidRPr="00000000" w14:paraId="00000073">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Project Proposal</w:t>
    </w:r>
  </w:p>
  <w:p w:rsidR="00000000" w:rsidDel="00000000" w:rsidP="00000000" w:rsidRDefault="00000000" w:rsidRPr="00000000" w14:paraId="00000074">
    <w:pPr>
      <w:tabs>
        <w:tab w:val="left" w:pos="851"/>
        <w:tab w:val="center" w:pos="4253"/>
      </w:tabs>
      <w:spacing w:after="200" w:line="276" w:lineRule="auto"/>
      <w:ind w:right="28"/>
      <w:contextualSpacing w:val="0"/>
      <w:rPr>
        <w:rFonts w:ascii="Federo" w:cs="Federo" w:eastAsia="Federo" w:hAnsi="Federo"/>
        <w:sz w:val="18"/>
        <w:szCs w:val="18"/>
      </w:rPr>
    </w:pPr>
    <w:r w:rsidDel="00000000" w:rsidR="00000000" w:rsidRPr="00000000">
      <w:rPr>
        <w:rFonts w:ascii="Arial" w:cs="Arial" w:eastAsia="Arial" w:hAnsi="Arial"/>
        <w:b w:val="1"/>
        <w:sz w:val="18"/>
        <w:szCs w:val="18"/>
        <w:rtl w:val="0"/>
      </w:rPr>
      <w:t xml:space="preserve">Pan Q’ Ayuda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orbes.com.mx/grupo-modelo-abrira-1000-modeloramas-al-ano/"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Federo-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