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tabs>
          <w:tab w:val="left" w:pos="606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Diagrama de casos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606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606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053580" cy="5981700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358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606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606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606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606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606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606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606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606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606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606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606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606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Casos de Uso Extendido.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606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81.000000000002" w:type="dxa"/>
        <w:jc w:val="left"/>
        <w:tblInd w:w="0.0" w:type="dxa"/>
        <w:tblLayout w:type="fixed"/>
        <w:tblLook w:val="0400"/>
      </w:tblPr>
      <w:tblGrid>
        <w:gridCol w:w="36"/>
        <w:gridCol w:w="4608"/>
        <w:gridCol w:w="6237"/>
        <w:tblGridChange w:id="0">
          <w:tblGrid>
            <w:gridCol w:w="36"/>
            <w:gridCol w:w="4608"/>
            <w:gridCol w:w="623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CU 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Caso de Uso: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Registrar usuario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Autor: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Grupo Proyecto Marflex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Actor: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Cliente, Empresa.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Para ingresar al sistema debe hacerse un registro y autenticar la información.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Requerimientos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RF001-RF002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Precondiciones: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tiene que tener acceso a sus datos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Flujo Principal, Básico o Normal(Escenario Principal):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1.El usuario ingresa sus datos para registro.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2.El sistema corrobora que no hay ningún registro acerca de esa información.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3.El sistema auténtica la información.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El sistema permite el acceso.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Flujos alternativos (Excepciones)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1.a. Si el usuario ingresa información fuera de los parámetros</w:t>
            </w:r>
          </w:p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1.a.1 Rechaza el registro.</w:t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2.a. Si el sistema encuentra información que coincida con la digitada-</w:t>
            </w:r>
          </w:p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2.a.1. El sistema pasa al panel de inicio de sesión.</w:t>
            </w:r>
          </w:p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3.a. Si el sistema no auténtica la información.</w:t>
            </w:r>
          </w:p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3.a.1. Se cancela el registro y se borra la información.</w:t>
            </w:r>
          </w:p>
        </w:tc>
      </w:tr>
    </w:tbl>
    <w:p w:rsidR="00000000" w:rsidDel="00000000" w:rsidP="00000000" w:rsidRDefault="00000000" w:rsidRPr="00000000" w14:paraId="00000035">
      <w:pPr>
        <w:tabs>
          <w:tab w:val="left" w:pos="606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81.000000000002" w:type="dxa"/>
        <w:jc w:val="left"/>
        <w:tblInd w:w="0.0" w:type="dxa"/>
        <w:tblLayout w:type="fixed"/>
        <w:tblLook w:val="0400"/>
      </w:tblPr>
      <w:tblGrid>
        <w:gridCol w:w="36"/>
        <w:gridCol w:w="4608"/>
        <w:gridCol w:w="6237"/>
        <w:tblGridChange w:id="0">
          <w:tblGrid>
            <w:gridCol w:w="36"/>
            <w:gridCol w:w="4608"/>
            <w:gridCol w:w="623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CU 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Caso de Uso: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Mostrar catálogo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Autor: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Grupo Proyecto Marflex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Actor: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Cliente, Empresa.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Dar a conocer el aspecto, los costos y todo lo relacionado con los productos.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Requerimientos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RF04-RF07-RF13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Precondiciones: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Haber sido autenticado por el sistema.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Flujo Principal, Básico o Normal(Escenario Principal):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1.El cliente ingresa al sistema exitosamente.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2.El sistema le muestra las diferentes opciones de muebles para mostrar el catálogo.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3.El usuario escoge la opción que más se le acomode: Sala o Comedor.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 El sistema lee la opción y muestra todo el catálogo que está disponible.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Flujos alternativos (Excepciones)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3.a. Si el usuario no elige ninguna opción.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3.a.1 El sistema no le muestra ninguna opción</w:t>
            </w:r>
          </w:p>
        </w:tc>
      </w:tr>
    </w:tbl>
    <w:p w:rsidR="00000000" w:rsidDel="00000000" w:rsidP="00000000" w:rsidRDefault="00000000" w:rsidRPr="00000000" w14:paraId="00000055">
      <w:pPr>
        <w:tabs>
          <w:tab w:val="left" w:pos="606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606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606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606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606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606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606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81.000000000002" w:type="dxa"/>
        <w:jc w:val="left"/>
        <w:tblInd w:w="0.0" w:type="dxa"/>
        <w:tblLayout w:type="fixed"/>
        <w:tblLook w:val="0400"/>
      </w:tblPr>
      <w:tblGrid>
        <w:gridCol w:w="36"/>
        <w:gridCol w:w="4608"/>
        <w:gridCol w:w="6237"/>
        <w:tblGridChange w:id="0">
          <w:tblGrid>
            <w:gridCol w:w="36"/>
            <w:gridCol w:w="4608"/>
            <w:gridCol w:w="623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CU 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Caso de Uso: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Crear Factura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Autor: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Grupo Proyecto Marflex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Actor: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Empresa.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reconoce la orden de compra del cliente y genera una factura con toda la información pertinente.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Requerimientos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RF09-RF01-RF02-RF06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Precondiciones: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Haber sido autenticado por el sistema.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Flujo Principal, Básico o Normal(Escenario Principal):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1.El cliente realiza el pago del producto que desea adquirir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 El sistema verifica la información y procede a autorizar la orden.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 El sistema recopila toda la información del cliente y método de pago.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 El sistema muestra la factura de compra al cliente.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Flujos alternativos (Excepciones)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2.a. Si el sistema no autoriza la orden.</w:t>
            </w:r>
          </w:p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2.a.1 El sistema procede a indicarle al cliente que verifique             los datos de compra.</w:t>
            </w:r>
          </w:p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4.a. Si el sistema indica error al generar la factura de compra.</w:t>
            </w:r>
          </w:p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4.a.1. El sistema procede a verificar nuevamente la   información</w:t>
            </w:r>
          </w:p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4.a.2 Si el sistema sigue mostrando el error.</w:t>
            </w:r>
          </w:p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4.a.2.a el sistema debe invalidar la compra y mostrar error al usuario.</w:t>
            </w:r>
          </w:p>
        </w:tc>
      </w:tr>
    </w:tbl>
    <w:p w:rsidR="00000000" w:rsidDel="00000000" w:rsidP="00000000" w:rsidRDefault="00000000" w:rsidRPr="00000000" w14:paraId="0000007F">
      <w:pPr>
        <w:tabs>
          <w:tab w:val="left" w:pos="606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pos="606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pos="606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pos="606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81.000000000002" w:type="dxa"/>
        <w:jc w:val="left"/>
        <w:tblInd w:w="0.0" w:type="dxa"/>
        <w:tblLayout w:type="fixed"/>
        <w:tblLook w:val="0400"/>
      </w:tblPr>
      <w:tblGrid>
        <w:gridCol w:w="36"/>
        <w:gridCol w:w="4608"/>
        <w:gridCol w:w="6237"/>
        <w:tblGridChange w:id="0">
          <w:tblGrid>
            <w:gridCol w:w="36"/>
            <w:gridCol w:w="4608"/>
            <w:gridCol w:w="623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CU 004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Caso de Uso: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Enviar producto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Autor: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Grupo Proyecto Marflex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Actor: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Empresa.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procesa la compra ya autenticada por las dos partes y se procede a enviar el producto al domicilio del cliente.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Requerimientos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RF13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Precondiciones: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Haber sido autenticado por el sistema.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Flujo Principal, Básico o Normal(Escenario Principal):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1.La empresa verifica la compra en su sistema.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 La empresa ingresa al sistema para verificar la información del comprador.</w:t>
            </w:r>
          </w:p>
          <w:p w:rsidR="00000000" w:rsidDel="00000000" w:rsidP="00000000" w:rsidRDefault="00000000" w:rsidRPr="00000000" w14:paraId="0000009C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 El sistema mostrará a la empresa la información digitada por el cliente.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 La empresa procede a diligenciar los respectivos formatos para el envío del producto.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Flujos alternativos (Excepciones)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3.a. Si el sistema no muestra ninguna información acerca del usuario.</w:t>
            </w:r>
          </w:p>
          <w:p w:rsidR="00000000" w:rsidDel="00000000" w:rsidP="00000000" w:rsidRDefault="00000000" w:rsidRPr="00000000" w14:paraId="000000A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3.a.1. Se retiene el envío hasta tener la información del cliente.</w:t>
            </w:r>
          </w:p>
          <w:p w:rsidR="00000000" w:rsidDel="00000000" w:rsidP="00000000" w:rsidRDefault="00000000" w:rsidRPr="00000000" w14:paraId="000000A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tabs>
          <w:tab w:val="left" w:pos="606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pos="606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81.000000000002" w:type="dxa"/>
        <w:jc w:val="left"/>
        <w:tblInd w:w="0.0" w:type="dxa"/>
        <w:tblLayout w:type="fixed"/>
        <w:tblLook w:val="0400"/>
      </w:tblPr>
      <w:tblGrid>
        <w:gridCol w:w="36"/>
        <w:gridCol w:w="4608"/>
        <w:gridCol w:w="6237"/>
        <w:tblGridChange w:id="0">
          <w:tblGrid>
            <w:gridCol w:w="36"/>
            <w:gridCol w:w="4608"/>
            <w:gridCol w:w="623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CU 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Caso de Uso: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Consultar sedes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Autor: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Grupo Proyecto Marflex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Actor: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Cliente, Empresa.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muestra la dirección de las distintas sedes físicas de la empresa.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Requerimientos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RF10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Precondiciones: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Haber sido autenticado por el sistema.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Flujo Principal, Básico o Normal(Escenario Principal):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 El cliente ingresa al sistema.</w:t>
            </w:r>
          </w:p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 El sistema muestra la interfaz.</w:t>
            </w:r>
          </w:p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 El cliente elige ver sedes de la empresa.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 El sistema le muestra en un mapa las sedes disponibles en Bogotá.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Flujos alternativos (Excepciones)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3.a. Si el cliente necesita saber las que se encuentra fuera de Bogotá</w:t>
            </w:r>
          </w:p>
          <w:p w:rsidR="00000000" w:rsidDel="00000000" w:rsidP="00000000" w:rsidRDefault="00000000" w:rsidRPr="00000000" w14:paraId="000000C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3.a.1. El sistema no mostrará esa información.</w:t>
            </w:r>
          </w:p>
        </w:tc>
      </w:tr>
    </w:tbl>
    <w:p w:rsidR="00000000" w:rsidDel="00000000" w:rsidP="00000000" w:rsidRDefault="00000000" w:rsidRPr="00000000" w14:paraId="000000C4">
      <w:pPr>
        <w:tabs>
          <w:tab w:val="left" w:pos="606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pos="606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81.000000000002" w:type="dxa"/>
        <w:jc w:val="left"/>
        <w:tblInd w:w="0.0" w:type="dxa"/>
        <w:tblLayout w:type="fixed"/>
        <w:tblLook w:val="0400"/>
      </w:tblPr>
      <w:tblGrid>
        <w:gridCol w:w="36"/>
        <w:gridCol w:w="4608"/>
        <w:gridCol w:w="6237"/>
        <w:tblGridChange w:id="0">
          <w:tblGrid>
            <w:gridCol w:w="36"/>
            <w:gridCol w:w="4608"/>
            <w:gridCol w:w="623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 006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Caso de Uso: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Consultar números telefónicos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Autor: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Grupo Proyecto Marflex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Cliente, Empresa.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Consulta de números telefónicos para consultas sobre los productos.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Requerimientos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RF11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Precondiciones: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Haber sido autenticado por el sistema.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Flujo Principal, Básico o Normal(Escenario Principal):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 El cliente ingresa al sistema.</w:t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 El sistema muestra la interfaz.</w:t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 El cliente elige ver números telefónicos.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 El sistema le muestra los números de contacto de la empresa.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Flujos alternativos (Excepciones)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tabs>
          <w:tab w:val="left" w:pos="606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left" w:pos="606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left" w:pos="606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881.000000000002" w:type="dxa"/>
        <w:jc w:val="left"/>
        <w:tblInd w:w="0.0" w:type="dxa"/>
        <w:tblLayout w:type="fixed"/>
        <w:tblLook w:val="0400"/>
      </w:tblPr>
      <w:tblGrid>
        <w:gridCol w:w="36"/>
        <w:gridCol w:w="4608"/>
        <w:gridCol w:w="6237"/>
        <w:tblGridChange w:id="0">
          <w:tblGrid>
            <w:gridCol w:w="36"/>
            <w:gridCol w:w="4608"/>
            <w:gridCol w:w="623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 007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Caso de Uso: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Consultar carrito de compras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Autor: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Grupo Proyecto Marflex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Cliente, Empresa.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Gestionar lista de pedidos agregados.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Requerimientos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RF03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Precondiciones: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Haber sido autenticado por el sistema.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Flujo Principal, Básico o Normal(Escenario Principal):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1.El cliente ingresa a su lista de pedidos.</w:t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 El sistema muestra la lista de productos escogidos.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Flujos alternativos (Excepciones)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2.a. Si el producto ha sido removido del catálogo</w:t>
            </w:r>
          </w:p>
          <w:p w:rsidR="00000000" w:rsidDel="00000000" w:rsidP="00000000" w:rsidRDefault="00000000" w:rsidRPr="00000000" w14:paraId="0000010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2.a.1. El sistema no mostrará el producto en la lista del cliente.</w:t>
            </w:r>
          </w:p>
        </w:tc>
      </w:tr>
    </w:tbl>
    <w:p w:rsidR="00000000" w:rsidDel="00000000" w:rsidP="00000000" w:rsidRDefault="00000000" w:rsidRPr="00000000" w14:paraId="00000104">
      <w:pPr>
        <w:tabs>
          <w:tab w:val="left" w:pos="606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left" w:pos="606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881.000000000002" w:type="dxa"/>
        <w:jc w:val="left"/>
        <w:tblInd w:w="0.0" w:type="dxa"/>
        <w:tblLayout w:type="fixed"/>
        <w:tblLook w:val="0400"/>
      </w:tblPr>
      <w:tblGrid>
        <w:gridCol w:w="36"/>
        <w:gridCol w:w="4608"/>
        <w:gridCol w:w="6237"/>
        <w:tblGridChange w:id="0">
          <w:tblGrid>
            <w:gridCol w:w="36"/>
            <w:gridCol w:w="4608"/>
            <w:gridCol w:w="623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 008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Caso de Uso: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Consultar enlace a redes sociales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Autor: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Grupo Proyecto Marflex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Cliente, Empresa.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Consulta de redes sociales  para consultas sobre los productos.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Requerimientos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RF08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Precondiciones: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Haber sido autenticado por el sistema.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Flujo Principal, Básico o Normal(Escenario Principal):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 El cliente ingresa al sistema.</w:t>
            </w:r>
          </w:p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 El sistema muestra la interfaz.</w:t>
            </w:r>
          </w:p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 El cliente elige ver redes sociales de la empresa.</w:t>
            </w:r>
          </w:p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 El sistema le muestra las diferentes redes sociales de la empresa con sus respectivos enlaces.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Flujos alternativos (Excepciones)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tabs>
          <w:tab w:val="left" w:pos="606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tabs>
          <w:tab w:val="left" w:pos="606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881.000000000002" w:type="dxa"/>
        <w:jc w:val="left"/>
        <w:tblInd w:w="0.0" w:type="dxa"/>
        <w:tblLayout w:type="fixed"/>
        <w:tblLook w:val="0400"/>
      </w:tblPr>
      <w:tblGrid>
        <w:gridCol w:w="36"/>
        <w:gridCol w:w="4608"/>
        <w:gridCol w:w="6237"/>
        <w:tblGridChange w:id="0">
          <w:tblGrid>
            <w:gridCol w:w="36"/>
            <w:gridCol w:w="4608"/>
            <w:gridCol w:w="623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 009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Caso de Uso: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Elegir forma de pago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Autor: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Grupo Proyecto Marflex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Cliente, Empresa.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cliente puede elegir la forma que más le acomode entre las opciones disponibles  para el pago del producto que desea.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Requerimientos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RF06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Precondiciones: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Haber sido autenticado por el sistema.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Flujo Principal, Básico o Normal(Escenario Principal):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 El cliente verifica la compra del producto elegido.</w:t>
            </w:r>
          </w:p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 El sistema muestra los métodos de pagos disponibles.</w:t>
            </w:r>
          </w:p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 El cliente elige el método de pago.</w:t>
            </w:r>
          </w:p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4.El sistema verifica la información digitada por el cliente en el método de pago escogido.</w:t>
            </w:r>
          </w:p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 El sistema indica que sí se puede hacer el pago.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Flujos alternativos (Excepciones)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4.a. Si el la información del método de pago no es correcta</w:t>
            </w:r>
          </w:p>
          <w:p w:rsidR="00000000" w:rsidDel="00000000" w:rsidP="00000000" w:rsidRDefault="00000000" w:rsidRPr="00000000" w14:paraId="0000014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4.a.1 El sistema rechaza el método e indica digitar información válida o elegir otro método de pago.</w:t>
            </w:r>
          </w:p>
        </w:tc>
      </w:tr>
    </w:tbl>
    <w:p w:rsidR="00000000" w:rsidDel="00000000" w:rsidP="00000000" w:rsidRDefault="00000000" w:rsidRPr="00000000" w14:paraId="00000146">
      <w:pPr>
        <w:tabs>
          <w:tab w:val="left" w:pos="606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tabs>
          <w:tab w:val="left" w:pos="606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tabs>
          <w:tab w:val="left" w:pos="606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881.000000000002" w:type="dxa"/>
        <w:jc w:val="left"/>
        <w:tblInd w:w="0.0" w:type="dxa"/>
        <w:tblLayout w:type="fixed"/>
        <w:tblLook w:val="0400"/>
      </w:tblPr>
      <w:tblGrid>
        <w:gridCol w:w="36"/>
        <w:gridCol w:w="4608"/>
        <w:gridCol w:w="6237"/>
        <w:tblGridChange w:id="0">
          <w:tblGrid>
            <w:gridCol w:w="36"/>
            <w:gridCol w:w="4608"/>
            <w:gridCol w:w="623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 010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Caso de Uso: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Mostrar catálogo de telas y maderas.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Autor: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Grupo Proyecto Marflex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Cliente, Empresa.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cliente revisa las diferentes opciones disponibles para cada mueble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Requerimientos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RF05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Precondiciones: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Haber sido autenticado por el sistema.</w:t>
            </w:r>
          </w:p>
          <w:p w:rsidR="00000000" w:rsidDel="00000000" w:rsidP="00000000" w:rsidRDefault="00000000" w:rsidRPr="00000000" w14:paraId="0000015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Haber escogido un producto.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Flujo Principal, Básico o Normal(Escenario Principal):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1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1.El cliente elige un producto del catálogo.</w:t>
            </w:r>
          </w:p>
          <w:p w:rsidR="00000000" w:rsidDel="00000000" w:rsidP="00000000" w:rsidRDefault="00000000" w:rsidRPr="00000000" w14:paraId="00000162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 El sistema le indica las opciones disponibles para la personalización de dicho producto.</w:t>
            </w:r>
          </w:p>
          <w:p w:rsidR="00000000" w:rsidDel="00000000" w:rsidP="00000000" w:rsidRDefault="00000000" w:rsidRPr="00000000" w14:paraId="00000163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 El cliente elige la opción de su agrado.</w:t>
            </w:r>
          </w:p>
          <w:p w:rsidR="00000000" w:rsidDel="00000000" w:rsidP="00000000" w:rsidRDefault="00000000" w:rsidRPr="00000000" w14:paraId="00000164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 El sistema muestra el costo de las opciones escogidas por el cliente.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Flujos alternativos (Excepciones)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3.a. si el cliente desea personalizar el producto con opciones que no indica el sistema.</w:t>
            </w:r>
          </w:p>
          <w:p w:rsidR="00000000" w:rsidDel="00000000" w:rsidP="00000000" w:rsidRDefault="00000000" w:rsidRPr="00000000" w14:paraId="0000016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3.a.1 Personalización no disponible.</w:t>
            </w:r>
          </w:p>
        </w:tc>
      </w:tr>
    </w:tbl>
    <w:p w:rsidR="00000000" w:rsidDel="00000000" w:rsidP="00000000" w:rsidRDefault="00000000" w:rsidRPr="00000000" w14:paraId="00000169">
      <w:pPr>
        <w:tabs>
          <w:tab w:val="left" w:pos="606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tabs>
          <w:tab w:val="left" w:pos="606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881.000000000002" w:type="dxa"/>
        <w:jc w:val="left"/>
        <w:tblInd w:w="0.0" w:type="dxa"/>
        <w:tblLayout w:type="fixed"/>
        <w:tblLook w:val="0400"/>
      </w:tblPr>
      <w:tblGrid>
        <w:gridCol w:w="36"/>
        <w:gridCol w:w="4608"/>
        <w:gridCol w:w="6237"/>
        <w:tblGridChange w:id="0">
          <w:tblGrid>
            <w:gridCol w:w="36"/>
            <w:gridCol w:w="4608"/>
            <w:gridCol w:w="623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 011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Caso de Uso: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Gestionar catálogos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Autor: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Grupo Proyecto Marflex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Empresa.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empresa puede quitar, agregar y modificar elementos de los diferentes catálogos.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Requerimientos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RF12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Precondiciones: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Haber sido autenticado por el sistema.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Flujo Principal, Básico o Normal(Escenario Principal):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 La empresa ingresa al sistema.</w:t>
            </w:r>
          </w:p>
          <w:p w:rsidR="00000000" w:rsidDel="00000000" w:rsidP="00000000" w:rsidRDefault="00000000" w:rsidRPr="00000000" w14:paraId="0000018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 El sistema en la interfaz los catálogos.</w:t>
            </w:r>
          </w:p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 La empresa elige modificar los catálogos.</w:t>
            </w:r>
          </w:p>
          <w:p w:rsidR="00000000" w:rsidDel="00000000" w:rsidP="00000000" w:rsidRDefault="00000000" w:rsidRPr="00000000" w14:paraId="0000018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 El sistema muestra las diferentes opciones de gestión: Borrar, agregar, ocultar o modificar.</w:t>
            </w:r>
          </w:p>
          <w:p w:rsidR="00000000" w:rsidDel="00000000" w:rsidP="00000000" w:rsidRDefault="00000000" w:rsidRPr="00000000" w14:paraId="0000018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 La empresa elige la opción que desee implementar.</w:t>
            </w:r>
          </w:p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6. El sistema muestra la interfaz de opción elegida.</w:t>
            </w:r>
          </w:p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7.El cliente hace las modificaciones.</w:t>
            </w:r>
          </w:p>
          <w:p w:rsidR="00000000" w:rsidDel="00000000" w:rsidP="00000000" w:rsidRDefault="00000000" w:rsidRPr="00000000" w14:paraId="0000018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8. El cliente selecciona guardar cambios.</w:t>
            </w:r>
          </w:p>
          <w:p w:rsidR="00000000" w:rsidDel="00000000" w:rsidP="00000000" w:rsidRDefault="00000000" w:rsidRPr="00000000" w14:paraId="0000018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9.El sistema muestra en el catálogo las modificaciones.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Flujos alternativos (Excepciones)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8.a. Si la empresa no elige guardar cambios</w:t>
            </w:r>
          </w:p>
          <w:p w:rsidR="00000000" w:rsidDel="00000000" w:rsidP="00000000" w:rsidRDefault="00000000" w:rsidRPr="00000000" w14:paraId="0000018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8.a.1. El sistema no guardará los cambios y mostrará el catálogo sin las modificaciones.</w:t>
            </w:r>
          </w:p>
        </w:tc>
      </w:tr>
    </w:tbl>
    <w:p w:rsidR="00000000" w:rsidDel="00000000" w:rsidP="00000000" w:rsidRDefault="00000000" w:rsidRPr="00000000" w14:paraId="0000018F">
      <w:pPr>
        <w:tabs>
          <w:tab w:val="left" w:pos="606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tabs>
          <w:tab w:val="left" w:pos="606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" w:top="566" w:left="566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90B94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90B94"/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uiPriority w:val="99"/>
    <w:unhideWhenUsed w:val="1"/>
    <w:rsid w:val="0052514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CO"/>
    </w:rPr>
  </w:style>
  <w:style w:type="paragraph" w:styleId="Prrafodelista">
    <w:name w:val="List Paragraph"/>
    <w:basedOn w:val="Normal"/>
    <w:uiPriority w:val="34"/>
    <w:qFormat w:val="1"/>
    <w:rsid w:val="0030214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OAyjyViczGmMQYoG9T+rQxFY/A==">AMUW2mVsL0V5VJd7HJC4b7fHVTQYOCm2VT58pjDHjaD6yDnu/eOW6eG98/p3rX43rXqXG4zlPwS13H6KdAdpv+tdCZtyxmUSwiXtwM7sMo2NEeLDrHH4kCQrGCKtvo7NJUV98inbq70Q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2021-09-04T01:02:00Z</dcterms:created>
</cp:coreProperties>
</file>