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栀子植物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18"/>
          <w:szCs w:val="18"/>
          <w:bdr w:val="none" w:color="auto" w:sz="0" w:space="0"/>
          <w:shd w:val="clear" w:fill="FFFFFF"/>
        </w:rPr>
        <w:t>（夏志超摄 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4067810" cy="2933065"/>
            <wp:effectExtent l="0" t="0" r="8890" b="635"/>
            <wp:docPr id="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18915" cy="2804795"/>
            <wp:effectExtent l="0" t="0" r="635" b="14605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80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栀子药材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13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IMG_26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sz w:val="24"/>
          <w:szCs w:val="24"/>
          <w:bdr w:val="none" w:color="auto" w:sz="0" w:space="0"/>
        </w:rPr>
        <w:drawing>
          <wp:inline distT="0" distB="0" distL="114300" distR="114300">
            <wp:extent cx="4176395" cy="3109595"/>
            <wp:effectExtent l="0" t="0" r="14605" b="14605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310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栀子饮片</w:t>
      </w: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9525" cy="9525"/>
            <wp:effectExtent l="0" t="0" r="0" b="0"/>
            <wp:docPr id="14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IMG_27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9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198620" cy="3157220"/>
            <wp:effectExtent l="0" t="0" r="11430" b="5080"/>
            <wp:docPr id="22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3157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炒栀子个饮片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988435" cy="2866390"/>
            <wp:effectExtent l="0" t="0" r="12065" b="10160"/>
            <wp:docPr id="12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6" descr="IMG_27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焦栀子个饮片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197350" cy="2981325"/>
            <wp:effectExtent l="0" t="0" r="12700" b="9525"/>
            <wp:docPr id="3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7" descr="IMG_27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57" w:lineRule="atLeast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栀子炭饮片</w:t>
      </w:r>
      <w:bookmarkStart w:id="0" w:name="_GoBack"/>
      <w:r>
        <w:rPr>
          <w:rFonts w:hint="default"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29430" cy="3122930"/>
            <wp:effectExtent l="0" t="0" r="13970" b="1270"/>
            <wp:docPr id="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IMG_27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943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824345" cy="846455"/>
            <wp:effectExtent l="0" t="0" r="14605" b="10795"/>
            <wp:docPr id="2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9" descr="IMG_27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4345" cy="846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焦栀子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Jiɑozhizi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GARDENIAE FRUCTUS PRAEPARATUS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本品为栀子的炮制加工品。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取栀子，或碾碎，照清炒法（通则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）用中火炒至表面焦褐色或焦黑色，果皮内表面和种子表面为黄棕色或棕褐色，取出，放凉。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本品形状同栀子或为不规则的碎块，表面焦褐色或焦黑色。果皮内表面棕色，种子表面为黄棕色或棕褐色。气微，味微酸而苦。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同栀子药材，含栀子苷（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24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（水分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同栀子药材。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苦，寒。归心、肺、三焦经。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凉血止血。用于血热吐血，衄血，尿血，崩漏。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同栀子药材。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4C7D5F14"/>
    <w:rsid w:val="4C7D5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2022-07-20T08:01:00Z</dcterms:created>
  <dc:creator>Administrator</dc:creator>
  <cp:lastModifiedBy>Administrator</cp:lastModifiedBy>
  <dcterms:modified xsi:type="dcterms:W3CDTF">2022-07-20T08:06:24Z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01317E586F2C47DDBDEC3627654F2140</vt:lpwstr>
  </property>
</Properties>
</file>