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EBC" w:rsidRDefault="00691EBC"/>
    <w:p w:rsidR="00691EBC" w:rsidRDefault="0051263A">
      <w:r>
        <w:rPr>
          <w:rFonts w:ascii="Arial" w:eastAsia="Arial" w:hAnsi="Arial" w:cs="Arial"/>
          <w:b/>
          <w:sz w:val="56"/>
          <w:szCs w:val="56"/>
        </w:rPr>
        <w:t>Software Architecture Document</w:t>
      </w:r>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8"/>
          <w:szCs w:val="28"/>
        </w:rPr>
        <w:t>Version 1.2</w:t>
      </w:r>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8"/>
          <w:szCs w:val="28"/>
        </w:rPr>
        <w:t>for</w:t>
      </w:r>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4"/>
          <w:szCs w:val="24"/>
        </w:rPr>
        <w:t xml:space="preserve">  </w:t>
      </w:r>
      <w:r>
        <w:rPr>
          <w:rFonts w:ascii="Arial" w:eastAsia="Arial" w:hAnsi="Arial" w:cs="Arial"/>
          <w:sz w:val="56"/>
          <w:szCs w:val="56"/>
        </w:rPr>
        <w:t>Skynet Room Reservation System</w:t>
      </w:r>
    </w:p>
    <w:p w:rsidR="00691EBC" w:rsidRDefault="00691EBC">
      <w:pPr>
        <w:spacing w:after="0" w:line="240" w:lineRule="auto"/>
        <w:jc w:val="right"/>
      </w:pPr>
    </w:p>
    <w:p w:rsidR="00691EBC" w:rsidRDefault="0051263A">
      <w:pPr>
        <w:spacing w:after="0" w:line="240" w:lineRule="auto"/>
        <w:jc w:val="right"/>
      </w:pPr>
      <w:r>
        <w:rPr>
          <w:rFonts w:ascii="Arial" w:eastAsia="Arial" w:hAnsi="Arial" w:cs="Arial"/>
          <w:sz w:val="28"/>
          <w:szCs w:val="28"/>
        </w:rPr>
        <w:t>Prepared by</w:t>
      </w:r>
    </w:p>
    <w:p w:rsidR="00691EBC" w:rsidRDefault="00691EBC">
      <w:pPr>
        <w:spacing w:after="0" w:line="240" w:lineRule="auto"/>
        <w:jc w:val="right"/>
      </w:pPr>
    </w:p>
    <w:tbl>
      <w:tblPr>
        <w:tblStyle w:val="a"/>
        <w:tblW w:w="8271" w:type="dxa"/>
        <w:jc w:val="right"/>
        <w:tblLayout w:type="fixed"/>
        <w:tblLook w:val="0000" w:firstRow="0" w:lastRow="0" w:firstColumn="0" w:lastColumn="0" w:noHBand="0" w:noVBand="0"/>
      </w:tblPr>
      <w:tblGrid>
        <w:gridCol w:w="1824"/>
        <w:gridCol w:w="2586"/>
        <w:gridCol w:w="3861"/>
      </w:tblGrid>
      <w:tr w:rsidR="00691EBC">
        <w:trPr>
          <w:jc w:val="right"/>
        </w:trPr>
        <w:tc>
          <w:tcPr>
            <w:tcW w:w="1824" w:type="dxa"/>
          </w:tcPr>
          <w:p w:rsidR="00691EBC" w:rsidRPr="00F83C2B" w:rsidRDefault="0051263A">
            <w:pPr>
              <w:spacing w:after="0" w:line="240" w:lineRule="auto"/>
              <w:rPr>
                <w:rFonts w:asciiTheme="minorHAnsi" w:hAnsiTheme="minorHAnsi" w:cstheme="minorHAnsi"/>
              </w:rPr>
            </w:pPr>
            <w:r w:rsidRPr="00F83C2B">
              <w:rPr>
                <w:rFonts w:asciiTheme="minorHAnsi" w:eastAsia="Arial" w:hAnsiTheme="minorHAnsi" w:cstheme="minorHAnsi"/>
                <w:smallCaps/>
              </w:rPr>
              <w:t>Gabriele Bavaro</w:t>
            </w:r>
          </w:p>
        </w:tc>
        <w:tc>
          <w:tcPr>
            <w:tcW w:w="2586" w:type="dxa"/>
          </w:tcPr>
          <w:p w:rsidR="00691EBC" w:rsidRPr="00F83C2B" w:rsidRDefault="0051263A">
            <w:pPr>
              <w:spacing w:after="0" w:line="240" w:lineRule="auto"/>
              <w:jc w:val="center"/>
              <w:rPr>
                <w:rFonts w:asciiTheme="minorHAnsi" w:hAnsiTheme="minorHAnsi" w:cstheme="minorHAnsi"/>
              </w:rPr>
            </w:pPr>
            <w:r w:rsidRPr="00F83C2B">
              <w:rPr>
                <w:rFonts w:asciiTheme="minorHAnsi" w:eastAsia="Arial" w:hAnsiTheme="minorHAnsi" w:cstheme="minorHAnsi"/>
                <w:smallCaps/>
              </w:rPr>
              <w:t>27399103</w:t>
            </w:r>
          </w:p>
        </w:tc>
        <w:tc>
          <w:tcPr>
            <w:tcW w:w="3861" w:type="dxa"/>
          </w:tcPr>
          <w:p w:rsidR="00691EBC" w:rsidRPr="00F83C2B" w:rsidRDefault="0051263A">
            <w:pPr>
              <w:spacing w:after="0" w:line="240" w:lineRule="auto"/>
              <w:jc w:val="center"/>
              <w:rPr>
                <w:rFonts w:asciiTheme="minorHAnsi" w:hAnsiTheme="minorHAnsi" w:cstheme="minorHAnsi"/>
              </w:rPr>
            </w:pPr>
            <w:r w:rsidRPr="00F83C2B">
              <w:rPr>
                <w:rFonts w:asciiTheme="minorHAnsi" w:eastAsia="Arial" w:hAnsiTheme="minorHAnsi" w:cstheme="minorHAnsi"/>
                <w:smallCaps/>
              </w:rPr>
              <w:t>Gabriele.bavaro@bell.net</w:t>
            </w:r>
          </w:p>
        </w:tc>
      </w:tr>
      <w:tr w:rsidR="00691EBC">
        <w:trPr>
          <w:jc w:val="right"/>
        </w:trPr>
        <w:tc>
          <w:tcPr>
            <w:tcW w:w="1824" w:type="dxa"/>
          </w:tcPr>
          <w:p w:rsidR="00F83C2B" w:rsidRPr="00F83C2B" w:rsidRDefault="00F83C2B">
            <w:pPr>
              <w:spacing w:after="0" w:line="240" w:lineRule="auto"/>
              <w:rPr>
                <w:rFonts w:asciiTheme="minorHAnsi" w:eastAsia="Arial" w:hAnsiTheme="minorHAnsi" w:cstheme="minorHAnsi"/>
                <w:smallCaps/>
              </w:rPr>
            </w:pPr>
          </w:p>
          <w:p w:rsidR="00691EBC" w:rsidRPr="00F83C2B" w:rsidRDefault="0051263A">
            <w:pPr>
              <w:spacing w:after="0" w:line="240" w:lineRule="auto"/>
              <w:rPr>
                <w:rFonts w:asciiTheme="minorHAnsi" w:eastAsia="Arial" w:hAnsiTheme="minorHAnsi" w:cstheme="minorHAnsi"/>
                <w:smallCaps/>
              </w:rPr>
            </w:pPr>
            <w:r w:rsidRPr="00F83C2B">
              <w:rPr>
                <w:rFonts w:asciiTheme="minorHAnsi" w:eastAsia="Arial" w:hAnsiTheme="minorHAnsi" w:cstheme="minorHAnsi"/>
                <w:smallCaps/>
              </w:rPr>
              <w:t>El-</w:t>
            </w:r>
            <w:proofErr w:type="spellStart"/>
            <w:r w:rsidRPr="00F83C2B">
              <w:rPr>
                <w:rFonts w:asciiTheme="minorHAnsi" w:eastAsia="Arial" w:hAnsiTheme="minorHAnsi" w:cstheme="minorHAnsi"/>
                <w:smallCaps/>
              </w:rPr>
              <w:t>mehdi</w:t>
            </w:r>
            <w:proofErr w:type="spellEnd"/>
            <w:r w:rsidRPr="00F83C2B">
              <w:rPr>
                <w:rFonts w:asciiTheme="minorHAnsi" w:eastAsia="Arial" w:hAnsiTheme="minorHAnsi" w:cstheme="minorHAnsi"/>
                <w:smallCaps/>
              </w:rPr>
              <w:t xml:space="preserve"> </w:t>
            </w:r>
            <w:proofErr w:type="spellStart"/>
            <w:r w:rsidRPr="00F83C2B">
              <w:rPr>
                <w:rFonts w:asciiTheme="minorHAnsi" w:eastAsia="Arial" w:hAnsiTheme="minorHAnsi" w:cstheme="minorHAnsi"/>
                <w:smallCaps/>
              </w:rPr>
              <w:t>Beghdadi</w:t>
            </w:r>
            <w:proofErr w:type="spellEnd"/>
          </w:p>
          <w:p w:rsidR="00F83C2B" w:rsidRPr="00F83C2B" w:rsidRDefault="00F83C2B">
            <w:pPr>
              <w:spacing w:after="0" w:line="240" w:lineRule="auto"/>
              <w:rPr>
                <w:rFonts w:asciiTheme="minorHAnsi" w:eastAsia="Arial" w:hAnsiTheme="minorHAnsi" w:cstheme="minorHAnsi"/>
                <w:smallCaps/>
              </w:rPr>
            </w:pPr>
          </w:p>
          <w:p w:rsidR="00F83C2B" w:rsidRPr="00F83C2B" w:rsidRDefault="00F83C2B">
            <w:pPr>
              <w:spacing w:after="0" w:line="240" w:lineRule="auto"/>
              <w:rPr>
                <w:rFonts w:asciiTheme="minorHAnsi" w:eastAsia="Arial" w:hAnsiTheme="minorHAnsi" w:cstheme="minorHAnsi"/>
                <w:smallCaps/>
              </w:rPr>
            </w:pPr>
            <w:r w:rsidRPr="00F83C2B">
              <w:rPr>
                <w:rFonts w:asciiTheme="minorHAnsi" w:eastAsia="Arial" w:hAnsiTheme="minorHAnsi" w:cstheme="minorHAnsi"/>
                <w:smallCaps/>
              </w:rPr>
              <w:t>Tian Li</w:t>
            </w:r>
          </w:p>
          <w:p w:rsidR="00F83C2B" w:rsidRPr="00F83C2B" w:rsidRDefault="00F83C2B">
            <w:pPr>
              <w:spacing w:after="0" w:line="240" w:lineRule="auto"/>
              <w:rPr>
                <w:rFonts w:asciiTheme="minorHAnsi" w:hAnsiTheme="minorHAnsi" w:cstheme="minorHAnsi"/>
              </w:rPr>
            </w:pPr>
            <w:proofErr w:type="spellStart"/>
            <w:r w:rsidRPr="00F83C2B">
              <w:rPr>
                <w:rFonts w:asciiTheme="minorHAnsi" w:eastAsia="Arial" w:hAnsiTheme="minorHAnsi" w:cstheme="minorHAnsi"/>
                <w:smallCaps/>
              </w:rPr>
              <w:t>zhou</w:t>
            </w:r>
            <w:proofErr w:type="spellEnd"/>
          </w:p>
        </w:tc>
        <w:tc>
          <w:tcPr>
            <w:tcW w:w="2586" w:type="dxa"/>
          </w:tcPr>
          <w:p w:rsidR="00F83C2B" w:rsidRPr="00F83C2B" w:rsidRDefault="00F83C2B">
            <w:pPr>
              <w:spacing w:after="0" w:line="240" w:lineRule="auto"/>
              <w:jc w:val="center"/>
              <w:rPr>
                <w:rFonts w:asciiTheme="minorHAnsi" w:eastAsia="Arial" w:hAnsiTheme="minorHAnsi" w:cstheme="minorHAnsi"/>
                <w:smallCaps/>
              </w:rPr>
            </w:pPr>
          </w:p>
          <w:p w:rsidR="00691EBC" w:rsidRPr="00F83C2B" w:rsidRDefault="0051263A">
            <w:pPr>
              <w:spacing w:after="0" w:line="240" w:lineRule="auto"/>
              <w:jc w:val="center"/>
              <w:rPr>
                <w:rFonts w:asciiTheme="minorHAnsi" w:eastAsia="Arial" w:hAnsiTheme="minorHAnsi" w:cstheme="minorHAnsi"/>
                <w:smallCaps/>
              </w:rPr>
            </w:pPr>
            <w:r w:rsidRPr="00F83C2B">
              <w:rPr>
                <w:rFonts w:asciiTheme="minorHAnsi" w:eastAsia="Arial" w:hAnsiTheme="minorHAnsi" w:cstheme="minorHAnsi"/>
                <w:smallCaps/>
              </w:rPr>
              <w:t>26781276</w:t>
            </w:r>
          </w:p>
          <w:p w:rsidR="00F83C2B" w:rsidRPr="00F83C2B" w:rsidRDefault="00F83C2B">
            <w:pPr>
              <w:spacing w:after="0" w:line="240" w:lineRule="auto"/>
              <w:jc w:val="center"/>
              <w:rPr>
                <w:rFonts w:asciiTheme="minorHAnsi" w:eastAsia="Arial" w:hAnsiTheme="minorHAnsi" w:cstheme="minorHAnsi"/>
                <w:smallCaps/>
              </w:rPr>
            </w:pPr>
          </w:p>
          <w:p w:rsidR="00F83C2B" w:rsidRPr="00F83C2B" w:rsidRDefault="00F83C2B">
            <w:pPr>
              <w:spacing w:after="0" w:line="240" w:lineRule="auto"/>
              <w:jc w:val="center"/>
              <w:rPr>
                <w:rFonts w:asciiTheme="minorHAnsi" w:eastAsia="Arial" w:hAnsiTheme="minorHAnsi" w:cstheme="minorHAnsi"/>
                <w:smallCaps/>
              </w:rPr>
            </w:pPr>
            <w:bookmarkStart w:id="0" w:name="_GoBack"/>
            <w:bookmarkEnd w:id="0"/>
          </w:p>
          <w:p w:rsidR="00F83C2B" w:rsidRPr="00F83C2B" w:rsidRDefault="00F83C2B">
            <w:pPr>
              <w:spacing w:after="0" w:line="240" w:lineRule="auto"/>
              <w:jc w:val="center"/>
              <w:rPr>
                <w:rFonts w:asciiTheme="minorHAnsi" w:hAnsiTheme="minorHAnsi" w:cstheme="minorHAnsi"/>
              </w:rPr>
            </w:pPr>
            <w:r w:rsidRPr="00F83C2B">
              <w:rPr>
                <w:rFonts w:asciiTheme="minorHAnsi" w:eastAsia="Arial" w:hAnsiTheme="minorHAnsi" w:cstheme="minorHAnsi"/>
                <w:smallCaps/>
              </w:rPr>
              <w:t>27407637</w:t>
            </w:r>
          </w:p>
        </w:tc>
        <w:tc>
          <w:tcPr>
            <w:tcW w:w="3861" w:type="dxa"/>
          </w:tcPr>
          <w:p w:rsidR="00F83C2B" w:rsidRPr="00F83C2B" w:rsidRDefault="00F83C2B">
            <w:pPr>
              <w:spacing w:after="0" w:line="240" w:lineRule="auto"/>
              <w:jc w:val="center"/>
              <w:rPr>
                <w:rFonts w:asciiTheme="minorHAnsi" w:eastAsia="Arial" w:hAnsiTheme="minorHAnsi" w:cstheme="minorHAnsi"/>
                <w:smallCaps/>
              </w:rPr>
            </w:pPr>
          </w:p>
          <w:p w:rsidR="00691EBC" w:rsidRPr="00F83C2B" w:rsidRDefault="0051263A">
            <w:pPr>
              <w:spacing w:after="0" w:line="240" w:lineRule="auto"/>
              <w:jc w:val="center"/>
              <w:rPr>
                <w:rFonts w:asciiTheme="minorHAnsi" w:eastAsia="Arial" w:hAnsiTheme="minorHAnsi" w:cstheme="minorHAnsi"/>
                <w:smallCaps/>
              </w:rPr>
            </w:pPr>
            <w:r w:rsidRPr="00F83C2B">
              <w:rPr>
                <w:rFonts w:asciiTheme="minorHAnsi" w:eastAsia="Arial" w:hAnsiTheme="minorHAnsi" w:cstheme="minorHAnsi"/>
                <w:smallCaps/>
              </w:rPr>
              <w:t>elmehdi.beghdadi@google.com</w:t>
            </w:r>
          </w:p>
          <w:p w:rsidR="00F83C2B" w:rsidRPr="00F83C2B" w:rsidRDefault="00F83C2B">
            <w:pPr>
              <w:spacing w:after="0" w:line="240" w:lineRule="auto"/>
              <w:jc w:val="center"/>
              <w:rPr>
                <w:rFonts w:asciiTheme="minorHAnsi" w:hAnsiTheme="minorHAnsi" w:cstheme="minorHAnsi"/>
              </w:rPr>
            </w:pPr>
          </w:p>
          <w:p w:rsidR="00F83C2B" w:rsidRPr="00F83C2B" w:rsidRDefault="00F83C2B">
            <w:pPr>
              <w:spacing w:after="0" w:line="240" w:lineRule="auto"/>
              <w:jc w:val="center"/>
              <w:rPr>
                <w:rFonts w:asciiTheme="minorHAnsi" w:hAnsiTheme="minorHAnsi" w:cstheme="minorHAnsi"/>
              </w:rPr>
            </w:pPr>
          </w:p>
          <w:p w:rsidR="00F83C2B" w:rsidRPr="00F83C2B" w:rsidRDefault="00F83C2B">
            <w:pPr>
              <w:spacing w:after="0" w:line="240" w:lineRule="auto"/>
              <w:jc w:val="center"/>
              <w:rPr>
                <w:rFonts w:asciiTheme="minorHAnsi" w:hAnsiTheme="minorHAnsi" w:cstheme="minorHAnsi"/>
              </w:rPr>
            </w:pPr>
            <w:r w:rsidRPr="00F83C2B">
              <w:rPr>
                <w:rFonts w:asciiTheme="minorHAnsi" w:hAnsiTheme="minorHAnsi" w:cstheme="minorHAnsi"/>
              </w:rPr>
              <w:t>zhou-tian-li@hotmail.com</w:t>
            </w:r>
          </w:p>
        </w:tc>
      </w:tr>
      <w:tr w:rsidR="00691EBC">
        <w:trPr>
          <w:trHeight w:val="360"/>
          <w:jc w:val="right"/>
        </w:trPr>
        <w:tc>
          <w:tcPr>
            <w:tcW w:w="1824" w:type="dxa"/>
          </w:tcPr>
          <w:p w:rsidR="00691EBC" w:rsidRDefault="00691EBC" w:rsidP="00F83C2B">
            <w:pPr>
              <w:spacing w:after="0" w:line="240" w:lineRule="auto"/>
            </w:pPr>
          </w:p>
        </w:tc>
        <w:tc>
          <w:tcPr>
            <w:tcW w:w="2586" w:type="dxa"/>
          </w:tcPr>
          <w:p w:rsidR="00691EBC" w:rsidRDefault="00691EBC">
            <w:pPr>
              <w:spacing w:after="0" w:line="240" w:lineRule="auto"/>
              <w:jc w:val="center"/>
            </w:pPr>
          </w:p>
        </w:tc>
        <w:tc>
          <w:tcPr>
            <w:tcW w:w="3861" w:type="dxa"/>
          </w:tcPr>
          <w:p w:rsidR="00691EBC" w:rsidRDefault="00691EBC">
            <w:pPr>
              <w:spacing w:after="0" w:line="240" w:lineRule="auto"/>
              <w:jc w:val="center"/>
            </w:pPr>
          </w:p>
        </w:tc>
      </w:tr>
    </w:tbl>
    <w:p w:rsidR="00691EBC" w:rsidRDefault="00691EBC">
      <w:pPr>
        <w:spacing w:before="120" w:after="0" w:line="240" w:lineRule="auto"/>
        <w:jc w:val="right"/>
      </w:pPr>
    </w:p>
    <w:tbl>
      <w:tblPr>
        <w:tblStyle w:val="a0"/>
        <w:tblW w:w="5508" w:type="dxa"/>
        <w:tblInd w:w="3953" w:type="dxa"/>
        <w:tblLayout w:type="fixed"/>
        <w:tblLook w:val="0000" w:firstRow="0" w:lastRow="0" w:firstColumn="0" w:lastColumn="0" w:noHBand="0" w:noVBand="0"/>
      </w:tblPr>
      <w:tblGrid>
        <w:gridCol w:w="2130"/>
        <w:gridCol w:w="3378"/>
      </w:tblGrid>
      <w:tr w:rsidR="00691EBC">
        <w:tc>
          <w:tcPr>
            <w:tcW w:w="2130" w:type="dxa"/>
          </w:tcPr>
          <w:p w:rsidR="00691EBC" w:rsidRDefault="0051263A">
            <w:pPr>
              <w:spacing w:before="120" w:after="0" w:line="240" w:lineRule="auto"/>
              <w:jc w:val="right"/>
            </w:pPr>
            <w:r>
              <w:rPr>
                <w:rFonts w:ascii="Arial" w:eastAsia="Arial" w:hAnsi="Arial" w:cs="Arial"/>
                <w:smallCaps/>
                <w:sz w:val="28"/>
                <w:szCs w:val="28"/>
              </w:rPr>
              <w:t>Instructor:</w:t>
            </w:r>
          </w:p>
        </w:tc>
        <w:tc>
          <w:tcPr>
            <w:tcW w:w="3378" w:type="dxa"/>
          </w:tcPr>
          <w:p w:rsidR="00691EBC" w:rsidRDefault="0051263A">
            <w:pPr>
              <w:spacing w:before="120" w:after="0" w:line="240" w:lineRule="auto"/>
            </w:pPr>
            <w:r>
              <w:rPr>
                <w:rFonts w:ascii="Arial" w:eastAsia="Arial" w:hAnsi="Arial" w:cs="Arial"/>
                <w:i/>
                <w:smallCaps/>
                <w:sz w:val="24"/>
                <w:szCs w:val="24"/>
              </w:rPr>
              <w:t xml:space="preserve">Dr. C </w:t>
            </w:r>
            <w:proofErr w:type="spellStart"/>
            <w:r>
              <w:rPr>
                <w:rFonts w:ascii="Arial" w:eastAsia="Arial" w:hAnsi="Arial" w:cs="Arial"/>
                <w:i/>
                <w:smallCaps/>
                <w:sz w:val="24"/>
                <w:szCs w:val="24"/>
              </w:rPr>
              <w:t>Constantinos</w:t>
            </w:r>
            <w:proofErr w:type="spellEnd"/>
          </w:p>
        </w:tc>
      </w:tr>
      <w:tr w:rsidR="00691EBC">
        <w:tc>
          <w:tcPr>
            <w:tcW w:w="2130" w:type="dxa"/>
          </w:tcPr>
          <w:p w:rsidR="00691EBC" w:rsidRDefault="0051263A">
            <w:pPr>
              <w:spacing w:before="120" w:after="0" w:line="240" w:lineRule="auto"/>
              <w:jc w:val="right"/>
            </w:pPr>
            <w:r>
              <w:rPr>
                <w:rFonts w:ascii="Arial" w:eastAsia="Arial" w:hAnsi="Arial" w:cs="Arial"/>
                <w:smallCaps/>
                <w:sz w:val="28"/>
                <w:szCs w:val="28"/>
              </w:rPr>
              <w:t>Course:</w:t>
            </w:r>
          </w:p>
        </w:tc>
        <w:tc>
          <w:tcPr>
            <w:tcW w:w="3378" w:type="dxa"/>
          </w:tcPr>
          <w:p w:rsidR="00691EBC" w:rsidRDefault="0051263A">
            <w:pPr>
              <w:spacing w:before="120" w:after="0" w:line="240" w:lineRule="auto"/>
            </w:pPr>
            <w:r>
              <w:rPr>
                <w:rFonts w:ascii="Arial" w:eastAsia="Arial" w:hAnsi="Arial" w:cs="Arial"/>
                <w:smallCaps/>
                <w:sz w:val="24"/>
                <w:szCs w:val="24"/>
              </w:rPr>
              <w:t>SOEN 343</w:t>
            </w:r>
          </w:p>
        </w:tc>
      </w:tr>
      <w:tr w:rsidR="00691EBC">
        <w:tc>
          <w:tcPr>
            <w:tcW w:w="2130" w:type="dxa"/>
          </w:tcPr>
          <w:p w:rsidR="00691EBC" w:rsidRDefault="0051263A">
            <w:pPr>
              <w:spacing w:before="120" w:after="0" w:line="240" w:lineRule="auto"/>
              <w:jc w:val="right"/>
            </w:pPr>
            <w:r>
              <w:rPr>
                <w:rFonts w:ascii="Arial" w:eastAsia="Arial" w:hAnsi="Arial" w:cs="Arial"/>
                <w:smallCaps/>
                <w:sz w:val="28"/>
                <w:szCs w:val="28"/>
              </w:rPr>
              <w:t>Date:</w:t>
            </w:r>
          </w:p>
        </w:tc>
        <w:tc>
          <w:tcPr>
            <w:tcW w:w="3378" w:type="dxa"/>
          </w:tcPr>
          <w:p w:rsidR="00691EBC" w:rsidRDefault="0051263A">
            <w:pPr>
              <w:spacing w:before="120" w:after="0" w:line="240" w:lineRule="auto"/>
            </w:pPr>
            <w:r>
              <w:rPr>
                <w:rFonts w:ascii="Arial" w:eastAsia="Arial" w:hAnsi="Arial" w:cs="Arial"/>
                <w:smallCaps/>
                <w:sz w:val="24"/>
                <w:szCs w:val="24"/>
              </w:rPr>
              <w:t>November 25, 2016</w:t>
            </w:r>
          </w:p>
        </w:tc>
      </w:tr>
    </w:tbl>
    <w:p w:rsidR="00691EBC" w:rsidRDefault="00691EBC">
      <w:pPr>
        <w:spacing w:after="0" w:line="240" w:lineRule="auto"/>
        <w:jc w:val="both"/>
      </w:pPr>
    </w:p>
    <w:p w:rsidR="00691EBC" w:rsidRDefault="00691EBC">
      <w:pPr>
        <w:spacing w:after="0" w:line="240" w:lineRule="auto"/>
        <w:jc w:val="both"/>
      </w:pPr>
    </w:p>
    <w:p w:rsidR="00691EBC" w:rsidRDefault="0051263A">
      <w:r>
        <w:br w:type="page"/>
      </w:r>
    </w:p>
    <w:p w:rsidR="00691EBC" w:rsidRDefault="00691EBC">
      <w:pPr>
        <w:spacing w:after="0" w:line="240" w:lineRule="auto"/>
        <w:jc w:val="both"/>
      </w:pPr>
    </w:p>
    <w:p w:rsidR="00691EBC" w:rsidRDefault="0051263A">
      <w:pPr>
        <w:spacing w:after="0" w:line="360" w:lineRule="auto"/>
      </w:pPr>
      <w:r>
        <w:rPr>
          <w:b/>
          <w:sz w:val="24"/>
          <w:szCs w:val="24"/>
        </w:rPr>
        <w:t>Document history</w:t>
      </w:r>
    </w:p>
    <w:tbl>
      <w:tblPr>
        <w:tblStyle w:val="a1"/>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91EBC">
        <w:tc>
          <w:tcPr>
            <w:tcW w:w="2304" w:type="dxa"/>
          </w:tcPr>
          <w:p w:rsidR="00691EBC" w:rsidRDefault="0051263A">
            <w:pPr>
              <w:widowControl w:val="0"/>
              <w:spacing w:after="0" w:line="360" w:lineRule="auto"/>
            </w:pPr>
            <w:r>
              <w:rPr>
                <w:b/>
                <w:sz w:val="24"/>
                <w:szCs w:val="24"/>
              </w:rPr>
              <w:t>Date</w:t>
            </w:r>
          </w:p>
        </w:tc>
        <w:tc>
          <w:tcPr>
            <w:tcW w:w="1152" w:type="dxa"/>
          </w:tcPr>
          <w:p w:rsidR="00691EBC" w:rsidRDefault="0051263A">
            <w:pPr>
              <w:widowControl w:val="0"/>
              <w:spacing w:after="0" w:line="360" w:lineRule="auto"/>
            </w:pPr>
            <w:r>
              <w:rPr>
                <w:b/>
                <w:sz w:val="24"/>
                <w:szCs w:val="24"/>
              </w:rPr>
              <w:t>Version</w:t>
            </w:r>
          </w:p>
        </w:tc>
        <w:tc>
          <w:tcPr>
            <w:tcW w:w="3744" w:type="dxa"/>
          </w:tcPr>
          <w:p w:rsidR="00691EBC" w:rsidRDefault="0051263A">
            <w:pPr>
              <w:widowControl w:val="0"/>
              <w:spacing w:after="0" w:line="360" w:lineRule="auto"/>
            </w:pPr>
            <w:r>
              <w:rPr>
                <w:b/>
                <w:sz w:val="24"/>
                <w:szCs w:val="24"/>
              </w:rPr>
              <w:t>Description</w:t>
            </w:r>
          </w:p>
        </w:tc>
        <w:tc>
          <w:tcPr>
            <w:tcW w:w="2304" w:type="dxa"/>
          </w:tcPr>
          <w:p w:rsidR="00691EBC" w:rsidRDefault="0051263A">
            <w:pPr>
              <w:widowControl w:val="0"/>
              <w:spacing w:after="0" w:line="360" w:lineRule="auto"/>
            </w:pPr>
            <w:r>
              <w:rPr>
                <w:b/>
                <w:sz w:val="24"/>
                <w:szCs w:val="24"/>
              </w:rPr>
              <w:t>Author</w:t>
            </w:r>
          </w:p>
        </w:tc>
      </w:tr>
      <w:tr w:rsidR="00691EBC">
        <w:tc>
          <w:tcPr>
            <w:tcW w:w="2304" w:type="dxa"/>
          </w:tcPr>
          <w:p w:rsidR="00691EBC" w:rsidRDefault="0051263A">
            <w:pPr>
              <w:widowControl w:val="0"/>
              <w:spacing w:after="0" w:line="360" w:lineRule="auto"/>
            </w:pPr>
            <w:r>
              <w:rPr>
                <w:sz w:val="24"/>
                <w:szCs w:val="24"/>
              </w:rPr>
              <w:t>November 10, 2016</w:t>
            </w:r>
          </w:p>
        </w:tc>
        <w:tc>
          <w:tcPr>
            <w:tcW w:w="1152" w:type="dxa"/>
          </w:tcPr>
          <w:p w:rsidR="00691EBC" w:rsidRDefault="0051263A">
            <w:pPr>
              <w:widowControl w:val="0"/>
              <w:spacing w:after="0" w:line="360" w:lineRule="auto"/>
            </w:pPr>
            <w:r>
              <w:rPr>
                <w:sz w:val="24"/>
                <w:szCs w:val="24"/>
              </w:rPr>
              <w:t>1.0</w:t>
            </w:r>
          </w:p>
        </w:tc>
        <w:tc>
          <w:tcPr>
            <w:tcW w:w="3744" w:type="dxa"/>
          </w:tcPr>
          <w:p w:rsidR="00691EBC" w:rsidRDefault="0051263A">
            <w:pPr>
              <w:widowControl w:val="0"/>
              <w:spacing w:after="0" w:line="360" w:lineRule="auto"/>
            </w:pPr>
            <w:r>
              <w:rPr>
                <w:sz w:val="24"/>
                <w:szCs w:val="24"/>
              </w:rPr>
              <w:t>Started work on SAD document</w:t>
            </w:r>
          </w:p>
        </w:tc>
        <w:tc>
          <w:tcPr>
            <w:tcW w:w="2304" w:type="dxa"/>
          </w:tcPr>
          <w:p w:rsidR="00691EBC" w:rsidRDefault="0051263A">
            <w:pPr>
              <w:widowControl w:val="0"/>
              <w:spacing w:after="0" w:line="360" w:lineRule="auto"/>
            </w:pPr>
            <w:r>
              <w:rPr>
                <w:sz w:val="24"/>
                <w:szCs w:val="24"/>
              </w:rPr>
              <w:t xml:space="preserve">Gabriele Bavaro </w:t>
            </w:r>
          </w:p>
          <w:p w:rsidR="00691EBC" w:rsidRDefault="0051263A">
            <w:pPr>
              <w:widowControl w:val="0"/>
              <w:spacing w:after="0" w:line="360" w:lineRule="auto"/>
            </w:pPr>
            <w:r>
              <w:rPr>
                <w:sz w:val="24"/>
                <w:szCs w:val="24"/>
              </w:rPr>
              <w:t>Tian Li</w:t>
            </w:r>
          </w:p>
          <w:p w:rsidR="00691EBC" w:rsidRDefault="0051263A">
            <w:pPr>
              <w:widowControl w:val="0"/>
              <w:spacing w:after="0" w:line="360" w:lineRule="auto"/>
            </w:pPr>
            <w:proofErr w:type="spellStart"/>
            <w:r>
              <w:rPr>
                <w:sz w:val="24"/>
                <w:szCs w:val="24"/>
              </w:rPr>
              <w:t>Medhi</w:t>
            </w:r>
            <w:proofErr w:type="spellEnd"/>
          </w:p>
        </w:tc>
      </w:tr>
      <w:tr w:rsidR="00691EBC">
        <w:tc>
          <w:tcPr>
            <w:tcW w:w="2304" w:type="dxa"/>
          </w:tcPr>
          <w:p w:rsidR="00691EBC" w:rsidRDefault="0051263A">
            <w:pPr>
              <w:widowControl w:val="0"/>
              <w:spacing w:after="0" w:line="360" w:lineRule="auto"/>
            </w:pPr>
            <w:r>
              <w:rPr>
                <w:sz w:val="24"/>
                <w:szCs w:val="24"/>
              </w:rPr>
              <w:t>November 12, 2016</w:t>
            </w:r>
          </w:p>
        </w:tc>
        <w:tc>
          <w:tcPr>
            <w:tcW w:w="1152" w:type="dxa"/>
          </w:tcPr>
          <w:p w:rsidR="00691EBC" w:rsidRDefault="0051263A">
            <w:pPr>
              <w:widowControl w:val="0"/>
              <w:spacing w:after="0" w:line="360" w:lineRule="auto"/>
            </w:pPr>
            <w:r>
              <w:rPr>
                <w:sz w:val="24"/>
                <w:szCs w:val="24"/>
              </w:rPr>
              <w:t>1.1</w:t>
            </w:r>
          </w:p>
        </w:tc>
        <w:tc>
          <w:tcPr>
            <w:tcW w:w="3744" w:type="dxa"/>
          </w:tcPr>
          <w:p w:rsidR="00691EBC" w:rsidRDefault="0051263A">
            <w:pPr>
              <w:widowControl w:val="0"/>
              <w:spacing w:after="0" w:line="360" w:lineRule="auto"/>
            </w:pPr>
            <w:r>
              <w:t xml:space="preserve">Made Sequence Diagram for </w:t>
            </w:r>
            <w:proofErr w:type="spellStart"/>
            <w:r>
              <w:t>makeReservation</w:t>
            </w:r>
            <w:proofErr w:type="spellEnd"/>
            <w:r>
              <w:t xml:space="preserve"> and </w:t>
            </w:r>
            <w:proofErr w:type="spellStart"/>
            <w:r>
              <w:t>addToWaitlist</w:t>
            </w:r>
            <w:proofErr w:type="spellEnd"/>
          </w:p>
        </w:tc>
        <w:tc>
          <w:tcPr>
            <w:tcW w:w="2304" w:type="dxa"/>
          </w:tcPr>
          <w:p w:rsidR="00691EBC" w:rsidRDefault="0051263A">
            <w:pPr>
              <w:widowControl w:val="0"/>
              <w:spacing w:after="0" w:line="360" w:lineRule="auto"/>
            </w:pPr>
            <w:r>
              <w:rPr>
                <w:sz w:val="24"/>
                <w:szCs w:val="24"/>
              </w:rPr>
              <w:t xml:space="preserve">Gabriele Bavaro </w:t>
            </w:r>
          </w:p>
          <w:p w:rsidR="00691EBC" w:rsidRDefault="0051263A">
            <w:pPr>
              <w:widowControl w:val="0"/>
              <w:spacing w:after="0" w:line="360" w:lineRule="auto"/>
            </w:pPr>
            <w:r>
              <w:rPr>
                <w:sz w:val="24"/>
                <w:szCs w:val="24"/>
              </w:rPr>
              <w:t>Tian Li</w:t>
            </w:r>
          </w:p>
          <w:p w:rsidR="00691EBC" w:rsidRDefault="0051263A">
            <w:pPr>
              <w:widowControl w:val="0"/>
              <w:spacing w:after="0" w:line="360" w:lineRule="auto"/>
            </w:pPr>
            <w:proofErr w:type="spellStart"/>
            <w:r>
              <w:rPr>
                <w:sz w:val="24"/>
                <w:szCs w:val="24"/>
              </w:rPr>
              <w:t>Medhi</w:t>
            </w:r>
            <w:proofErr w:type="spellEnd"/>
          </w:p>
        </w:tc>
      </w:tr>
      <w:tr w:rsidR="00691EBC">
        <w:tc>
          <w:tcPr>
            <w:tcW w:w="2304" w:type="dxa"/>
          </w:tcPr>
          <w:p w:rsidR="00691EBC" w:rsidRDefault="0051263A">
            <w:pPr>
              <w:widowControl w:val="0"/>
              <w:spacing w:after="0" w:line="360" w:lineRule="auto"/>
            </w:pPr>
            <w:r>
              <w:rPr>
                <w:sz w:val="24"/>
                <w:szCs w:val="24"/>
              </w:rPr>
              <w:t>November 19, 2016</w:t>
            </w:r>
          </w:p>
        </w:tc>
        <w:tc>
          <w:tcPr>
            <w:tcW w:w="1152" w:type="dxa"/>
          </w:tcPr>
          <w:p w:rsidR="00691EBC" w:rsidRDefault="0051263A">
            <w:pPr>
              <w:widowControl w:val="0"/>
              <w:spacing w:after="0" w:line="360" w:lineRule="auto"/>
            </w:pPr>
            <w:r>
              <w:rPr>
                <w:sz w:val="24"/>
                <w:szCs w:val="24"/>
              </w:rPr>
              <w:t>1.2</w:t>
            </w:r>
          </w:p>
        </w:tc>
        <w:tc>
          <w:tcPr>
            <w:tcW w:w="3744" w:type="dxa"/>
          </w:tcPr>
          <w:p w:rsidR="00691EBC" w:rsidRDefault="0051263A">
            <w:pPr>
              <w:widowControl w:val="0"/>
              <w:spacing w:after="0" w:line="360" w:lineRule="auto"/>
            </w:pPr>
            <w:r>
              <w:rPr>
                <w:sz w:val="24"/>
                <w:szCs w:val="24"/>
              </w:rPr>
              <w:t>Updated SDs</w:t>
            </w:r>
          </w:p>
        </w:tc>
        <w:tc>
          <w:tcPr>
            <w:tcW w:w="2304" w:type="dxa"/>
          </w:tcPr>
          <w:p w:rsidR="00691EBC" w:rsidRDefault="0051263A">
            <w:pPr>
              <w:widowControl w:val="0"/>
              <w:spacing w:after="0" w:line="360" w:lineRule="auto"/>
            </w:pPr>
            <w:r>
              <w:rPr>
                <w:sz w:val="24"/>
                <w:szCs w:val="24"/>
              </w:rPr>
              <w:t xml:space="preserve">Gabriele Bavaro </w:t>
            </w:r>
          </w:p>
          <w:p w:rsidR="00691EBC" w:rsidRDefault="0051263A">
            <w:pPr>
              <w:widowControl w:val="0"/>
              <w:spacing w:after="0" w:line="360" w:lineRule="auto"/>
            </w:pPr>
            <w:r>
              <w:rPr>
                <w:sz w:val="24"/>
                <w:szCs w:val="24"/>
              </w:rPr>
              <w:t>Tian Li</w:t>
            </w:r>
          </w:p>
          <w:p w:rsidR="00691EBC" w:rsidRDefault="0051263A">
            <w:pPr>
              <w:widowControl w:val="0"/>
              <w:spacing w:after="0" w:line="360" w:lineRule="auto"/>
            </w:pPr>
            <w:proofErr w:type="spellStart"/>
            <w:r>
              <w:rPr>
                <w:sz w:val="24"/>
                <w:szCs w:val="24"/>
              </w:rPr>
              <w:t>Medhi</w:t>
            </w:r>
            <w:proofErr w:type="spellEnd"/>
          </w:p>
        </w:tc>
      </w:tr>
      <w:tr w:rsidR="00691EBC">
        <w:tc>
          <w:tcPr>
            <w:tcW w:w="2304" w:type="dxa"/>
          </w:tcPr>
          <w:p w:rsidR="00691EBC" w:rsidRDefault="00691EBC">
            <w:pPr>
              <w:widowControl w:val="0"/>
              <w:spacing w:after="0" w:line="360" w:lineRule="auto"/>
            </w:pPr>
          </w:p>
        </w:tc>
        <w:tc>
          <w:tcPr>
            <w:tcW w:w="1152" w:type="dxa"/>
          </w:tcPr>
          <w:p w:rsidR="00691EBC" w:rsidRDefault="00691EBC">
            <w:pPr>
              <w:widowControl w:val="0"/>
              <w:spacing w:after="0" w:line="360" w:lineRule="auto"/>
            </w:pPr>
          </w:p>
        </w:tc>
        <w:tc>
          <w:tcPr>
            <w:tcW w:w="3744" w:type="dxa"/>
          </w:tcPr>
          <w:p w:rsidR="00691EBC" w:rsidRDefault="00691EBC">
            <w:pPr>
              <w:widowControl w:val="0"/>
              <w:spacing w:after="0" w:line="360" w:lineRule="auto"/>
            </w:pPr>
          </w:p>
        </w:tc>
        <w:tc>
          <w:tcPr>
            <w:tcW w:w="2304" w:type="dxa"/>
          </w:tcPr>
          <w:p w:rsidR="00691EBC" w:rsidRDefault="00691EBC">
            <w:pPr>
              <w:widowControl w:val="0"/>
              <w:spacing w:after="0" w:line="360" w:lineRule="auto"/>
            </w:pPr>
          </w:p>
        </w:tc>
      </w:tr>
    </w:tbl>
    <w:p w:rsidR="00691EBC" w:rsidRDefault="00691EBC">
      <w:pPr>
        <w:spacing w:after="0" w:line="360" w:lineRule="auto"/>
      </w:pPr>
    </w:p>
    <w:p w:rsidR="00691EBC" w:rsidRDefault="0051263A">
      <w:r>
        <w:br w:type="page"/>
      </w:r>
    </w:p>
    <w:p w:rsidR="00691EBC" w:rsidRDefault="00691EBC">
      <w:pPr>
        <w:spacing w:after="0" w:line="360" w:lineRule="auto"/>
      </w:pPr>
    </w:p>
    <w:p w:rsidR="00691EBC" w:rsidRDefault="00691EBC">
      <w:pPr>
        <w:spacing w:after="0" w:line="360" w:lineRule="auto"/>
      </w:pPr>
    </w:p>
    <w:p w:rsidR="00691EBC" w:rsidRDefault="0051263A">
      <w:pPr>
        <w:keepNext/>
        <w:keepLines/>
        <w:spacing w:after="40" w:line="360" w:lineRule="auto"/>
      </w:pPr>
      <w:r>
        <w:rPr>
          <w:smallCaps/>
          <w:sz w:val="24"/>
          <w:szCs w:val="24"/>
        </w:rPr>
        <w:t>Table of contents</w:t>
      </w:r>
    </w:p>
    <w:p w:rsidR="00691EBC" w:rsidRDefault="00340EC2">
      <w:pPr>
        <w:tabs>
          <w:tab w:val="left" w:pos="440"/>
          <w:tab w:val="right" w:pos="9350"/>
        </w:tabs>
        <w:spacing w:after="100"/>
      </w:pPr>
      <w:hyperlink w:anchor="_gjdgxs">
        <w:r w:rsidR="0051263A">
          <w:rPr>
            <w:highlight w:val="green"/>
            <w:u w:val="single"/>
          </w:rPr>
          <w:t>1.</w:t>
        </w:r>
      </w:hyperlink>
      <w:hyperlink w:anchor="_gjdgxs">
        <w:r w:rsidR="0051263A">
          <w:rPr>
            <w:highlight w:val="green"/>
          </w:rPr>
          <w:tab/>
        </w:r>
      </w:hyperlink>
      <w:hyperlink w:anchor="_gjdgxs">
        <w:r w:rsidR="0051263A">
          <w:rPr>
            <w:highlight w:val="green"/>
            <w:u w:val="single"/>
          </w:rPr>
          <w:t>Introduction</w:t>
        </w:r>
      </w:hyperlink>
      <w:hyperlink w:anchor="_gjdgxs">
        <w:r w:rsidR="0051263A">
          <w:rPr>
            <w:highlight w:val="green"/>
          </w:rPr>
          <w:tab/>
        </w:r>
      </w:hyperlink>
      <w:hyperlink w:anchor="_Toc437439092"/>
    </w:p>
    <w:p w:rsidR="00691EBC" w:rsidRDefault="00340EC2">
      <w:pPr>
        <w:tabs>
          <w:tab w:val="right" w:pos="9350"/>
        </w:tabs>
        <w:spacing w:after="100"/>
        <w:ind w:left="220"/>
      </w:pPr>
      <w:hyperlink w:anchor="_30j0zll">
        <w:r w:rsidR="0051263A">
          <w:rPr>
            <w:highlight w:val="green"/>
            <w:u w:val="single"/>
          </w:rPr>
          <w:t>Purpose</w:t>
        </w:r>
      </w:hyperlink>
      <w:hyperlink w:anchor="_30j0zll">
        <w:r w:rsidR="0051263A">
          <w:rPr>
            <w:highlight w:val="green"/>
          </w:rPr>
          <w:tab/>
        </w:r>
      </w:hyperlink>
      <w:hyperlink w:anchor="_Toc437439093"/>
    </w:p>
    <w:p w:rsidR="00691EBC" w:rsidRDefault="00340EC2">
      <w:pPr>
        <w:tabs>
          <w:tab w:val="right" w:pos="9350"/>
        </w:tabs>
        <w:spacing w:after="100"/>
        <w:ind w:left="220"/>
      </w:pPr>
      <w:hyperlink w:anchor="_1fob9te">
        <w:r w:rsidR="0051263A">
          <w:rPr>
            <w:highlight w:val="green"/>
            <w:u w:val="single"/>
          </w:rPr>
          <w:t>Scope</w:t>
        </w:r>
      </w:hyperlink>
      <w:hyperlink w:anchor="_1fob9te">
        <w:r w:rsidR="0051263A">
          <w:rPr>
            <w:highlight w:val="green"/>
          </w:rPr>
          <w:tab/>
        </w:r>
      </w:hyperlink>
      <w:hyperlink w:anchor="_Toc437439094"/>
    </w:p>
    <w:p w:rsidR="00691EBC" w:rsidRDefault="00340EC2">
      <w:pPr>
        <w:tabs>
          <w:tab w:val="right" w:pos="9350"/>
        </w:tabs>
        <w:spacing w:after="100"/>
        <w:ind w:left="220"/>
      </w:pPr>
      <w:hyperlink w:anchor="_3znysh7">
        <w:r w:rsidR="0051263A">
          <w:rPr>
            <w:highlight w:val="green"/>
            <w:u w:val="single"/>
          </w:rPr>
          <w:t>Definitions, acronyms, and abbreviations</w:t>
        </w:r>
      </w:hyperlink>
      <w:hyperlink w:anchor="_3znysh7">
        <w:r w:rsidR="0051263A">
          <w:rPr>
            <w:highlight w:val="green"/>
          </w:rPr>
          <w:tab/>
        </w:r>
      </w:hyperlink>
      <w:hyperlink w:anchor="_Toc437439095"/>
    </w:p>
    <w:p w:rsidR="00691EBC" w:rsidRDefault="00340EC2">
      <w:pPr>
        <w:tabs>
          <w:tab w:val="left" w:pos="440"/>
          <w:tab w:val="right" w:pos="9350"/>
        </w:tabs>
        <w:spacing w:after="100"/>
      </w:pPr>
      <w:hyperlink w:anchor="_tyjcwt">
        <w:r w:rsidR="0051263A">
          <w:rPr>
            <w:color w:val="0000FF"/>
            <w:u w:val="single"/>
          </w:rPr>
          <w:t>2.</w:t>
        </w:r>
      </w:hyperlink>
      <w:hyperlink w:anchor="_tyjcwt">
        <w:r w:rsidR="0051263A">
          <w:tab/>
        </w:r>
      </w:hyperlink>
      <w:hyperlink w:anchor="_tyjcwt">
        <w:r w:rsidR="0051263A">
          <w:rPr>
            <w:color w:val="0000FF"/>
            <w:u w:val="single"/>
          </w:rPr>
          <w:t>Architectural representation</w:t>
        </w:r>
      </w:hyperlink>
      <w:hyperlink w:anchor="_tyjcwt">
        <w:r w:rsidR="0051263A">
          <w:tab/>
        </w:r>
      </w:hyperlink>
      <w:hyperlink w:anchor="_Toc437439096"/>
    </w:p>
    <w:p w:rsidR="00691EBC" w:rsidRDefault="00340EC2">
      <w:pPr>
        <w:tabs>
          <w:tab w:val="left" w:pos="440"/>
          <w:tab w:val="right" w:pos="9350"/>
        </w:tabs>
        <w:spacing w:after="100"/>
      </w:pPr>
      <w:hyperlink w:anchor="_3dy6vkm">
        <w:r w:rsidR="0051263A">
          <w:rPr>
            <w:highlight w:val="yellow"/>
            <w:u w:val="single"/>
          </w:rPr>
          <w:t>3.</w:t>
        </w:r>
      </w:hyperlink>
      <w:hyperlink w:anchor="_3dy6vkm">
        <w:r w:rsidR="0051263A">
          <w:rPr>
            <w:highlight w:val="yellow"/>
          </w:rPr>
          <w:tab/>
        </w:r>
      </w:hyperlink>
      <w:hyperlink w:anchor="_3dy6vkm">
        <w:r w:rsidR="0051263A">
          <w:rPr>
            <w:highlight w:val="yellow"/>
            <w:u w:val="single"/>
          </w:rPr>
          <w:t>Architectural requirements: goals and constrains</w:t>
        </w:r>
      </w:hyperlink>
      <w:hyperlink w:anchor="_3dy6vkm">
        <w:r w:rsidR="0051263A">
          <w:rPr>
            <w:highlight w:val="yellow"/>
          </w:rPr>
          <w:tab/>
        </w:r>
      </w:hyperlink>
      <w:hyperlink w:anchor="_Toc437439097"/>
    </w:p>
    <w:p w:rsidR="00691EBC" w:rsidRDefault="00340EC2">
      <w:pPr>
        <w:tabs>
          <w:tab w:val="right" w:pos="9350"/>
        </w:tabs>
        <w:spacing w:after="100"/>
        <w:ind w:left="220"/>
      </w:pPr>
      <w:hyperlink w:anchor="_1t3h5sf">
        <w:r w:rsidR="0051263A">
          <w:rPr>
            <w:highlight w:val="yellow"/>
            <w:u w:val="single"/>
          </w:rPr>
          <w:t>Functional requirements (Use case view)</w:t>
        </w:r>
      </w:hyperlink>
      <w:hyperlink w:anchor="_1t3h5sf">
        <w:r w:rsidR="0051263A">
          <w:rPr>
            <w:highlight w:val="yellow"/>
          </w:rPr>
          <w:tab/>
        </w:r>
      </w:hyperlink>
      <w:hyperlink w:anchor="_Toc437439098"/>
    </w:p>
    <w:p w:rsidR="00691EBC" w:rsidRDefault="00340EC2">
      <w:pPr>
        <w:tabs>
          <w:tab w:val="right" w:pos="9350"/>
        </w:tabs>
        <w:spacing w:after="100"/>
        <w:ind w:left="220"/>
      </w:pPr>
      <w:hyperlink w:anchor="_4d34og8">
        <w:r w:rsidR="0051263A">
          <w:rPr>
            <w:highlight w:val="yellow"/>
            <w:u w:val="single"/>
          </w:rPr>
          <w:t>Non-functional requirements</w:t>
        </w:r>
      </w:hyperlink>
      <w:hyperlink w:anchor="_4d34og8">
        <w:r w:rsidR="0051263A">
          <w:rPr>
            <w:highlight w:val="yellow"/>
          </w:rPr>
          <w:tab/>
        </w:r>
      </w:hyperlink>
      <w:hyperlink w:anchor="_2s8eyo1">
        <w:r w:rsidR="0051263A">
          <w:rPr>
            <w:highlight w:val="green"/>
          </w:rPr>
          <w:tab/>
        </w:r>
      </w:hyperlink>
      <w:hyperlink w:anchor="_Toc437439100"/>
    </w:p>
    <w:p w:rsidR="00691EBC" w:rsidRDefault="00340EC2">
      <w:pPr>
        <w:tabs>
          <w:tab w:val="left" w:pos="440"/>
          <w:tab w:val="right" w:pos="9350"/>
        </w:tabs>
        <w:spacing w:after="100"/>
      </w:pPr>
      <w:hyperlink w:anchor="_17dp8vu">
        <w:r w:rsidR="0051263A">
          <w:rPr>
            <w:highlight w:val="cyan"/>
            <w:u w:val="single"/>
          </w:rPr>
          <w:t>5.</w:t>
        </w:r>
      </w:hyperlink>
      <w:hyperlink w:anchor="_17dp8vu">
        <w:r w:rsidR="0051263A">
          <w:rPr>
            <w:highlight w:val="cyan"/>
          </w:rPr>
          <w:tab/>
        </w:r>
      </w:hyperlink>
      <w:hyperlink w:anchor="_17dp8vu">
        <w:r w:rsidR="0051263A">
          <w:rPr>
            <w:highlight w:val="cyan"/>
            <w:u w:val="single"/>
          </w:rPr>
          <w:t>Logical view</w:t>
        </w:r>
      </w:hyperlink>
      <w:hyperlink w:anchor="_17dp8vu">
        <w:r w:rsidR="0051263A">
          <w:rPr>
            <w:highlight w:val="cyan"/>
          </w:rPr>
          <w:tab/>
        </w:r>
      </w:hyperlink>
      <w:hyperlink w:anchor="_Toc437439101"/>
    </w:p>
    <w:p w:rsidR="00691EBC" w:rsidRDefault="00340EC2">
      <w:pPr>
        <w:tabs>
          <w:tab w:val="right" w:pos="9350"/>
        </w:tabs>
        <w:spacing w:after="100"/>
        <w:ind w:left="220"/>
      </w:pPr>
      <w:hyperlink w:anchor="_3rdcrjn">
        <w:r w:rsidR="0051263A">
          <w:rPr>
            <w:highlight w:val="cyan"/>
            <w:u w:val="single"/>
          </w:rPr>
          <w:t>Layers, tiers etc.</w:t>
        </w:r>
      </w:hyperlink>
      <w:hyperlink w:anchor="_3rdcrjn">
        <w:r w:rsidR="0051263A">
          <w:rPr>
            <w:highlight w:val="cyan"/>
          </w:rPr>
          <w:tab/>
        </w:r>
      </w:hyperlink>
      <w:hyperlink w:anchor="_Toc437439102"/>
    </w:p>
    <w:p w:rsidR="00691EBC" w:rsidRDefault="00340EC2">
      <w:pPr>
        <w:tabs>
          <w:tab w:val="right" w:pos="9350"/>
        </w:tabs>
        <w:spacing w:after="100"/>
        <w:ind w:left="220"/>
      </w:pPr>
      <w:hyperlink w:anchor="_26in1rg">
        <w:r w:rsidR="0051263A">
          <w:rPr>
            <w:highlight w:val="cyan"/>
            <w:u w:val="single"/>
          </w:rPr>
          <w:t>Subsystems</w:t>
        </w:r>
      </w:hyperlink>
      <w:hyperlink w:anchor="_26in1rg">
        <w:r w:rsidR="0051263A">
          <w:rPr>
            <w:highlight w:val="cyan"/>
          </w:rPr>
          <w:tab/>
        </w:r>
      </w:hyperlink>
      <w:hyperlink w:anchor="_Toc437439103"/>
    </w:p>
    <w:p w:rsidR="00691EBC" w:rsidRDefault="00340EC2">
      <w:pPr>
        <w:tabs>
          <w:tab w:val="right" w:pos="9350"/>
        </w:tabs>
        <w:spacing w:after="100"/>
        <w:ind w:left="220"/>
      </w:pPr>
      <w:hyperlink w:anchor="_lnxbz9">
        <w:r w:rsidR="0051263A">
          <w:rPr>
            <w:highlight w:val="cyan"/>
            <w:u w:val="single"/>
          </w:rPr>
          <w:t>Use case realizations</w:t>
        </w:r>
      </w:hyperlink>
      <w:hyperlink w:anchor="_lnxbz9">
        <w:r w:rsidR="0051263A">
          <w:rPr>
            <w:highlight w:val="cyan"/>
          </w:rPr>
          <w:tab/>
        </w:r>
      </w:hyperlink>
      <w:hyperlink w:anchor="_Toc437439104"/>
    </w:p>
    <w:p w:rsidR="00691EBC" w:rsidRDefault="0051263A">
      <w:pPr>
        <w:tabs>
          <w:tab w:val="left" w:pos="660"/>
          <w:tab w:val="right" w:pos="9350"/>
        </w:tabs>
        <w:spacing w:after="100"/>
      </w:pPr>
      <w:r>
        <w:rPr>
          <w:color w:val="FFFFFF"/>
          <w:highlight w:val="black"/>
          <w:u w:val="single"/>
        </w:rPr>
        <w:t>10.</w:t>
      </w:r>
      <w:r>
        <w:rPr>
          <w:color w:val="FFFFFF"/>
          <w:highlight w:val="black"/>
        </w:rPr>
        <w:tab/>
      </w:r>
      <w:hyperlink w:anchor="_Toc437439111"/>
    </w:p>
    <w:p w:rsidR="00691EBC" w:rsidRDefault="00340EC2">
      <w:pPr>
        <w:spacing w:after="0" w:line="360" w:lineRule="auto"/>
      </w:pPr>
      <w:hyperlink w:anchor="_Toc437439111"/>
    </w:p>
    <w:p w:rsidR="00691EBC" w:rsidRDefault="0051263A">
      <w:r>
        <w:br w:type="page"/>
      </w:r>
    </w:p>
    <w:p w:rsidR="00691EBC" w:rsidRDefault="00340EC2">
      <w:pPr>
        <w:spacing w:after="0" w:line="360" w:lineRule="auto"/>
      </w:pPr>
      <w:hyperlink w:anchor="_Toc437439111"/>
    </w:p>
    <w:p w:rsidR="00691EBC" w:rsidRDefault="00340EC2">
      <w:pPr>
        <w:spacing w:after="0" w:line="360" w:lineRule="auto"/>
      </w:pPr>
      <w:hyperlink w:anchor="_Toc437439111"/>
    </w:p>
    <w:p w:rsidR="00691EBC" w:rsidRDefault="0051263A">
      <w:pPr>
        <w:pStyle w:val="Heading1"/>
        <w:numPr>
          <w:ilvl w:val="0"/>
          <w:numId w:val="2"/>
        </w:numPr>
        <w:spacing w:before="0" w:line="360" w:lineRule="auto"/>
        <w:ind w:hanging="360"/>
        <w:rPr>
          <w:rFonts w:ascii="Calibri" w:eastAsia="Calibri" w:hAnsi="Calibri" w:cs="Calibri"/>
          <w:sz w:val="24"/>
          <w:szCs w:val="24"/>
        </w:rPr>
      </w:pPr>
      <w:bookmarkStart w:id="1" w:name="_gjdgxs" w:colFirst="0" w:colLast="0"/>
      <w:bookmarkEnd w:id="1"/>
      <w:r>
        <w:rPr>
          <w:rFonts w:ascii="Calibri" w:eastAsia="Calibri" w:hAnsi="Calibri" w:cs="Calibri"/>
          <w:sz w:val="24"/>
          <w:szCs w:val="24"/>
        </w:rPr>
        <w:t>Introduction</w:t>
      </w:r>
    </w:p>
    <w:p w:rsidR="00691EBC" w:rsidRDefault="0051263A">
      <w:pPr>
        <w:pStyle w:val="Heading2"/>
        <w:spacing w:before="0" w:line="360" w:lineRule="auto"/>
      </w:pPr>
      <w:bookmarkStart w:id="2" w:name="_30j0zll" w:colFirst="0" w:colLast="0"/>
      <w:bookmarkEnd w:id="2"/>
      <w:r>
        <w:rPr>
          <w:rFonts w:ascii="Calibri" w:eastAsia="Calibri" w:hAnsi="Calibri" w:cs="Calibri"/>
          <w:sz w:val="24"/>
          <w:szCs w:val="24"/>
        </w:rPr>
        <w:t>Purpose</w:t>
      </w:r>
    </w:p>
    <w:p w:rsidR="00691EBC" w:rsidRDefault="0051263A">
      <w:pPr>
        <w:spacing w:after="0" w:line="360" w:lineRule="auto"/>
      </w:pPr>
      <w:r>
        <w:rPr>
          <w:sz w:val="24"/>
          <w:szCs w:val="24"/>
        </w:rPr>
        <w:t>This Software Architecture Document (SAD) is used to provide a comprehensive architectural overview of the system. The audience of this document is mainly for designers to design the software and for the developers that are implementing the application. It is intended to capture the significant architectural decisions which have been made on the system. It will first show architectural requirements including the goals and constraints (functional and non-functional). This document will also use two different types of architectural view to show different aspects of the system. First, it will show the Use case view and then the Logical View of the application.</w:t>
      </w:r>
    </w:p>
    <w:p w:rsidR="00691EBC" w:rsidRDefault="00691EBC">
      <w:pPr>
        <w:spacing w:after="0" w:line="360" w:lineRule="auto"/>
      </w:pPr>
    </w:p>
    <w:p w:rsidR="00691EBC" w:rsidRDefault="0051263A">
      <w:pPr>
        <w:pStyle w:val="Heading2"/>
        <w:spacing w:before="0" w:line="360" w:lineRule="auto"/>
      </w:pPr>
      <w:bookmarkStart w:id="3" w:name="_1fob9te" w:colFirst="0" w:colLast="0"/>
      <w:bookmarkEnd w:id="3"/>
      <w:r>
        <w:rPr>
          <w:rFonts w:ascii="Calibri" w:eastAsia="Calibri" w:hAnsi="Calibri" w:cs="Calibri"/>
          <w:sz w:val="24"/>
          <w:szCs w:val="24"/>
        </w:rPr>
        <w:t>Scope</w:t>
      </w:r>
    </w:p>
    <w:p w:rsidR="00691EBC" w:rsidRDefault="0051263A">
      <w:pPr>
        <w:spacing w:after="0" w:line="360" w:lineRule="auto"/>
      </w:pPr>
      <w:r>
        <w:rPr>
          <w:sz w:val="24"/>
          <w:szCs w:val="24"/>
        </w:rPr>
        <w:t xml:space="preserve">This SAD provides an architectural overview of the Room reservation application created by the team Skynet. The product is developed for Concordia University, a university based in Montreal, Quebec. This document helps designers to generate </w:t>
      </w:r>
      <w:proofErr w:type="gramStart"/>
      <w:r>
        <w:rPr>
          <w:sz w:val="24"/>
          <w:szCs w:val="24"/>
        </w:rPr>
        <w:t>ideas  and</w:t>
      </w:r>
      <w:proofErr w:type="gramEnd"/>
      <w:r>
        <w:rPr>
          <w:sz w:val="24"/>
          <w:szCs w:val="24"/>
        </w:rPr>
        <w:t xml:space="preserve"> create different software architectural designs. It also </w:t>
      </w:r>
      <w:proofErr w:type="gramStart"/>
      <w:r>
        <w:rPr>
          <w:sz w:val="24"/>
          <w:szCs w:val="24"/>
        </w:rPr>
        <w:t>help  for</w:t>
      </w:r>
      <w:proofErr w:type="gramEnd"/>
      <w:r>
        <w:rPr>
          <w:sz w:val="24"/>
          <w:szCs w:val="24"/>
        </w:rPr>
        <w:t xml:space="preserve"> developers to implement the application. This document is highly influenced by the Software Requirement Specification Document (SRS). The design is based from the requirements of the stakeholders.</w:t>
      </w:r>
    </w:p>
    <w:p w:rsidR="00691EBC" w:rsidRDefault="00691EBC">
      <w:pPr>
        <w:spacing w:after="0" w:line="360" w:lineRule="auto"/>
      </w:pPr>
    </w:p>
    <w:p w:rsidR="00691EBC" w:rsidRDefault="0051263A">
      <w:pPr>
        <w:pStyle w:val="Heading2"/>
        <w:spacing w:before="0" w:line="360" w:lineRule="auto"/>
      </w:pPr>
      <w:bookmarkStart w:id="4" w:name="_3znysh7" w:colFirst="0" w:colLast="0"/>
      <w:bookmarkEnd w:id="4"/>
      <w:r>
        <w:rPr>
          <w:rFonts w:ascii="Calibri" w:eastAsia="Calibri" w:hAnsi="Calibri" w:cs="Calibri"/>
          <w:sz w:val="24"/>
          <w:szCs w:val="24"/>
        </w:rPr>
        <w:t>Definitions, acronyms, and abbreviations</w:t>
      </w:r>
    </w:p>
    <w:p w:rsidR="00691EBC" w:rsidRDefault="0051263A">
      <w:pPr>
        <w:spacing w:after="0" w:line="360" w:lineRule="auto"/>
      </w:pPr>
      <w:r>
        <w:rPr>
          <w:b/>
          <w:sz w:val="24"/>
          <w:szCs w:val="24"/>
        </w:rPr>
        <w:t>RUP</w:t>
      </w:r>
      <w:r>
        <w:rPr>
          <w:sz w:val="24"/>
          <w:szCs w:val="24"/>
        </w:rPr>
        <w:t>: Rational Unified Process</w:t>
      </w:r>
    </w:p>
    <w:p w:rsidR="00691EBC" w:rsidRDefault="0051263A">
      <w:pPr>
        <w:spacing w:after="0" w:line="360" w:lineRule="auto"/>
      </w:pPr>
      <w:r>
        <w:rPr>
          <w:b/>
          <w:sz w:val="24"/>
          <w:szCs w:val="24"/>
        </w:rPr>
        <w:lastRenderedPageBreak/>
        <w:t>UML</w:t>
      </w:r>
      <w:r>
        <w:rPr>
          <w:sz w:val="24"/>
          <w:szCs w:val="24"/>
        </w:rPr>
        <w:t>: Unified Modeling Language</w:t>
      </w:r>
    </w:p>
    <w:p w:rsidR="00691EBC" w:rsidRDefault="0051263A">
      <w:pPr>
        <w:spacing w:after="0" w:line="360" w:lineRule="auto"/>
      </w:pPr>
      <w:r>
        <w:rPr>
          <w:b/>
          <w:sz w:val="24"/>
          <w:szCs w:val="24"/>
        </w:rPr>
        <w:t>SAD</w:t>
      </w:r>
      <w:r>
        <w:rPr>
          <w:sz w:val="24"/>
          <w:szCs w:val="24"/>
        </w:rPr>
        <w:t>: Software Architecture Document</w:t>
      </w:r>
    </w:p>
    <w:p w:rsidR="00691EBC" w:rsidRDefault="0051263A">
      <w:pPr>
        <w:spacing w:after="0" w:line="360" w:lineRule="auto"/>
      </w:pPr>
      <w:r>
        <w:rPr>
          <w:b/>
          <w:sz w:val="24"/>
          <w:szCs w:val="24"/>
        </w:rPr>
        <w:t>SRS</w:t>
      </w:r>
      <w:r>
        <w:rPr>
          <w:sz w:val="24"/>
          <w:szCs w:val="24"/>
        </w:rPr>
        <w:t>: Software Requirements Specification</w:t>
      </w:r>
    </w:p>
    <w:p w:rsidR="00691EBC" w:rsidRDefault="00691EBC">
      <w:pPr>
        <w:spacing w:after="0" w:line="360" w:lineRule="auto"/>
      </w:pPr>
    </w:p>
    <w:p w:rsidR="00691EBC" w:rsidRDefault="0051263A">
      <w:r>
        <w:br w:type="page"/>
      </w:r>
    </w:p>
    <w:p w:rsidR="00691EBC" w:rsidRDefault="00691EBC">
      <w:bookmarkStart w:id="5" w:name="_2et92p0" w:colFirst="0" w:colLast="0"/>
      <w:bookmarkEnd w:id="5"/>
    </w:p>
    <w:p w:rsidR="00691EBC" w:rsidRDefault="0051263A">
      <w:pPr>
        <w:pStyle w:val="Heading1"/>
        <w:numPr>
          <w:ilvl w:val="0"/>
          <w:numId w:val="2"/>
        </w:numPr>
        <w:spacing w:before="0" w:line="360" w:lineRule="auto"/>
        <w:ind w:hanging="360"/>
        <w:rPr>
          <w:rFonts w:ascii="Calibri" w:eastAsia="Calibri" w:hAnsi="Calibri" w:cs="Calibri"/>
          <w:sz w:val="24"/>
          <w:szCs w:val="24"/>
        </w:rPr>
      </w:pPr>
      <w:bookmarkStart w:id="6" w:name="_tyjcwt" w:colFirst="0" w:colLast="0"/>
      <w:bookmarkEnd w:id="6"/>
      <w:r>
        <w:rPr>
          <w:rFonts w:ascii="Calibri" w:eastAsia="Calibri" w:hAnsi="Calibri" w:cs="Calibri"/>
          <w:sz w:val="24"/>
          <w:szCs w:val="24"/>
        </w:rPr>
        <w:t xml:space="preserve">Architectural representation </w:t>
      </w:r>
    </w:p>
    <w:p w:rsidR="00691EBC" w:rsidRDefault="00691EBC">
      <w:pPr>
        <w:spacing w:after="0" w:line="360" w:lineRule="auto"/>
      </w:pPr>
    </w:p>
    <w:p w:rsidR="00691EBC" w:rsidRDefault="0051263A">
      <w:pPr>
        <w:numPr>
          <w:ilvl w:val="0"/>
          <w:numId w:val="1"/>
        </w:numPr>
        <w:spacing w:after="0" w:line="360" w:lineRule="auto"/>
        <w:ind w:hanging="360"/>
        <w:contextualSpacing/>
        <w:rPr>
          <w:sz w:val="24"/>
          <w:szCs w:val="24"/>
        </w:rPr>
      </w:pPr>
      <w:r>
        <w:rPr>
          <w:b/>
          <w:sz w:val="24"/>
          <w:szCs w:val="24"/>
        </w:rPr>
        <w:t xml:space="preserve">Logical </w:t>
      </w:r>
      <w:proofErr w:type="gramStart"/>
      <w:r>
        <w:rPr>
          <w:b/>
          <w:sz w:val="24"/>
          <w:szCs w:val="24"/>
        </w:rPr>
        <w:t>view</w:t>
      </w:r>
      <w:r>
        <w:rPr>
          <w:sz w:val="24"/>
          <w:szCs w:val="24"/>
        </w:rPr>
        <w:t xml:space="preserve"> :</w:t>
      </w:r>
      <w:proofErr w:type="gramEnd"/>
      <w:r>
        <w:rPr>
          <w:sz w:val="24"/>
          <w:szCs w:val="24"/>
        </w:rPr>
        <w:t xml:space="preserve"> Audience: Designers. The logical view is concerned with the functionality that the system provides to end-users. UML Diagrams used to represent the logical view include </w:t>
      </w:r>
      <w:r>
        <w:rPr>
          <w:b/>
          <w:color w:val="FF0000"/>
          <w:sz w:val="24"/>
          <w:szCs w:val="24"/>
        </w:rPr>
        <w:t>Class diagram</w:t>
      </w:r>
      <w:r>
        <w:rPr>
          <w:sz w:val="24"/>
          <w:szCs w:val="24"/>
        </w:rPr>
        <w:t xml:space="preserve">, and </w:t>
      </w:r>
      <w:r>
        <w:rPr>
          <w:b/>
          <w:color w:val="FF0000"/>
          <w:sz w:val="24"/>
          <w:szCs w:val="24"/>
        </w:rPr>
        <w:t>interaction diagrams</w:t>
      </w:r>
      <w:r>
        <w:rPr>
          <w:sz w:val="24"/>
          <w:szCs w:val="24"/>
        </w:rPr>
        <w:t xml:space="preserve"> (</w:t>
      </w:r>
      <w:r>
        <w:rPr>
          <w:b/>
          <w:color w:val="FF0000"/>
          <w:sz w:val="24"/>
          <w:szCs w:val="24"/>
        </w:rPr>
        <w:t>communication diagrams</w:t>
      </w:r>
      <w:r>
        <w:rPr>
          <w:sz w:val="24"/>
          <w:szCs w:val="24"/>
        </w:rPr>
        <w:t xml:space="preserve">, or </w:t>
      </w:r>
      <w:r>
        <w:rPr>
          <w:b/>
          <w:color w:val="FF0000"/>
          <w:sz w:val="24"/>
          <w:szCs w:val="24"/>
        </w:rPr>
        <w:t>sequence diagrams</w:t>
      </w:r>
      <w:r>
        <w:rPr>
          <w:sz w:val="24"/>
          <w:szCs w:val="24"/>
        </w:rPr>
        <w:t xml:space="preserve">). </w:t>
      </w:r>
    </w:p>
    <w:p w:rsidR="00691EBC" w:rsidRDefault="00691EBC">
      <w:pPr>
        <w:spacing w:after="0" w:line="360" w:lineRule="auto"/>
      </w:pPr>
    </w:p>
    <w:p w:rsidR="00691EBC" w:rsidRDefault="0051263A">
      <w:pPr>
        <w:numPr>
          <w:ilvl w:val="0"/>
          <w:numId w:val="1"/>
        </w:numPr>
        <w:spacing w:after="0" w:line="360" w:lineRule="auto"/>
        <w:ind w:hanging="360"/>
        <w:contextualSpacing/>
        <w:rPr>
          <w:sz w:val="24"/>
          <w:szCs w:val="24"/>
        </w:rPr>
      </w:pPr>
      <w:r>
        <w:rPr>
          <w:b/>
          <w:sz w:val="24"/>
          <w:szCs w:val="24"/>
        </w:rPr>
        <w:t>Use case view</w:t>
      </w:r>
      <w:r>
        <w:rPr>
          <w:sz w:val="24"/>
          <w:szCs w:val="24"/>
        </w:rPr>
        <w:t xml:space="preserve"> (also known as Scenarios</w:t>
      </w:r>
      <w:proofErr w:type="gramStart"/>
      <w:r>
        <w:rPr>
          <w:sz w:val="24"/>
          <w:szCs w:val="24"/>
        </w:rPr>
        <w:t>) :</w:t>
      </w:r>
      <w:proofErr w:type="gramEnd"/>
      <w:r>
        <w:rPr>
          <w:sz w:val="24"/>
          <w:szCs w:val="24"/>
        </w:rPr>
        <w:t xml:space="preserve"> Audience: all the stakeholders of the system, including the end-users. The description of an architecture is illustrated using a small set of use cases, or scenarios. The scenarios describe sequences of interactions between objects, and between processes. They are used to identify architectural elements and to illustrate and validate the architecture design. They also serve as a starting point for tests of an architecture prototype.  Related </w:t>
      </w:r>
      <w:proofErr w:type="gramStart"/>
      <w:r>
        <w:rPr>
          <w:sz w:val="24"/>
          <w:szCs w:val="24"/>
        </w:rPr>
        <w:t>Artifacts :</w:t>
      </w:r>
      <w:proofErr w:type="gramEnd"/>
      <w:r>
        <w:rPr>
          <w:sz w:val="24"/>
          <w:szCs w:val="24"/>
        </w:rPr>
        <w:t xml:space="preserve"> </w:t>
      </w:r>
      <w:r>
        <w:rPr>
          <w:b/>
          <w:color w:val="FF0000"/>
          <w:sz w:val="24"/>
          <w:szCs w:val="24"/>
        </w:rPr>
        <w:t>Use-Case Model</w:t>
      </w:r>
      <w:r>
        <w:rPr>
          <w:sz w:val="24"/>
          <w:szCs w:val="24"/>
        </w:rPr>
        <w:t>.</w:t>
      </w:r>
    </w:p>
    <w:p w:rsidR="00691EBC" w:rsidRDefault="00691EBC">
      <w:pPr>
        <w:spacing w:after="0" w:line="360" w:lineRule="auto"/>
        <w:ind w:left="360"/>
      </w:pPr>
    </w:p>
    <w:p w:rsidR="00691EBC" w:rsidRDefault="0051263A">
      <w:pPr>
        <w:numPr>
          <w:ilvl w:val="0"/>
          <w:numId w:val="1"/>
        </w:numPr>
        <w:spacing w:after="0" w:line="360" w:lineRule="auto"/>
        <w:ind w:hanging="360"/>
        <w:contextualSpacing/>
        <w:rPr>
          <w:b/>
          <w:sz w:val="24"/>
          <w:szCs w:val="24"/>
        </w:rPr>
      </w:pPr>
      <w:bookmarkStart w:id="7" w:name="_3dy6vkm" w:colFirst="0" w:colLast="0"/>
      <w:bookmarkEnd w:id="7"/>
      <w:r>
        <w:rPr>
          <w:b/>
          <w:sz w:val="24"/>
          <w:szCs w:val="24"/>
        </w:rPr>
        <w:t>Architectural requirements: goals and constrains</w:t>
      </w:r>
    </w:p>
    <w:p w:rsidR="00691EBC" w:rsidRDefault="00691EBC">
      <w:pPr>
        <w:spacing w:after="0" w:line="360" w:lineRule="auto"/>
      </w:pPr>
    </w:p>
    <w:p w:rsidR="00691EBC" w:rsidRDefault="0051263A">
      <w:pPr>
        <w:spacing w:after="0" w:line="360" w:lineRule="auto"/>
      </w:pPr>
      <w:r>
        <w:rPr>
          <w:sz w:val="24"/>
          <w:szCs w:val="24"/>
        </w:rPr>
        <w:t xml:space="preserve">Requirements are already described in SRS. In this section we describe </w:t>
      </w:r>
      <w:r>
        <w:rPr>
          <w:i/>
          <w:sz w:val="24"/>
          <w:szCs w:val="24"/>
        </w:rPr>
        <w:t>key</w:t>
      </w:r>
      <w:r>
        <w:rPr>
          <w:sz w:val="24"/>
          <w:szCs w:val="24"/>
        </w:rPr>
        <w:t xml:space="preserve"> requirements and constraints that have a significant impact on the architecture.</w:t>
      </w:r>
    </w:p>
    <w:p w:rsidR="00691EBC" w:rsidRDefault="00691EBC">
      <w:pPr>
        <w:spacing w:after="0" w:line="360" w:lineRule="auto"/>
      </w:pPr>
    </w:p>
    <w:p w:rsidR="00691EBC" w:rsidRDefault="0051263A">
      <w:pPr>
        <w:pStyle w:val="Heading2"/>
        <w:spacing w:before="0" w:line="360" w:lineRule="auto"/>
      </w:pPr>
      <w:bookmarkStart w:id="8" w:name="_1t3h5sf" w:colFirst="0" w:colLast="0"/>
      <w:bookmarkEnd w:id="8"/>
      <w:r>
        <w:rPr>
          <w:rFonts w:ascii="Calibri" w:eastAsia="Calibri" w:hAnsi="Calibri" w:cs="Calibri"/>
          <w:sz w:val="24"/>
          <w:szCs w:val="24"/>
        </w:rPr>
        <w:t>Functional requirements (Use case view)</w:t>
      </w:r>
    </w:p>
    <w:p w:rsidR="00691EBC" w:rsidRDefault="0051263A">
      <w:pPr>
        <w:spacing w:after="0" w:line="360" w:lineRule="auto"/>
      </w:pPr>
      <w:r>
        <w:rPr>
          <w:sz w:val="24"/>
          <w:szCs w:val="24"/>
        </w:rPr>
        <w:t>The key requirements of the system that affect its architecture are:</w:t>
      </w:r>
    </w:p>
    <w:p w:rsidR="00691EBC" w:rsidRDefault="0051263A">
      <w:pPr>
        <w:spacing w:after="0" w:line="360" w:lineRule="auto"/>
      </w:pPr>
      <w:r>
        <w:rPr>
          <w:b/>
          <w:sz w:val="24"/>
          <w:szCs w:val="24"/>
        </w:rPr>
        <w:lastRenderedPageBreak/>
        <w:t>Create reservation:</w:t>
      </w:r>
      <w:r>
        <w:rPr>
          <w:sz w:val="24"/>
          <w:szCs w:val="24"/>
        </w:rPr>
        <w:t xml:space="preserve"> A user shall be able to create a reservation.</w:t>
      </w:r>
    </w:p>
    <w:p w:rsidR="00691EBC" w:rsidRDefault="0051263A">
      <w:pPr>
        <w:spacing w:after="0" w:line="360" w:lineRule="auto"/>
      </w:pPr>
      <w:r>
        <w:rPr>
          <w:b/>
          <w:sz w:val="24"/>
          <w:szCs w:val="24"/>
        </w:rPr>
        <w:t xml:space="preserve">Cancel reservation: </w:t>
      </w:r>
      <w:r>
        <w:rPr>
          <w:sz w:val="24"/>
          <w:szCs w:val="24"/>
        </w:rPr>
        <w:t>A user shall be able to cancel his/her reservation.</w:t>
      </w:r>
    </w:p>
    <w:p w:rsidR="00691EBC" w:rsidRDefault="0051263A">
      <w:pPr>
        <w:spacing w:after="0" w:line="360" w:lineRule="auto"/>
      </w:pPr>
      <w:r>
        <w:rPr>
          <w:sz w:val="24"/>
          <w:szCs w:val="24"/>
        </w:rPr>
        <w:t>Data persistence for these two key requirements will be handled by the use of a relational database.</w:t>
      </w:r>
    </w:p>
    <w:p w:rsidR="00691EBC" w:rsidRDefault="0051263A">
      <w:pPr>
        <w:spacing w:after="0" w:line="360" w:lineRule="auto"/>
      </w:pPr>
      <w:r>
        <w:rPr>
          <w:sz w:val="24"/>
          <w:szCs w:val="24"/>
        </w:rPr>
        <w:t>These key requirements affect the design of the architecture of the system as a pattern will be used to promote reuse of classes through a separation of concerns and a layered architecture to access the data services layer.</w:t>
      </w:r>
    </w:p>
    <w:p w:rsidR="00691EBC" w:rsidRDefault="0051263A">
      <w:pPr>
        <w:spacing w:after="0" w:line="360" w:lineRule="auto"/>
      </w:pPr>
      <w:r>
        <w:rPr>
          <w:sz w:val="24"/>
          <w:szCs w:val="24"/>
        </w:rPr>
        <w:t xml:space="preserve"> </w:t>
      </w:r>
    </w:p>
    <w:p w:rsidR="00691EBC" w:rsidRDefault="0051263A">
      <w:pPr>
        <w:spacing w:after="0" w:line="360" w:lineRule="auto"/>
      </w:pPr>
      <w:r>
        <w:rPr>
          <w:sz w:val="24"/>
          <w:szCs w:val="24"/>
        </w:rPr>
        <w:t>The main constraint is:</w:t>
      </w:r>
    </w:p>
    <w:p w:rsidR="00691EBC" w:rsidRDefault="0051263A">
      <w:pPr>
        <w:spacing w:after="0" w:line="360" w:lineRule="auto"/>
      </w:pPr>
      <w:r>
        <w:rPr>
          <w:sz w:val="24"/>
          <w:szCs w:val="24"/>
        </w:rPr>
        <w:t>- Rooms can only be accessible for write activities by one user at a time but are not restricted for read operations.</w:t>
      </w:r>
    </w:p>
    <w:p w:rsidR="00691EBC" w:rsidRDefault="0051263A">
      <w:pPr>
        <w:spacing w:after="0" w:line="360" w:lineRule="auto"/>
      </w:pPr>
      <w:r>
        <w:rPr>
          <w:sz w:val="24"/>
          <w:szCs w:val="24"/>
        </w:rPr>
        <w:t>It affects the architecture of the system as it has to be fair to users who start a transaction first.</w:t>
      </w:r>
    </w:p>
    <w:p w:rsidR="00691EBC" w:rsidRDefault="0051263A">
      <w:pPr>
        <w:spacing w:after="0" w:line="360" w:lineRule="auto"/>
      </w:pPr>
      <w:r>
        <w:rPr>
          <w:sz w:val="24"/>
          <w:szCs w:val="24"/>
        </w:rPr>
        <w:t xml:space="preserve"> </w:t>
      </w:r>
    </w:p>
    <w:p w:rsidR="00691EBC" w:rsidRDefault="0051263A">
      <w:pPr>
        <w:pStyle w:val="Heading2"/>
        <w:keepNext w:val="0"/>
        <w:keepLines w:val="0"/>
        <w:spacing w:before="360" w:after="80" w:line="360" w:lineRule="auto"/>
      </w:pPr>
      <w:bookmarkStart w:id="9" w:name="_ea5i4l5h3zqc" w:colFirst="0" w:colLast="0"/>
      <w:bookmarkEnd w:id="9"/>
      <w:r>
        <w:rPr>
          <w:rFonts w:ascii="Calibri" w:eastAsia="Calibri" w:hAnsi="Calibri" w:cs="Calibri"/>
          <w:b/>
          <w:smallCaps w:val="0"/>
          <w:sz w:val="24"/>
          <w:szCs w:val="24"/>
        </w:rPr>
        <w:t>Functional requirements (Use case view)</w:t>
      </w:r>
      <w:r>
        <w:rPr>
          <w:sz w:val="24"/>
          <w:szCs w:val="24"/>
        </w:rPr>
        <w:t xml:space="preserve"> </w:t>
      </w:r>
    </w:p>
    <w:p w:rsidR="00691EBC" w:rsidRDefault="0051263A">
      <w:pPr>
        <w:spacing w:after="0" w:line="360" w:lineRule="auto"/>
      </w:pPr>
      <w:r>
        <w:rPr>
          <w:sz w:val="24"/>
          <w:szCs w:val="24"/>
        </w:rPr>
        <w:t>The overview below refers to architecturally relevant Use Cases from the Use Case Model (see references).</w:t>
      </w:r>
    </w:p>
    <w:p w:rsidR="00691EBC" w:rsidRDefault="0051263A">
      <w:pPr>
        <w:spacing w:after="0" w:line="360" w:lineRule="auto"/>
      </w:pPr>
      <w:r>
        <w:rPr>
          <w:sz w:val="24"/>
          <w:szCs w:val="24"/>
        </w:rPr>
        <w:t xml:space="preserve"> </w:t>
      </w:r>
    </w:p>
    <w:tbl>
      <w:tblPr>
        <w:tblStyle w:val="a2"/>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85"/>
        <w:gridCol w:w="2250"/>
        <w:gridCol w:w="2310"/>
        <w:gridCol w:w="2220"/>
      </w:tblGrid>
      <w:tr w:rsidR="00691EB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Source</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Name</w:t>
            </w:r>
          </w:p>
        </w:tc>
        <w:tc>
          <w:tcPr>
            <w:tcW w:w="23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Architectural relevance</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b/>
                <w:sz w:val="24"/>
                <w:szCs w:val="24"/>
              </w:rPr>
              <w:t>Addressed in:</w:t>
            </w:r>
          </w:p>
        </w:tc>
      </w:tr>
      <w:tr w:rsidR="00691EBC">
        <w:tc>
          <w:tcPr>
            <w:tcW w:w="20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lastRenderedPageBreak/>
              <w:t>Use Case 1</w:t>
            </w:r>
          </w:p>
        </w:tc>
        <w:tc>
          <w:tcPr>
            <w:tcW w:w="225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Make Reservation</w:t>
            </w:r>
          </w:p>
        </w:tc>
        <w:tc>
          <w:tcPr>
            <w:tcW w:w="231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 xml:space="preserve">This requires persistence of data and thus the use of a relational database and the use of an architectural pattern. </w:t>
            </w:r>
          </w:p>
        </w:tc>
        <w:tc>
          <w:tcPr>
            <w:tcW w:w="222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Section 6 of this document.</w:t>
            </w:r>
          </w:p>
        </w:tc>
      </w:tr>
      <w:tr w:rsidR="00691EBC">
        <w:tc>
          <w:tcPr>
            <w:tcW w:w="20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Use Case 2</w:t>
            </w:r>
          </w:p>
        </w:tc>
        <w:tc>
          <w:tcPr>
            <w:tcW w:w="225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Cancel Reservation</w:t>
            </w:r>
          </w:p>
        </w:tc>
        <w:tc>
          <w:tcPr>
            <w:tcW w:w="231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 xml:space="preserve">Same reason as above. </w:t>
            </w:r>
          </w:p>
        </w:tc>
        <w:tc>
          <w:tcPr>
            <w:tcW w:w="2220" w:type="dxa"/>
            <w:tcBorders>
              <w:bottom w:val="single" w:sz="8" w:space="0" w:color="000000"/>
              <w:right w:val="single" w:sz="8" w:space="0" w:color="000000"/>
            </w:tcBorders>
            <w:tcMar>
              <w:top w:w="100" w:type="dxa"/>
              <w:left w:w="100" w:type="dxa"/>
              <w:bottom w:w="100" w:type="dxa"/>
              <w:right w:w="100" w:type="dxa"/>
            </w:tcMar>
          </w:tcPr>
          <w:p w:rsidR="00691EBC" w:rsidRDefault="0051263A">
            <w:pPr>
              <w:spacing w:after="0" w:line="360" w:lineRule="auto"/>
            </w:pPr>
            <w:r>
              <w:rPr>
                <w:sz w:val="24"/>
                <w:szCs w:val="24"/>
              </w:rPr>
              <w:t>Section 6 of this document.</w:t>
            </w:r>
          </w:p>
        </w:tc>
      </w:tr>
    </w:tbl>
    <w:p w:rsidR="00691EBC" w:rsidRDefault="0051263A">
      <w:pPr>
        <w:pStyle w:val="Heading2"/>
        <w:keepNext w:val="0"/>
        <w:keepLines w:val="0"/>
        <w:spacing w:before="360" w:after="80" w:line="360" w:lineRule="auto"/>
      </w:pPr>
      <w:bookmarkStart w:id="10" w:name="_80zpoxfg5my4" w:colFirst="0" w:colLast="0"/>
      <w:bookmarkEnd w:id="10"/>
      <w:r>
        <w:rPr>
          <w:rFonts w:ascii="Calibri" w:eastAsia="Calibri" w:hAnsi="Calibri" w:cs="Calibri"/>
          <w:b/>
          <w:smallCaps w:val="0"/>
          <w:sz w:val="24"/>
          <w:szCs w:val="24"/>
        </w:rPr>
        <w:lastRenderedPageBreak/>
        <w:t xml:space="preserve"> </w:t>
      </w:r>
      <w:r>
        <w:rPr>
          <w:noProof/>
          <w:lang w:val="en-US" w:eastAsia="ja-JP"/>
        </w:rPr>
        <w:drawing>
          <wp:inline distT="0" distB="0" distL="0" distR="0">
            <wp:extent cx="5182323" cy="4563112"/>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182323" cy="4563112"/>
                    </a:xfrm>
                    <a:prstGeom prst="rect">
                      <a:avLst/>
                    </a:prstGeom>
                    <a:ln/>
                  </pic:spPr>
                </pic:pic>
              </a:graphicData>
            </a:graphic>
          </wp:inline>
        </w:drawing>
      </w:r>
    </w:p>
    <w:p w:rsidR="00691EBC" w:rsidRDefault="00691EBC">
      <w:pPr>
        <w:spacing w:after="0" w:line="360" w:lineRule="auto"/>
      </w:pPr>
    </w:p>
    <w:p w:rsidR="00691EBC" w:rsidRDefault="00691EBC">
      <w:pPr>
        <w:spacing w:after="0" w:line="360" w:lineRule="auto"/>
      </w:pPr>
    </w:p>
    <w:p w:rsidR="00691EBC" w:rsidRDefault="0051263A">
      <w:pPr>
        <w:pStyle w:val="Heading2"/>
        <w:spacing w:before="0" w:line="360" w:lineRule="auto"/>
      </w:pPr>
      <w:bookmarkStart w:id="11" w:name="_4d34og8" w:colFirst="0" w:colLast="0"/>
      <w:bookmarkEnd w:id="11"/>
      <w:r>
        <w:rPr>
          <w:rFonts w:ascii="Calibri" w:eastAsia="Calibri" w:hAnsi="Calibri" w:cs="Calibri"/>
          <w:sz w:val="24"/>
          <w:szCs w:val="24"/>
        </w:rPr>
        <w:t>Non-functional requirements</w:t>
      </w:r>
    </w:p>
    <w:p w:rsidR="00691EBC" w:rsidRDefault="00691EBC">
      <w:pPr>
        <w:spacing w:after="0" w:line="360" w:lineRule="auto"/>
      </w:pPr>
    </w:p>
    <w:p w:rsidR="00691EBC" w:rsidRDefault="0051263A">
      <w:pPr>
        <w:spacing w:after="0" w:line="360" w:lineRule="auto"/>
      </w:pPr>
      <w:r>
        <w:rPr>
          <w:sz w:val="24"/>
          <w:szCs w:val="24"/>
        </w:rPr>
        <w:lastRenderedPageBreak/>
        <w:t xml:space="preserve">The architecturally relevant non-functional requirements, i.e. those which are important for developing the software architecture. </w:t>
      </w:r>
    </w:p>
    <w:p w:rsidR="00691EBC" w:rsidRDefault="00691EBC">
      <w:pPr>
        <w:spacing w:after="0" w:line="360" w:lineRule="auto"/>
      </w:pPr>
    </w:p>
    <w:p w:rsidR="00691EBC" w:rsidRDefault="0051263A">
      <w:pPr>
        <w:spacing w:after="0" w:line="360" w:lineRule="auto"/>
      </w:pPr>
      <w:r>
        <w:rPr>
          <w:sz w:val="24"/>
          <w:szCs w:val="24"/>
        </w:rPr>
        <w:t>Think of security, privacy, third-party products, system dependencies, distribution and reuse. Also environmental factors such as context, design, implementation strategy, team composition, development tools, time to market, use of legacy code may be addressed.</w:t>
      </w:r>
    </w:p>
    <w:p w:rsidR="00691EBC" w:rsidRDefault="00691EBC">
      <w:pPr>
        <w:spacing w:after="0" w:line="360" w:lineRule="auto"/>
      </w:pPr>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691EBC">
        <w:tc>
          <w:tcPr>
            <w:tcW w:w="2394" w:type="dxa"/>
          </w:tcPr>
          <w:p w:rsidR="00691EBC" w:rsidRDefault="0051263A">
            <w:pPr>
              <w:spacing w:line="360" w:lineRule="auto"/>
            </w:pPr>
            <w:r>
              <w:rPr>
                <w:b/>
                <w:sz w:val="24"/>
                <w:szCs w:val="24"/>
              </w:rPr>
              <w:t>Source</w:t>
            </w:r>
          </w:p>
        </w:tc>
        <w:tc>
          <w:tcPr>
            <w:tcW w:w="2394" w:type="dxa"/>
          </w:tcPr>
          <w:p w:rsidR="00691EBC" w:rsidRDefault="0051263A">
            <w:pPr>
              <w:spacing w:line="360" w:lineRule="auto"/>
            </w:pPr>
            <w:r>
              <w:rPr>
                <w:b/>
                <w:sz w:val="24"/>
                <w:szCs w:val="24"/>
              </w:rPr>
              <w:t>Name</w:t>
            </w:r>
          </w:p>
        </w:tc>
        <w:tc>
          <w:tcPr>
            <w:tcW w:w="2394" w:type="dxa"/>
          </w:tcPr>
          <w:p w:rsidR="00691EBC" w:rsidRDefault="0051263A">
            <w:pPr>
              <w:spacing w:line="360" w:lineRule="auto"/>
            </w:pPr>
            <w:r>
              <w:rPr>
                <w:b/>
                <w:sz w:val="24"/>
                <w:szCs w:val="24"/>
              </w:rPr>
              <w:t>Architectural relevance</w:t>
            </w:r>
          </w:p>
        </w:tc>
        <w:tc>
          <w:tcPr>
            <w:tcW w:w="2394" w:type="dxa"/>
          </w:tcPr>
          <w:p w:rsidR="00691EBC" w:rsidRDefault="0051263A">
            <w:pPr>
              <w:spacing w:line="360" w:lineRule="auto"/>
            </w:pPr>
            <w:r>
              <w:rPr>
                <w:b/>
                <w:sz w:val="24"/>
                <w:szCs w:val="24"/>
              </w:rPr>
              <w:t>Addressed n:</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 xml:space="preserve">Performance efficiency: Resource utilization </w:t>
            </w:r>
          </w:p>
        </w:tc>
        <w:tc>
          <w:tcPr>
            <w:tcW w:w="2394" w:type="dxa"/>
          </w:tcPr>
          <w:p w:rsidR="00691EBC" w:rsidRDefault="0051263A">
            <w:pPr>
              <w:spacing w:line="360" w:lineRule="auto"/>
            </w:pPr>
            <w:r>
              <w:rPr>
                <w:sz w:val="24"/>
                <w:szCs w:val="24"/>
              </w:rPr>
              <w:t xml:space="preserve">The system back-end: </w:t>
            </w:r>
            <w:proofErr w:type="spellStart"/>
            <w:r>
              <w:rPr>
                <w:sz w:val="24"/>
                <w:szCs w:val="24"/>
              </w:rPr>
              <w:t>Wamp</w:t>
            </w:r>
            <w:proofErr w:type="spellEnd"/>
            <w:r>
              <w:rPr>
                <w:sz w:val="24"/>
                <w:szCs w:val="24"/>
              </w:rPr>
              <w:t xml:space="preserve"> Server(Apache web server, MySQL database) will need to connect to the Spring framework (Java language)</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Compatibility: Co-existence</w:t>
            </w:r>
          </w:p>
        </w:tc>
        <w:tc>
          <w:tcPr>
            <w:tcW w:w="2394" w:type="dxa"/>
          </w:tcPr>
          <w:p w:rsidR="00691EBC" w:rsidRDefault="0051263A">
            <w:pPr>
              <w:spacing w:line="360" w:lineRule="auto"/>
            </w:pPr>
            <w:r>
              <w:rPr>
                <w:sz w:val="24"/>
                <w:szCs w:val="24"/>
              </w:rPr>
              <w:t>Android front-end mobile application shall co-exist with the Spring backend framework</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lastRenderedPageBreak/>
              <w:t>Section 3 of SRS</w:t>
            </w:r>
          </w:p>
        </w:tc>
        <w:tc>
          <w:tcPr>
            <w:tcW w:w="2394" w:type="dxa"/>
          </w:tcPr>
          <w:p w:rsidR="00691EBC" w:rsidRDefault="0051263A">
            <w:pPr>
              <w:spacing w:line="360" w:lineRule="auto"/>
            </w:pPr>
            <w:r>
              <w:rPr>
                <w:sz w:val="24"/>
                <w:szCs w:val="24"/>
              </w:rPr>
              <w:t>Maintainability:</w:t>
            </w:r>
          </w:p>
          <w:p w:rsidR="00691EBC" w:rsidRDefault="0051263A">
            <w:pPr>
              <w:spacing w:line="360" w:lineRule="auto"/>
            </w:pPr>
            <w:r>
              <w:rPr>
                <w:sz w:val="24"/>
                <w:szCs w:val="24"/>
              </w:rPr>
              <w:t>Modularity</w:t>
            </w:r>
          </w:p>
        </w:tc>
        <w:tc>
          <w:tcPr>
            <w:tcW w:w="2394" w:type="dxa"/>
          </w:tcPr>
          <w:p w:rsidR="00691EBC" w:rsidRDefault="0051263A">
            <w:pPr>
              <w:spacing w:line="360" w:lineRule="auto"/>
            </w:pPr>
            <w:r>
              <w:rPr>
                <w:sz w:val="24"/>
                <w:szCs w:val="24"/>
              </w:rPr>
              <w:t>Separate responsibilities and lower coupling.</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Maintainability: Reusability</w:t>
            </w:r>
          </w:p>
        </w:tc>
        <w:tc>
          <w:tcPr>
            <w:tcW w:w="2394" w:type="dxa"/>
          </w:tcPr>
          <w:p w:rsidR="00691EBC" w:rsidRDefault="0051263A">
            <w:pPr>
              <w:spacing w:line="360" w:lineRule="auto"/>
            </w:pPr>
            <w:r>
              <w:rPr>
                <w:sz w:val="24"/>
                <w:szCs w:val="24"/>
              </w:rPr>
              <w:t xml:space="preserve">Multi-layer architecture to allow main domain classes to be reused </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Security: Integrity</w:t>
            </w:r>
          </w:p>
        </w:tc>
        <w:tc>
          <w:tcPr>
            <w:tcW w:w="2394" w:type="dxa"/>
          </w:tcPr>
          <w:p w:rsidR="00691EBC" w:rsidRDefault="0051263A">
            <w:pPr>
              <w:spacing w:line="360" w:lineRule="auto"/>
            </w:pPr>
            <w:r>
              <w:rPr>
                <w:sz w:val="24"/>
                <w:szCs w:val="24"/>
              </w:rPr>
              <w:t>The system shall be safe and fair live to every user.</w:t>
            </w:r>
          </w:p>
        </w:tc>
        <w:tc>
          <w:tcPr>
            <w:tcW w:w="2394" w:type="dxa"/>
          </w:tcPr>
          <w:p w:rsidR="00691EBC" w:rsidRDefault="0051263A">
            <w:pPr>
              <w:spacing w:line="360" w:lineRule="auto"/>
            </w:pPr>
            <w:r>
              <w:rPr>
                <w:sz w:val="24"/>
                <w:szCs w:val="24"/>
              </w:rPr>
              <w:t>Section 5 of this document.</w:t>
            </w:r>
          </w:p>
        </w:tc>
      </w:tr>
      <w:tr w:rsidR="00691EBC">
        <w:tc>
          <w:tcPr>
            <w:tcW w:w="2394" w:type="dxa"/>
          </w:tcPr>
          <w:p w:rsidR="00691EBC" w:rsidRDefault="0051263A">
            <w:pPr>
              <w:spacing w:line="360" w:lineRule="auto"/>
            </w:pPr>
            <w:r>
              <w:rPr>
                <w:sz w:val="24"/>
                <w:szCs w:val="24"/>
              </w:rPr>
              <w:t>Section 3 of SRS</w:t>
            </w:r>
          </w:p>
        </w:tc>
        <w:tc>
          <w:tcPr>
            <w:tcW w:w="2394" w:type="dxa"/>
          </w:tcPr>
          <w:p w:rsidR="00691EBC" w:rsidRDefault="0051263A">
            <w:pPr>
              <w:spacing w:line="360" w:lineRule="auto"/>
            </w:pPr>
            <w:r>
              <w:rPr>
                <w:sz w:val="24"/>
                <w:szCs w:val="24"/>
              </w:rPr>
              <w:t>Security:</w:t>
            </w:r>
          </w:p>
          <w:p w:rsidR="00691EBC" w:rsidRDefault="0051263A">
            <w:pPr>
              <w:spacing w:line="360" w:lineRule="auto"/>
            </w:pPr>
            <w:r>
              <w:rPr>
                <w:sz w:val="24"/>
                <w:szCs w:val="24"/>
              </w:rPr>
              <w:t>Confidentiality</w:t>
            </w:r>
          </w:p>
        </w:tc>
        <w:tc>
          <w:tcPr>
            <w:tcW w:w="2394" w:type="dxa"/>
          </w:tcPr>
          <w:p w:rsidR="00691EBC" w:rsidRDefault="0051263A">
            <w:pPr>
              <w:spacing w:line="360" w:lineRule="auto"/>
            </w:pPr>
            <w:r>
              <w:rPr>
                <w:sz w:val="24"/>
                <w:szCs w:val="24"/>
              </w:rPr>
              <w:t>System shall not disclose the identity of the room holders to other users</w:t>
            </w:r>
          </w:p>
        </w:tc>
        <w:tc>
          <w:tcPr>
            <w:tcW w:w="2394" w:type="dxa"/>
          </w:tcPr>
          <w:p w:rsidR="00691EBC" w:rsidRDefault="0051263A">
            <w:pPr>
              <w:spacing w:line="360" w:lineRule="auto"/>
            </w:pPr>
            <w:r>
              <w:rPr>
                <w:sz w:val="24"/>
                <w:szCs w:val="24"/>
              </w:rPr>
              <w:t>Section 5 of this document.</w:t>
            </w:r>
          </w:p>
        </w:tc>
      </w:tr>
    </w:tbl>
    <w:p w:rsidR="00691EBC" w:rsidRDefault="0051263A">
      <w:r>
        <w:br w:type="page"/>
      </w:r>
    </w:p>
    <w:p w:rsidR="00691EBC" w:rsidRDefault="00691EBC">
      <w:pPr>
        <w:spacing w:after="0" w:line="360" w:lineRule="auto"/>
      </w:pPr>
    </w:p>
    <w:p w:rsidR="00691EBC" w:rsidRDefault="00691EBC">
      <w:pPr>
        <w:spacing w:after="0" w:line="360" w:lineRule="auto"/>
      </w:pPr>
      <w:bookmarkStart w:id="12" w:name="_17dp8vu" w:colFirst="0" w:colLast="0"/>
      <w:bookmarkEnd w:id="12"/>
    </w:p>
    <w:p w:rsidR="00691EBC" w:rsidRDefault="00691EBC">
      <w:pPr>
        <w:spacing w:after="0" w:line="360" w:lineRule="auto"/>
      </w:pPr>
    </w:p>
    <w:p w:rsidR="00691EBC" w:rsidRDefault="0051263A">
      <w:pPr>
        <w:numPr>
          <w:ilvl w:val="0"/>
          <w:numId w:val="1"/>
        </w:numPr>
        <w:spacing w:after="0" w:line="360" w:lineRule="auto"/>
        <w:ind w:hanging="360"/>
        <w:contextualSpacing/>
        <w:rPr>
          <w:b/>
          <w:sz w:val="24"/>
          <w:szCs w:val="24"/>
        </w:rPr>
      </w:pPr>
      <w:r>
        <w:rPr>
          <w:b/>
          <w:sz w:val="24"/>
          <w:szCs w:val="24"/>
        </w:rPr>
        <w:t>Logical view</w:t>
      </w:r>
    </w:p>
    <w:p w:rsidR="00691EBC" w:rsidRDefault="00691EBC">
      <w:pPr>
        <w:spacing w:after="0" w:line="360" w:lineRule="auto"/>
      </w:pPr>
    </w:p>
    <w:p w:rsidR="00691EBC" w:rsidRDefault="0051263A">
      <w:pPr>
        <w:spacing w:after="0" w:line="360" w:lineRule="auto"/>
      </w:pPr>
      <w:r>
        <w:rPr>
          <w:sz w:val="24"/>
          <w:szCs w:val="24"/>
        </w:rPr>
        <w:t>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691EBC" w:rsidRDefault="00691EBC">
      <w:pPr>
        <w:spacing w:after="0" w:line="360" w:lineRule="auto"/>
      </w:pPr>
    </w:p>
    <w:p w:rsidR="00691EBC" w:rsidRDefault="0051263A">
      <w:pPr>
        <w:spacing w:after="0" w:line="360" w:lineRule="auto"/>
      </w:pPr>
      <w:r>
        <w:rPr>
          <w:sz w:val="24"/>
          <w:szCs w:val="24"/>
        </w:rPr>
        <w:t>In this section, the architecturally significant logical structure of the system is described by mappers, units of work (</w:t>
      </w:r>
      <w:proofErr w:type="spellStart"/>
      <w:r>
        <w:rPr>
          <w:sz w:val="24"/>
          <w:szCs w:val="24"/>
        </w:rPr>
        <w:t>UoW</w:t>
      </w:r>
      <w:proofErr w:type="spellEnd"/>
      <w:r>
        <w:rPr>
          <w:sz w:val="24"/>
          <w:szCs w:val="24"/>
        </w:rPr>
        <w:t xml:space="preserve">), TDG and databases. The mappers handle communication between the classes that handle the logic of the system and the classes that interact directly with the database and its tables. The </w:t>
      </w:r>
      <w:proofErr w:type="spellStart"/>
      <w:r>
        <w:rPr>
          <w:sz w:val="24"/>
          <w:szCs w:val="24"/>
        </w:rPr>
        <w:t>UoW</w:t>
      </w:r>
      <w:proofErr w:type="spellEnd"/>
      <w:r>
        <w:rPr>
          <w:sz w:val="24"/>
          <w:szCs w:val="24"/>
        </w:rPr>
        <w:t xml:space="preserve"> keeps track of the changes made to the database by each class inside the system. This ensures that there is no accidental data corruption when two or more classes access the same information from a table inside the database. The TDG handles interactions between the domain objects and the database. Finally the databases store all the necessary and relevant information that needs to persist for the system to run properly such as login information and room information. </w:t>
      </w:r>
    </w:p>
    <w:p w:rsidR="00691EBC" w:rsidRDefault="00691EBC">
      <w:pPr>
        <w:spacing w:after="0" w:line="360" w:lineRule="auto"/>
      </w:pPr>
    </w:p>
    <w:p w:rsidR="00691EBC" w:rsidRDefault="0051263A">
      <w:pPr>
        <w:spacing w:after="0" w:line="360" w:lineRule="auto"/>
      </w:pPr>
      <w:r>
        <w:rPr>
          <w:sz w:val="24"/>
          <w:szCs w:val="24"/>
        </w:rPr>
        <w:lastRenderedPageBreak/>
        <w:t xml:space="preserve">The above is accomplished through several different layers which handle different aspects of the overall system. More of this will be explained below in the LAYERS, TIERS, ETC section of the SAD. </w:t>
      </w:r>
    </w:p>
    <w:p w:rsidR="00691EBC" w:rsidRDefault="00691EBC">
      <w:pPr>
        <w:spacing w:after="0" w:line="360" w:lineRule="auto"/>
      </w:pPr>
    </w:p>
    <w:p w:rsidR="00691EBC" w:rsidRDefault="0051263A">
      <w:pPr>
        <w:spacing w:after="0" w:line="360" w:lineRule="auto"/>
      </w:pPr>
      <w:r>
        <w:rPr>
          <w:sz w:val="24"/>
          <w:szCs w:val="24"/>
        </w:rPr>
        <w:t xml:space="preserve">Use cases are transformed into use case realizations through two cases; critical and non-critical cases. For non-critical cases the use case simply contributes to the Domain Model, which can be found in the accompanying SRS document. As for the SAD, the use case information is taken and used to help construct an interaction diagram such as a communication diagram which is then used to help build the final class diagram. This is because the architectural information that the use case is describing is considered non-critical to the overall system and can be easily and safely implemented without any more design. </w:t>
      </w:r>
    </w:p>
    <w:p w:rsidR="00691EBC" w:rsidRDefault="00691EBC">
      <w:pPr>
        <w:spacing w:after="0" w:line="360" w:lineRule="auto"/>
      </w:pPr>
    </w:p>
    <w:p w:rsidR="00691EBC" w:rsidRDefault="0051263A">
      <w:pPr>
        <w:spacing w:after="0" w:line="360" w:lineRule="auto"/>
      </w:pPr>
      <w:r>
        <w:rPr>
          <w:sz w:val="24"/>
          <w:szCs w:val="24"/>
        </w:rPr>
        <w:t xml:space="preserve">The same is not true for critical use cases. For these the use case is used to build first a state diagram, then a system sequence diagram (SSD) which then lends itself into building a systems operation and then an operations contract. This is in addition to using the use case to help build the domain model. All of the above are presented inside the SRS document. As for the SAD document, using the above artifacts, an interaction diagram is built which is once again used to help build the class diagram. The reason there are so many artifacts for a critical use case is because the use case represents a vital part of the overall system and its architecture that cannot afford to be compromised. Therefore the multitude of artifacts are created to ensure that the final implementation of the use case is sound and has little to no known flaws. </w:t>
      </w:r>
    </w:p>
    <w:p w:rsidR="00691EBC" w:rsidRDefault="00691EBC">
      <w:pPr>
        <w:spacing w:after="0" w:line="360" w:lineRule="auto"/>
      </w:pPr>
    </w:p>
    <w:p w:rsidR="00691EBC" w:rsidRDefault="0051263A">
      <w:pPr>
        <w:pStyle w:val="Heading2"/>
        <w:spacing w:before="0" w:line="360" w:lineRule="auto"/>
      </w:pPr>
      <w:bookmarkStart w:id="13" w:name="_4pvay2f9s9rc" w:colFirst="0" w:colLast="0"/>
      <w:bookmarkEnd w:id="13"/>
      <w:r>
        <w:rPr>
          <w:rFonts w:ascii="Calibri" w:eastAsia="Calibri" w:hAnsi="Calibri" w:cs="Calibri"/>
          <w:sz w:val="24"/>
          <w:szCs w:val="24"/>
        </w:rPr>
        <w:lastRenderedPageBreak/>
        <w:t>Layers, tiers etc.</w:t>
      </w:r>
    </w:p>
    <w:p w:rsidR="00691EBC" w:rsidRDefault="0051263A">
      <w:r>
        <w:t xml:space="preserve">The system follows a layered architecture to promote low coupling, reuse of core classes and a separation of concerns. This is accomplished through the use of TDG, </w:t>
      </w:r>
      <w:proofErr w:type="spellStart"/>
      <w:r>
        <w:t>UoW</w:t>
      </w:r>
      <w:proofErr w:type="spellEnd"/>
      <w:r>
        <w:t xml:space="preserve"> and mappers which help the domain objects communicate with the databases and ensure that there is no corruption of information happening to information inside the database when two or more domain objects access the same information from the database. </w:t>
      </w:r>
    </w:p>
    <w:p w:rsidR="00691EBC" w:rsidRDefault="00691EBC"/>
    <w:p w:rsidR="00691EBC" w:rsidRDefault="0051263A">
      <w:r>
        <w:t xml:space="preserve">The overall system is divided into many different layers which can be viewed below. First is the Presentation layer which contains the GUI folder which handles all of the front end implementation of the system. For example, the Presentation layer handles the design and visual aspects of the login page, the reservation page etc. Next comes the Domain/Application layer of the overall system which contains the Core folder. This folder contains all the necessary classes needed to handle the internal logic of the system and contains the mappers and </w:t>
      </w:r>
      <w:proofErr w:type="spellStart"/>
      <w:r>
        <w:t>UoW</w:t>
      </w:r>
      <w:proofErr w:type="spellEnd"/>
      <w:r>
        <w:t xml:space="preserve"> necessary for the above internal logic to interact appropriately with the database to retrieve and modify the necessary information. Lastly comes the Data Source/Technical Services layer which contains the database and all classes that handle communication with the database which are the TDG classes that correspond with their respective classes inside the Domain/Application layer. </w:t>
      </w:r>
    </w:p>
    <w:p w:rsidR="00691EBC" w:rsidRDefault="0051263A">
      <w:pPr>
        <w:spacing w:after="0" w:line="360" w:lineRule="auto"/>
      </w:pPr>
      <w:r>
        <w:rPr>
          <w:noProof/>
          <w:lang w:val="en-US" w:eastAsia="ja-JP"/>
        </w:rPr>
        <w:lastRenderedPageBreak/>
        <w:drawing>
          <wp:inline distT="114300" distB="114300" distL="114300" distR="114300">
            <wp:extent cx="5943600" cy="3100388"/>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5943600" cy="3100388"/>
                    </a:xfrm>
                    <a:prstGeom prst="rect">
                      <a:avLst/>
                    </a:prstGeom>
                    <a:ln/>
                  </pic:spPr>
                </pic:pic>
              </a:graphicData>
            </a:graphic>
          </wp:inline>
        </w:drawing>
      </w:r>
    </w:p>
    <w:p w:rsidR="00691EBC" w:rsidRDefault="0051263A">
      <w:pPr>
        <w:spacing w:after="0" w:line="360" w:lineRule="auto"/>
      </w:pPr>
      <w:r>
        <w:rPr>
          <w:b/>
          <w:sz w:val="24"/>
          <w:szCs w:val="24"/>
        </w:rPr>
        <w:t xml:space="preserve">Figure 1: Simplified version of layers and folders that compose final system. </w:t>
      </w:r>
    </w:p>
    <w:p w:rsidR="00691EBC" w:rsidRDefault="0051263A">
      <w:pPr>
        <w:spacing w:after="0" w:line="360" w:lineRule="auto"/>
      </w:pPr>
      <w:r>
        <w:rPr>
          <w:noProof/>
          <w:lang w:val="en-US" w:eastAsia="ja-JP"/>
        </w:rPr>
        <w:lastRenderedPageBreak/>
        <w:drawing>
          <wp:inline distT="114300" distB="114300" distL="114300" distR="114300">
            <wp:extent cx="5943600" cy="61595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43600" cy="6159500"/>
                    </a:xfrm>
                    <a:prstGeom prst="rect">
                      <a:avLst/>
                    </a:prstGeom>
                    <a:ln/>
                  </pic:spPr>
                </pic:pic>
              </a:graphicData>
            </a:graphic>
          </wp:inline>
        </w:drawing>
      </w:r>
    </w:p>
    <w:p w:rsidR="00691EBC" w:rsidRDefault="0051263A">
      <w:pPr>
        <w:spacing w:after="0" w:line="360" w:lineRule="auto"/>
      </w:pPr>
      <w:r>
        <w:rPr>
          <w:b/>
          <w:sz w:val="24"/>
          <w:szCs w:val="24"/>
        </w:rPr>
        <w:lastRenderedPageBreak/>
        <w:t xml:space="preserve">Figure 2: Class diagram of the system representing the core folder and the GUI folder. </w:t>
      </w:r>
    </w:p>
    <w:p w:rsidR="00691EBC" w:rsidRDefault="0051263A">
      <w:pPr>
        <w:spacing w:after="0" w:line="360" w:lineRule="auto"/>
      </w:pPr>
      <w:r>
        <w:rPr>
          <w:noProof/>
          <w:lang w:val="en-US" w:eastAsia="ja-JP"/>
        </w:rPr>
        <w:lastRenderedPageBreak/>
        <w:drawing>
          <wp:inline distT="114300" distB="114300" distL="114300" distR="114300">
            <wp:extent cx="5943600" cy="60452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5943600" cy="6045200"/>
                    </a:xfrm>
                    <a:prstGeom prst="rect">
                      <a:avLst/>
                    </a:prstGeom>
                    <a:ln/>
                  </pic:spPr>
                </pic:pic>
              </a:graphicData>
            </a:graphic>
          </wp:inline>
        </w:drawing>
      </w:r>
    </w:p>
    <w:p w:rsidR="00691EBC" w:rsidRDefault="00691EBC">
      <w:pPr>
        <w:spacing w:after="0" w:line="360" w:lineRule="auto"/>
      </w:pPr>
    </w:p>
    <w:p w:rsidR="00691EBC" w:rsidRDefault="0051263A">
      <w:pPr>
        <w:spacing w:after="0" w:line="360" w:lineRule="auto"/>
      </w:pPr>
      <w:r>
        <w:rPr>
          <w:b/>
          <w:sz w:val="24"/>
          <w:szCs w:val="24"/>
        </w:rPr>
        <w:t xml:space="preserve">Figure 3: Class diagram of the system representing the core folder and the Mapper folder alongside the connected TDG and </w:t>
      </w:r>
      <w:proofErr w:type="spellStart"/>
      <w:r>
        <w:rPr>
          <w:b/>
          <w:sz w:val="24"/>
          <w:szCs w:val="24"/>
        </w:rPr>
        <w:t>UoW</w:t>
      </w:r>
      <w:proofErr w:type="spellEnd"/>
      <w:r>
        <w:rPr>
          <w:b/>
          <w:sz w:val="24"/>
          <w:szCs w:val="24"/>
        </w:rPr>
        <w:t xml:space="preserve"> classes. </w:t>
      </w:r>
    </w:p>
    <w:p w:rsidR="00691EBC" w:rsidRDefault="00691EBC">
      <w:pPr>
        <w:spacing w:after="0" w:line="360" w:lineRule="auto"/>
      </w:pPr>
    </w:p>
    <w:p w:rsidR="00691EBC" w:rsidRDefault="00691EBC">
      <w:pPr>
        <w:spacing w:after="0" w:line="360" w:lineRule="auto"/>
      </w:pPr>
    </w:p>
    <w:p w:rsidR="00691EBC" w:rsidRDefault="0051263A">
      <w:pPr>
        <w:pStyle w:val="Heading2"/>
        <w:spacing w:before="0" w:line="360" w:lineRule="auto"/>
      </w:pPr>
      <w:bookmarkStart w:id="14" w:name="_26in1rg" w:colFirst="0" w:colLast="0"/>
      <w:bookmarkEnd w:id="14"/>
      <w:r>
        <w:rPr>
          <w:rFonts w:ascii="Calibri" w:eastAsia="Calibri" w:hAnsi="Calibri" w:cs="Calibri"/>
          <w:sz w:val="24"/>
          <w:szCs w:val="24"/>
        </w:rPr>
        <w:t>Subsystems</w:t>
      </w:r>
    </w:p>
    <w:p w:rsidR="00691EBC" w:rsidRDefault="0051263A">
      <w:pPr>
        <w:spacing w:after="0" w:line="360" w:lineRule="auto"/>
      </w:pPr>
      <w:r>
        <w:rPr>
          <w:noProof/>
          <w:lang w:val="en-US" w:eastAsia="ja-JP"/>
        </w:rPr>
        <w:drawing>
          <wp:inline distT="114300" distB="114300" distL="114300" distR="114300">
            <wp:extent cx="6466149" cy="34623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466149" cy="3462338"/>
                    </a:xfrm>
                    <a:prstGeom prst="rect">
                      <a:avLst/>
                    </a:prstGeom>
                    <a:ln/>
                  </pic:spPr>
                </pic:pic>
              </a:graphicData>
            </a:graphic>
          </wp:inline>
        </w:drawing>
      </w:r>
    </w:p>
    <w:p w:rsidR="00691EBC" w:rsidRDefault="0051263A">
      <w:pPr>
        <w:spacing w:after="0" w:line="360" w:lineRule="auto"/>
      </w:pPr>
      <w:r>
        <w:rPr>
          <w:b/>
          <w:sz w:val="24"/>
          <w:szCs w:val="24"/>
        </w:rPr>
        <w:t xml:space="preserve">Figure 4: Class diagram of the blown up Mapper folder with the connected TDG classes and </w:t>
      </w:r>
      <w:proofErr w:type="spellStart"/>
      <w:r>
        <w:rPr>
          <w:b/>
          <w:sz w:val="24"/>
          <w:szCs w:val="24"/>
        </w:rPr>
        <w:t>UoW</w:t>
      </w:r>
      <w:proofErr w:type="spellEnd"/>
      <w:r>
        <w:rPr>
          <w:b/>
          <w:sz w:val="24"/>
          <w:szCs w:val="24"/>
        </w:rPr>
        <w:t xml:space="preserve">. </w:t>
      </w: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51263A">
      <w:pPr>
        <w:spacing w:after="0" w:line="360" w:lineRule="auto"/>
      </w:pPr>
      <w:r>
        <w:rPr>
          <w:b/>
          <w:sz w:val="24"/>
          <w:szCs w:val="24"/>
        </w:rPr>
        <w:t>Architecturally significant design packages</w:t>
      </w:r>
    </w:p>
    <w:p w:rsidR="00691EBC" w:rsidRDefault="0051263A">
      <w:pPr>
        <w:spacing w:after="0" w:line="360" w:lineRule="auto"/>
      </w:pPr>
      <w:r>
        <w:rPr>
          <w:sz w:val="24"/>
          <w:szCs w:val="24"/>
        </w:rPr>
        <w:t>Describe packages of individual subsystems that are architecturally significant. For each package include a subsection with its name, its brief description, and a diagram with all significant classes and packages contained within the package.</w:t>
      </w:r>
    </w:p>
    <w:p w:rsidR="00691EBC" w:rsidRDefault="00691EBC">
      <w:pPr>
        <w:spacing w:after="0" w:line="360" w:lineRule="auto"/>
      </w:pPr>
    </w:p>
    <w:p w:rsidR="00691EBC" w:rsidRDefault="0051263A">
      <w:pPr>
        <w:pStyle w:val="Heading2"/>
        <w:spacing w:before="0" w:line="360" w:lineRule="auto"/>
      </w:pPr>
      <w:bookmarkStart w:id="15" w:name="_8dukk3usnyr5" w:colFirst="0" w:colLast="0"/>
      <w:bookmarkEnd w:id="15"/>
      <w:r>
        <w:rPr>
          <w:rFonts w:ascii="Calibri" w:eastAsia="Calibri" w:hAnsi="Calibri" w:cs="Calibri"/>
          <w:sz w:val="24"/>
          <w:szCs w:val="24"/>
        </w:rPr>
        <w:t>Use case realizations</w:t>
      </w:r>
    </w:p>
    <w:p w:rsidR="00691EBC" w:rsidRDefault="0051263A">
      <w:pPr>
        <w:spacing w:after="0" w:line="360" w:lineRule="auto"/>
      </w:pPr>
      <w:r>
        <w:rPr>
          <w:sz w:val="24"/>
          <w:szCs w:val="24"/>
        </w:rPr>
        <w:t xml:space="preserve">In this section you have to illustrate how use cases are translated into </w:t>
      </w:r>
      <w:r>
        <w:rPr>
          <w:i/>
          <w:sz w:val="24"/>
          <w:szCs w:val="24"/>
        </w:rPr>
        <w:t>UML interaction diagrams</w:t>
      </w:r>
      <w:r>
        <w:rPr>
          <w:sz w:val="24"/>
          <w:szCs w:val="24"/>
        </w:rPr>
        <w:t>.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691EBC" w:rsidRDefault="00691EBC">
      <w:pPr>
        <w:spacing w:after="0" w:line="360" w:lineRule="auto"/>
      </w:pPr>
    </w:p>
    <w:p w:rsidR="00691EBC" w:rsidRDefault="0051263A">
      <w:r>
        <w:rPr>
          <w:b/>
          <w:i/>
          <w:u w:val="single"/>
        </w:rPr>
        <w:t>1- Make Reservation/ Add to waitlist:</w:t>
      </w:r>
    </w:p>
    <w:p w:rsidR="00691EBC" w:rsidRDefault="0051263A">
      <w:r>
        <w:rPr>
          <w:sz w:val="24"/>
          <w:szCs w:val="24"/>
        </w:rPr>
        <w:t>For this use case, a user requests a specific room at a particular time, and then receives a confirmation from the system. A similar flow happens when a user requests to be added to a wait list if a room is not available.</w:t>
      </w:r>
    </w:p>
    <w:p w:rsidR="00691EBC" w:rsidRDefault="0051263A">
      <w:pPr>
        <w:spacing w:after="0" w:line="276" w:lineRule="auto"/>
      </w:pPr>
      <w:r>
        <w:rPr>
          <w:sz w:val="24"/>
          <w:szCs w:val="24"/>
        </w:rPr>
        <w:t xml:space="preserve">The </w:t>
      </w:r>
      <w:proofErr w:type="spellStart"/>
      <w:r>
        <w:rPr>
          <w:sz w:val="24"/>
          <w:szCs w:val="24"/>
        </w:rPr>
        <w:t>makeReservation</w:t>
      </w:r>
      <w:proofErr w:type="spellEnd"/>
      <w:r>
        <w:rPr>
          <w:sz w:val="24"/>
          <w:szCs w:val="24"/>
        </w:rPr>
        <w:t xml:space="preserve"> sequence diagram as well as the </w:t>
      </w:r>
      <w:proofErr w:type="spellStart"/>
      <w:r>
        <w:rPr>
          <w:sz w:val="24"/>
          <w:szCs w:val="24"/>
        </w:rPr>
        <w:t>addToWaitlist</w:t>
      </w:r>
      <w:proofErr w:type="spellEnd"/>
      <w:r>
        <w:rPr>
          <w:sz w:val="24"/>
          <w:szCs w:val="24"/>
        </w:rPr>
        <w:t xml:space="preserve"> sequence diagram are identical in our system because of the use of a position </w:t>
      </w:r>
      <w:proofErr w:type="gramStart"/>
      <w:r>
        <w:rPr>
          <w:sz w:val="24"/>
          <w:szCs w:val="24"/>
        </w:rPr>
        <w:t>variable .</w:t>
      </w:r>
      <w:proofErr w:type="gramEnd"/>
      <w:r>
        <w:rPr>
          <w:sz w:val="24"/>
          <w:szCs w:val="24"/>
        </w:rPr>
        <w:t xml:space="preserve"> This variable helps us differentiate between a confirmed reservation (the position variable would be 1 for the student associated to that reservation) and a waitlisted reservation. In a waitlisted reservation, the position variable would be greater than one and reflect the position of the student in that waitlist for that particular room at a particular time. </w:t>
      </w:r>
    </w:p>
    <w:p w:rsidR="00691EBC" w:rsidRDefault="0051263A">
      <w:r>
        <w:lastRenderedPageBreak/>
        <w:t>.</w:t>
      </w:r>
    </w:p>
    <w:p w:rsidR="00691EBC" w:rsidRDefault="0051263A">
      <w:pPr>
        <w:spacing w:after="0" w:line="276" w:lineRule="auto"/>
      </w:pPr>
      <w:r>
        <w:rPr>
          <w:noProof/>
          <w:lang w:val="en-US" w:eastAsia="ja-JP"/>
        </w:rPr>
        <w:lastRenderedPageBreak/>
        <w:drawing>
          <wp:inline distT="114300" distB="114300" distL="114300" distR="114300">
            <wp:extent cx="5724525" cy="81153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24525" cy="8115300"/>
                    </a:xfrm>
                    <a:prstGeom prst="rect">
                      <a:avLst/>
                    </a:prstGeom>
                    <a:ln/>
                  </pic:spPr>
                </pic:pic>
              </a:graphicData>
            </a:graphic>
          </wp:inline>
        </w:drawing>
      </w:r>
    </w:p>
    <w:p w:rsidR="00691EBC" w:rsidRDefault="0051263A">
      <w:pPr>
        <w:spacing w:after="0" w:line="276" w:lineRule="auto"/>
      </w:pPr>
      <w:r>
        <w:rPr>
          <w:noProof/>
          <w:lang w:val="en-US" w:eastAsia="ja-JP"/>
        </w:rPr>
        <w:lastRenderedPageBreak/>
        <w:drawing>
          <wp:inline distT="114300" distB="114300" distL="114300" distR="114300">
            <wp:extent cx="5734050" cy="58102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5734050" cy="5810250"/>
                    </a:xfrm>
                    <a:prstGeom prst="rect">
                      <a:avLst/>
                    </a:prstGeom>
                    <a:ln/>
                  </pic:spPr>
                </pic:pic>
              </a:graphicData>
            </a:graphic>
          </wp:inline>
        </w:drawing>
      </w:r>
    </w:p>
    <w:p w:rsidR="00691EBC" w:rsidRDefault="00691EBC">
      <w:pPr>
        <w:spacing w:after="0" w:line="360" w:lineRule="auto"/>
      </w:pPr>
    </w:p>
    <w:p w:rsidR="00691EBC" w:rsidRDefault="00691EBC">
      <w:pPr>
        <w:spacing w:after="0" w:line="360" w:lineRule="auto"/>
      </w:pPr>
    </w:p>
    <w:p w:rsidR="00691EBC" w:rsidRDefault="00691EBC">
      <w:pPr>
        <w:spacing w:after="0" w:line="360" w:lineRule="auto"/>
      </w:pPr>
    </w:p>
    <w:p w:rsidR="00691EBC" w:rsidRDefault="0051263A">
      <w:r>
        <w:rPr>
          <w:b/>
          <w:i/>
          <w:u w:val="single"/>
        </w:rPr>
        <w:t>2- Cancel Reservation/ Remove from waitlist:</w:t>
      </w:r>
    </w:p>
    <w:p w:rsidR="00691EBC" w:rsidRDefault="0051263A">
      <w:r>
        <w:rPr>
          <w:sz w:val="24"/>
          <w:szCs w:val="24"/>
        </w:rPr>
        <w:t>Cancel reservation and Remove from a wait list is the same implementation.</w:t>
      </w:r>
    </w:p>
    <w:p w:rsidR="00691EBC" w:rsidRDefault="0051263A">
      <w:r>
        <w:rPr>
          <w:sz w:val="24"/>
          <w:szCs w:val="24"/>
        </w:rPr>
        <w:t xml:space="preserve">When </w:t>
      </w:r>
      <w:proofErr w:type="spellStart"/>
      <w:r>
        <w:rPr>
          <w:sz w:val="24"/>
          <w:szCs w:val="24"/>
        </w:rPr>
        <w:t>deleteReservation</w:t>
      </w:r>
      <w:proofErr w:type="spellEnd"/>
      <w:r>
        <w:rPr>
          <w:sz w:val="24"/>
          <w:szCs w:val="24"/>
        </w:rPr>
        <w:t xml:space="preserve"> has been called. The system will retrieve the reservation of the student. When </w:t>
      </w:r>
      <w:proofErr w:type="gramStart"/>
      <w:r>
        <w:rPr>
          <w:sz w:val="24"/>
          <w:szCs w:val="24"/>
        </w:rPr>
        <w:t>erase(</w:t>
      </w:r>
      <w:proofErr w:type="gramEnd"/>
      <w:r>
        <w:rPr>
          <w:sz w:val="24"/>
          <w:szCs w:val="24"/>
        </w:rPr>
        <w:t>) method is being called, it will first go to the Database to retrieve all reservations that are lower than the chosen reservation to delete in the waitlist (higher position number). Then for each of these reservations will be updated (in order to change the positions) and they will be set as “dirty”. Then the reservation will be deleted in the Reservation Identity Map. At commit, all the dirty reservations will be updated and the reservation will be deleted in the Database.</w:t>
      </w:r>
    </w:p>
    <w:p w:rsidR="00691EBC" w:rsidRDefault="0051263A">
      <w:pPr>
        <w:spacing w:after="0" w:line="276" w:lineRule="auto"/>
      </w:pPr>
      <w:r>
        <w:rPr>
          <w:sz w:val="24"/>
          <w:szCs w:val="24"/>
        </w:rPr>
        <w:t>NOTE:</w:t>
      </w:r>
      <w:r>
        <w:rPr>
          <w:sz w:val="24"/>
          <w:szCs w:val="24"/>
        </w:rPr>
        <w:tab/>
        <w:t xml:space="preserve">-for detail version of method </w:t>
      </w:r>
      <w:proofErr w:type="spellStart"/>
      <w:proofErr w:type="gramStart"/>
      <w:r>
        <w:rPr>
          <w:sz w:val="24"/>
          <w:szCs w:val="24"/>
        </w:rPr>
        <w:t>getStudentReservation</w:t>
      </w:r>
      <w:proofErr w:type="spellEnd"/>
      <w:r>
        <w:rPr>
          <w:sz w:val="24"/>
          <w:szCs w:val="24"/>
        </w:rPr>
        <w:t>(</w:t>
      </w:r>
      <w:proofErr w:type="gramEnd"/>
      <w:r>
        <w:rPr>
          <w:sz w:val="24"/>
          <w:szCs w:val="24"/>
        </w:rPr>
        <w:t>), go to the diagram after the diagram below</w:t>
      </w:r>
    </w:p>
    <w:p w:rsidR="00691EBC" w:rsidRDefault="0051263A">
      <w:pPr>
        <w:spacing w:after="0" w:line="276" w:lineRule="auto"/>
        <w:ind w:left="-1350"/>
      </w:pPr>
      <w:r>
        <w:rPr>
          <w:noProof/>
          <w:lang w:val="en-US" w:eastAsia="ja-JP"/>
        </w:rPr>
        <w:lastRenderedPageBreak/>
        <w:drawing>
          <wp:inline distT="114300" distB="114300" distL="114300" distR="114300">
            <wp:extent cx="7653338" cy="7066100"/>
            <wp:effectExtent l="0" t="0" r="0" b="0"/>
            <wp:docPr id="6" name="image14.png" descr="deleteReservation Sequence Diagram.png"/>
            <wp:cNvGraphicFramePr/>
            <a:graphic xmlns:a="http://schemas.openxmlformats.org/drawingml/2006/main">
              <a:graphicData uri="http://schemas.openxmlformats.org/drawingml/2006/picture">
                <pic:pic xmlns:pic="http://schemas.openxmlformats.org/drawingml/2006/picture">
                  <pic:nvPicPr>
                    <pic:cNvPr id="0" name="image14.png" descr="deleteReservation Sequence Diagram.png"/>
                    <pic:cNvPicPr preferRelativeResize="0"/>
                  </pic:nvPicPr>
                  <pic:blipFill>
                    <a:blip r:embed="rId14"/>
                    <a:srcRect/>
                    <a:stretch>
                      <a:fillRect/>
                    </a:stretch>
                  </pic:blipFill>
                  <pic:spPr>
                    <a:xfrm>
                      <a:off x="0" y="0"/>
                      <a:ext cx="7653338" cy="7066100"/>
                    </a:xfrm>
                    <a:prstGeom prst="rect">
                      <a:avLst/>
                    </a:prstGeom>
                    <a:ln/>
                  </pic:spPr>
                </pic:pic>
              </a:graphicData>
            </a:graphic>
          </wp:inline>
        </w:drawing>
      </w:r>
    </w:p>
    <w:p w:rsidR="00691EBC" w:rsidRDefault="0051263A">
      <w:pPr>
        <w:spacing w:after="0" w:line="276" w:lineRule="auto"/>
      </w:pPr>
      <w:r>
        <w:rPr>
          <w:b/>
          <w:sz w:val="24"/>
          <w:szCs w:val="24"/>
        </w:rPr>
        <w:lastRenderedPageBreak/>
        <w:t xml:space="preserve">Detailed version for </w:t>
      </w:r>
      <w:proofErr w:type="spellStart"/>
      <w:proofErr w:type="gramStart"/>
      <w:r>
        <w:rPr>
          <w:b/>
          <w:sz w:val="24"/>
          <w:szCs w:val="24"/>
        </w:rPr>
        <w:t>getStudentReservation</w:t>
      </w:r>
      <w:proofErr w:type="spellEnd"/>
      <w:r>
        <w:rPr>
          <w:b/>
          <w:sz w:val="24"/>
          <w:szCs w:val="24"/>
        </w:rPr>
        <w:t>(</w:t>
      </w:r>
      <w:proofErr w:type="gramEnd"/>
      <w:r>
        <w:rPr>
          <w:b/>
          <w:sz w:val="24"/>
          <w:szCs w:val="24"/>
        </w:rPr>
        <w:t>) method</w:t>
      </w:r>
      <w:r>
        <w:rPr>
          <w:sz w:val="24"/>
          <w:szCs w:val="24"/>
        </w:rPr>
        <w:t>:</w:t>
      </w:r>
    </w:p>
    <w:p w:rsidR="00691EBC" w:rsidRDefault="00691EBC">
      <w:pPr>
        <w:spacing w:after="0" w:line="276" w:lineRule="auto"/>
      </w:pPr>
    </w:p>
    <w:p w:rsidR="00691EBC" w:rsidRDefault="0051263A">
      <w:pPr>
        <w:spacing w:after="0" w:line="276" w:lineRule="auto"/>
      </w:pPr>
      <w:r>
        <w:rPr>
          <w:noProof/>
          <w:lang w:val="en-US" w:eastAsia="ja-JP"/>
        </w:rPr>
        <w:drawing>
          <wp:inline distT="114300" distB="114300" distL="114300" distR="114300">
            <wp:extent cx="5943600" cy="31369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943600" cy="3136900"/>
                    </a:xfrm>
                    <a:prstGeom prst="rect">
                      <a:avLst/>
                    </a:prstGeom>
                    <a:ln/>
                  </pic:spPr>
                </pic:pic>
              </a:graphicData>
            </a:graphic>
          </wp:inline>
        </w:drawing>
      </w:r>
    </w:p>
    <w:p w:rsidR="00691EBC" w:rsidRDefault="00691EBC"/>
    <w:p w:rsidR="00691EBC" w:rsidRDefault="00691EBC"/>
    <w:p w:rsidR="00691EBC" w:rsidRDefault="0051263A">
      <w:r>
        <w:rPr>
          <w:b/>
          <w:i/>
          <w:u w:val="single"/>
        </w:rPr>
        <w:t>3- Modify Reservation:</w:t>
      </w:r>
    </w:p>
    <w:p w:rsidR="00691EBC" w:rsidRDefault="0051263A">
      <w:pPr>
        <w:spacing w:after="0" w:line="276" w:lineRule="auto"/>
      </w:pPr>
      <w:r>
        <w:rPr>
          <w:sz w:val="24"/>
          <w:szCs w:val="24"/>
        </w:rPr>
        <w:t xml:space="preserve">When </w:t>
      </w:r>
      <w:proofErr w:type="spellStart"/>
      <w:r>
        <w:rPr>
          <w:sz w:val="24"/>
          <w:szCs w:val="24"/>
        </w:rPr>
        <w:t>modifyReservation</w:t>
      </w:r>
      <w:proofErr w:type="spellEnd"/>
      <w:r>
        <w:rPr>
          <w:sz w:val="24"/>
          <w:szCs w:val="24"/>
        </w:rPr>
        <w:t xml:space="preserve"> method has been called, the system will retrieve the old reservation of the student. Then the second </w:t>
      </w:r>
      <w:proofErr w:type="spellStart"/>
      <w:r>
        <w:rPr>
          <w:sz w:val="24"/>
          <w:szCs w:val="24"/>
        </w:rPr>
        <w:t>modifyReservation</w:t>
      </w:r>
      <w:proofErr w:type="spellEnd"/>
      <w:r>
        <w:rPr>
          <w:sz w:val="24"/>
          <w:szCs w:val="24"/>
        </w:rPr>
        <w:t xml:space="preserve"> method will be called. The system will first get the position, either first place or in the waitlist. The System will then validate the changes that need to be done. When it is validated that the number of reservation of the student did not exceed its maximum (3 max), it will return true.  Then </w:t>
      </w:r>
      <w:proofErr w:type="gramStart"/>
      <w:r>
        <w:rPr>
          <w:sz w:val="24"/>
          <w:szCs w:val="24"/>
        </w:rPr>
        <w:t>the  method</w:t>
      </w:r>
      <w:proofErr w:type="gramEnd"/>
      <w:r>
        <w:rPr>
          <w:sz w:val="24"/>
          <w:szCs w:val="24"/>
        </w:rPr>
        <w:t xml:space="preserve"> erase() and </w:t>
      </w:r>
      <w:proofErr w:type="spellStart"/>
      <w:r>
        <w:rPr>
          <w:sz w:val="24"/>
          <w:szCs w:val="24"/>
        </w:rPr>
        <w:t>makeNew</w:t>
      </w:r>
      <w:proofErr w:type="spellEnd"/>
      <w:r>
        <w:rPr>
          <w:sz w:val="24"/>
          <w:szCs w:val="24"/>
        </w:rPr>
        <w:t>() method will be call.</w:t>
      </w:r>
    </w:p>
    <w:p w:rsidR="00691EBC" w:rsidRDefault="00691EBC">
      <w:pPr>
        <w:spacing w:after="0" w:line="276" w:lineRule="auto"/>
      </w:pPr>
    </w:p>
    <w:p w:rsidR="00691EBC" w:rsidRDefault="0051263A">
      <w:pPr>
        <w:spacing w:after="0" w:line="276" w:lineRule="auto"/>
      </w:pPr>
      <w:r>
        <w:rPr>
          <w:sz w:val="24"/>
          <w:szCs w:val="24"/>
        </w:rPr>
        <w:t>NOTE:</w:t>
      </w:r>
      <w:r>
        <w:rPr>
          <w:sz w:val="24"/>
          <w:szCs w:val="24"/>
        </w:rPr>
        <w:tab/>
        <w:t xml:space="preserve">-please see diagram for method </w:t>
      </w:r>
      <w:proofErr w:type="spellStart"/>
      <w:proofErr w:type="gramStart"/>
      <w:r>
        <w:rPr>
          <w:sz w:val="24"/>
          <w:szCs w:val="24"/>
        </w:rPr>
        <w:t>getStudentReservation</w:t>
      </w:r>
      <w:proofErr w:type="spellEnd"/>
      <w:r>
        <w:rPr>
          <w:sz w:val="24"/>
          <w:szCs w:val="24"/>
        </w:rPr>
        <w:t>(</w:t>
      </w:r>
      <w:proofErr w:type="gramEnd"/>
      <w:r>
        <w:rPr>
          <w:sz w:val="24"/>
          <w:szCs w:val="24"/>
        </w:rPr>
        <w:t>) in Cancel reservation section</w:t>
      </w:r>
    </w:p>
    <w:p w:rsidR="00691EBC" w:rsidRDefault="0051263A">
      <w:pPr>
        <w:spacing w:after="0" w:line="276" w:lineRule="auto"/>
        <w:ind w:firstLine="720"/>
      </w:pPr>
      <w:r>
        <w:rPr>
          <w:sz w:val="24"/>
          <w:szCs w:val="24"/>
        </w:rPr>
        <w:lastRenderedPageBreak/>
        <w:t xml:space="preserve">- see previous diagrams above for method </w:t>
      </w:r>
      <w:proofErr w:type="gramStart"/>
      <w:r>
        <w:rPr>
          <w:sz w:val="24"/>
          <w:szCs w:val="24"/>
        </w:rPr>
        <w:t>erase(</w:t>
      </w:r>
      <w:proofErr w:type="gramEnd"/>
      <w:r>
        <w:rPr>
          <w:sz w:val="24"/>
          <w:szCs w:val="24"/>
        </w:rPr>
        <w:t xml:space="preserve">) and </w:t>
      </w:r>
      <w:proofErr w:type="spellStart"/>
      <w:r>
        <w:rPr>
          <w:sz w:val="24"/>
          <w:szCs w:val="24"/>
        </w:rPr>
        <w:t>makeNew</w:t>
      </w:r>
      <w:proofErr w:type="spellEnd"/>
      <w:r>
        <w:rPr>
          <w:sz w:val="24"/>
          <w:szCs w:val="24"/>
        </w:rPr>
        <w:t>()</w:t>
      </w:r>
    </w:p>
    <w:p w:rsidR="00691EBC" w:rsidRDefault="0051263A">
      <w:pPr>
        <w:spacing w:after="0" w:line="276" w:lineRule="auto"/>
      </w:pPr>
      <w:r>
        <w:rPr>
          <w:sz w:val="24"/>
          <w:szCs w:val="24"/>
        </w:rPr>
        <w:tab/>
        <w:t>-methods in red are simplified (no detail)</w:t>
      </w:r>
    </w:p>
    <w:p w:rsidR="00691EBC" w:rsidRDefault="0051263A">
      <w:pPr>
        <w:spacing w:after="0" w:line="276" w:lineRule="auto"/>
        <w:ind w:left="-1350"/>
      </w:pPr>
      <w:r>
        <w:rPr>
          <w:noProof/>
          <w:lang w:val="en-US" w:eastAsia="ja-JP"/>
        </w:rPr>
        <w:lastRenderedPageBreak/>
        <w:drawing>
          <wp:inline distT="114300" distB="114300" distL="114300" distR="114300">
            <wp:extent cx="7472363" cy="6191044"/>
            <wp:effectExtent l="0" t="0" r="0" b="0"/>
            <wp:docPr id="7" name="image20.png" descr="ModifyReservation Sequence Diagram.png"/>
            <wp:cNvGraphicFramePr/>
            <a:graphic xmlns:a="http://schemas.openxmlformats.org/drawingml/2006/main">
              <a:graphicData uri="http://schemas.openxmlformats.org/drawingml/2006/picture">
                <pic:pic xmlns:pic="http://schemas.openxmlformats.org/drawingml/2006/picture">
                  <pic:nvPicPr>
                    <pic:cNvPr id="0" name="image20.png" descr="ModifyReservation Sequence Diagram.png"/>
                    <pic:cNvPicPr preferRelativeResize="0"/>
                  </pic:nvPicPr>
                  <pic:blipFill>
                    <a:blip r:embed="rId16"/>
                    <a:srcRect/>
                    <a:stretch>
                      <a:fillRect/>
                    </a:stretch>
                  </pic:blipFill>
                  <pic:spPr>
                    <a:xfrm>
                      <a:off x="0" y="0"/>
                      <a:ext cx="7472363" cy="6191044"/>
                    </a:xfrm>
                    <a:prstGeom prst="rect">
                      <a:avLst/>
                    </a:prstGeom>
                    <a:ln/>
                  </pic:spPr>
                </pic:pic>
              </a:graphicData>
            </a:graphic>
          </wp:inline>
        </w:drawing>
      </w:r>
    </w:p>
    <w:p w:rsidR="00691EBC" w:rsidRDefault="00691EBC"/>
    <w:p w:rsidR="00691EBC" w:rsidRDefault="0051263A">
      <w:r>
        <w:rPr>
          <w:b/>
          <w:i/>
          <w:u w:val="single"/>
        </w:rPr>
        <w:t>4-View Reservation:</w:t>
      </w:r>
    </w:p>
    <w:p w:rsidR="00691EBC" w:rsidRDefault="0051263A">
      <w:pPr>
        <w:spacing w:after="0" w:line="276" w:lineRule="auto"/>
      </w:pPr>
      <w:r>
        <w:rPr>
          <w:sz w:val="24"/>
          <w:szCs w:val="24"/>
        </w:rPr>
        <w:t xml:space="preserve">When </w:t>
      </w:r>
      <w:proofErr w:type="spellStart"/>
      <w:r>
        <w:rPr>
          <w:sz w:val="24"/>
          <w:szCs w:val="24"/>
        </w:rPr>
        <w:t>getDailyReservationsWeekDay</w:t>
      </w:r>
      <w:proofErr w:type="spellEnd"/>
      <w:r>
        <w:rPr>
          <w:sz w:val="24"/>
          <w:szCs w:val="24"/>
        </w:rPr>
        <w:t xml:space="preserve"> method has been called, the system will retrieve all the reservations made for a particular day of the week from the database and return them. If nothing can be found then the reservation ID is retrieved and then inputted into the database </w:t>
      </w:r>
      <w:r>
        <w:rPr>
          <w:sz w:val="24"/>
          <w:szCs w:val="24"/>
        </w:rPr>
        <w:lastRenderedPageBreak/>
        <w:t xml:space="preserve">to retrieve the proper reservations for a particular day.  </w:t>
      </w:r>
      <w:r>
        <w:rPr>
          <w:noProof/>
          <w:lang w:val="en-US" w:eastAsia="ja-JP"/>
        </w:rPr>
        <w:lastRenderedPageBreak/>
        <w:drawing>
          <wp:inline distT="114300" distB="114300" distL="114300" distR="114300">
            <wp:extent cx="5372100" cy="8062913"/>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372100" cy="8062913"/>
                    </a:xfrm>
                    <a:prstGeom prst="rect">
                      <a:avLst/>
                    </a:prstGeom>
                    <a:ln/>
                  </pic:spPr>
                </pic:pic>
              </a:graphicData>
            </a:graphic>
          </wp:inline>
        </w:drawing>
      </w:r>
    </w:p>
    <w:p w:rsidR="00691EBC" w:rsidRDefault="0051263A">
      <w:pPr>
        <w:spacing w:after="0" w:line="276" w:lineRule="auto"/>
      </w:pPr>
      <w:r>
        <w:rPr>
          <w:noProof/>
          <w:lang w:val="en-US" w:eastAsia="ja-JP"/>
        </w:rPr>
        <w:lastRenderedPageBreak/>
        <w:drawing>
          <wp:inline distT="114300" distB="114300" distL="114300" distR="114300">
            <wp:extent cx="5419725" cy="803433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419725" cy="8034338"/>
                    </a:xfrm>
                    <a:prstGeom prst="rect">
                      <a:avLst/>
                    </a:prstGeom>
                    <a:ln/>
                  </pic:spPr>
                </pic:pic>
              </a:graphicData>
            </a:graphic>
          </wp:inline>
        </w:drawing>
      </w:r>
    </w:p>
    <w:p w:rsidR="00691EBC" w:rsidRDefault="00691EBC">
      <w:pPr>
        <w:spacing w:after="0" w:line="276" w:lineRule="auto"/>
      </w:pPr>
    </w:p>
    <w:p w:rsidR="00691EBC" w:rsidRDefault="0051263A">
      <w:pPr>
        <w:spacing w:after="0" w:line="276" w:lineRule="auto"/>
        <w:ind w:left="-1350" w:firstLine="630"/>
      </w:pPr>
      <w:r>
        <w:rPr>
          <w:b/>
          <w:i/>
          <w:u w:val="single"/>
        </w:rPr>
        <w:t>4-Authentication:</w:t>
      </w:r>
    </w:p>
    <w:p w:rsidR="00691EBC" w:rsidRDefault="0051263A">
      <w:pPr>
        <w:spacing w:after="0" w:line="276" w:lineRule="auto"/>
        <w:ind w:left="-1350" w:firstLine="630"/>
      </w:pPr>
      <w:r>
        <w:t xml:space="preserve">When the login method is called it retrieves the student information from the database and compares it that was </w:t>
      </w:r>
      <w:proofErr w:type="spellStart"/>
      <w:r>
        <w:t>inputed</w:t>
      </w:r>
      <w:proofErr w:type="spellEnd"/>
      <w:r>
        <w:t xml:space="preserve"> by the user. If nothing is found the </w:t>
      </w:r>
      <w:proofErr w:type="spellStart"/>
      <w:r>
        <w:t>the</w:t>
      </w:r>
      <w:proofErr w:type="spellEnd"/>
      <w:r>
        <w:t xml:space="preserve"> student information is added into the database. If the inputted information was incorrect then the user is given a failed message. If the inputted information is correct then a confirmation message is given. </w:t>
      </w:r>
    </w:p>
    <w:p w:rsidR="00691EBC" w:rsidRDefault="0051263A">
      <w:pPr>
        <w:spacing w:after="0" w:line="276" w:lineRule="auto"/>
        <w:ind w:left="-1350"/>
      </w:pPr>
      <w:r>
        <w:rPr>
          <w:noProof/>
          <w:lang w:val="en-US" w:eastAsia="ja-JP"/>
        </w:rPr>
        <w:lastRenderedPageBreak/>
        <w:drawing>
          <wp:inline distT="114300" distB="114300" distL="114300" distR="114300">
            <wp:extent cx="6462713" cy="549952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462713" cy="5499520"/>
                    </a:xfrm>
                    <a:prstGeom prst="rect">
                      <a:avLst/>
                    </a:prstGeom>
                    <a:ln/>
                  </pic:spPr>
                </pic:pic>
              </a:graphicData>
            </a:graphic>
          </wp:inline>
        </w:drawing>
      </w:r>
    </w:p>
    <w:p w:rsidR="00691EBC" w:rsidRDefault="0051263A">
      <w:pPr>
        <w:spacing w:after="0" w:line="276" w:lineRule="auto"/>
        <w:ind w:left="-1350"/>
      </w:pPr>
      <w:r>
        <w:tab/>
      </w:r>
      <w:r>
        <w:tab/>
      </w: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51263A">
      <w:pPr>
        <w:spacing w:after="0" w:line="276" w:lineRule="auto"/>
        <w:ind w:left="-1350" w:firstLine="630"/>
      </w:pPr>
      <w:r>
        <w:rPr>
          <w:noProof/>
          <w:lang w:val="en-US" w:eastAsia="ja-JP"/>
        </w:rPr>
        <w:drawing>
          <wp:inline distT="114300" distB="114300" distL="114300" distR="114300">
            <wp:extent cx="5943600" cy="45847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943600" cy="4584700"/>
                    </a:xfrm>
                    <a:prstGeom prst="rect">
                      <a:avLst/>
                    </a:prstGeom>
                    <a:ln/>
                  </pic:spPr>
                </pic:pic>
              </a:graphicData>
            </a:graphic>
          </wp:inline>
        </w:drawing>
      </w: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p w:rsidR="00691EBC" w:rsidRDefault="00691EBC">
      <w:pPr>
        <w:spacing w:after="0" w:line="276" w:lineRule="auto"/>
        <w:ind w:left="-1350" w:firstLine="630"/>
      </w:pPr>
    </w:p>
    <w:sectPr w:rsidR="00691EBC">
      <w:headerReference w:type="default" r:id="rId21"/>
      <w:footerReference w:type="defaul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EC2" w:rsidRDefault="00340EC2">
      <w:pPr>
        <w:spacing w:after="0" w:line="240" w:lineRule="auto"/>
      </w:pPr>
      <w:r>
        <w:separator/>
      </w:r>
    </w:p>
  </w:endnote>
  <w:endnote w:type="continuationSeparator" w:id="0">
    <w:p w:rsidR="00340EC2" w:rsidRDefault="0034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EBC" w:rsidRDefault="0051263A">
    <w:pPr>
      <w:tabs>
        <w:tab w:val="center" w:pos="4680"/>
        <w:tab w:val="right" w:pos="9360"/>
      </w:tabs>
      <w:spacing w:after="720" w:line="240" w:lineRule="auto"/>
      <w:jc w:val="center"/>
    </w:pPr>
    <w:r>
      <w:t xml:space="preserve">Page </w:t>
    </w:r>
    <w:r>
      <w:fldChar w:fldCharType="begin"/>
    </w:r>
    <w:r>
      <w:instrText>PAGE</w:instrText>
    </w:r>
    <w:r>
      <w:fldChar w:fldCharType="separate"/>
    </w:r>
    <w:r w:rsidR="00F83C2B">
      <w:rPr>
        <w:noProof/>
      </w:rPr>
      <w:t>20</w:t>
    </w:r>
    <w:r>
      <w:fldChar w:fldCharType="end"/>
    </w:r>
    <w:r>
      <w:t xml:space="preserve"> of </w:t>
    </w:r>
    <w:r>
      <w:fldChar w:fldCharType="begin"/>
    </w:r>
    <w:r>
      <w:instrText>NUMPAGES</w:instrText>
    </w:r>
    <w:r>
      <w:fldChar w:fldCharType="separate"/>
    </w:r>
    <w:r w:rsidR="00F83C2B">
      <w:rPr>
        <w:noProof/>
      </w:rPr>
      <w:t>36</w:t>
    </w:r>
    <w:r>
      <w:fldChar w:fldCharType="end"/>
    </w:r>
  </w:p>
  <w:p w:rsidR="00691EBC" w:rsidRDefault="00691EBC">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EC2" w:rsidRDefault="00340EC2">
      <w:pPr>
        <w:spacing w:after="0" w:line="240" w:lineRule="auto"/>
      </w:pPr>
      <w:r>
        <w:separator/>
      </w:r>
    </w:p>
  </w:footnote>
  <w:footnote w:type="continuationSeparator" w:id="0">
    <w:p w:rsidR="00340EC2" w:rsidRDefault="00340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EBC" w:rsidRDefault="00691EBC">
    <w:pPr>
      <w:widowControl w:val="0"/>
      <w:spacing w:after="0" w:line="276" w:lineRule="auto"/>
    </w:pPr>
  </w:p>
  <w:tbl>
    <w:tblPr>
      <w:tblStyle w:val="a4"/>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69"/>
      <w:gridCol w:w="2939"/>
      <w:gridCol w:w="250"/>
    </w:tblGrid>
    <w:tr w:rsidR="00691EBC">
      <w:tc>
        <w:tcPr>
          <w:tcW w:w="6379" w:type="dxa"/>
        </w:tcPr>
        <w:p w:rsidR="00691EBC" w:rsidRDefault="0051263A">
          <w:pPr>
            <w:widowControl w:val="0"/>
            <w:spacing w:before="720" w:after="0"/>
          </w:pPr>
          <w:r>
            <w:rPr>
              <w:sz w:val="24"/>
              <w:szCs w:val="24"/>
            </w:rPr>
            <w:t>&lt;Project name&gt;</w:t>
          </w:r>
        </w:p>
      </w:tc>
      <w:tc>
        <w:tcPr>
          <w:tcW w:w="2943" w:type="dxa"/>
          <w:tcBorders>
            <w:right w:val="nil"/>
          </w:tcBorders>
        </w:tcPr>
        <w:p w:rsidR="00691EBC" w:rsidRDefault="0051263A">
          <w:pPr>
            <w:widowControl w:val="0"/>
            <w:tabs>
              <w:tab w:val="left" w:pos="1135"/>
            </w:tabs>
            <w:spacing w:before="720" w:after="0"/>
            <w:ind w:right="68"/>
          </w:pPr>
          <w:r>
            <w:rPr>
              <w:sz w:val="24"/>
              <w:szCs w:val="24"/>
            </w:rPr>
            <w:t>Version: 1.0</w:t>
          </w:r>
        </w:p>
      </w:tc>
      <w:tc>
        <w:tcPr>
          <w:tcW w:w="236" w:type="dxa"/>
          <w:tcBorders>
            <w:left w:val="nil"/>
          </w:tcBorders>
        </w:tcPr>
        <w:p w:rsidR="00691EBC" w:rsidRDefault="00691EBC">
          <w:pPr>
            <w:widowControl w:val="0"/>
            <w:tabs>
              <w:tab w:val="left" w:pos="1135"/>
            </w:tabs>
            <w:spacing w:before="720" w:after="0"/>
            <w:ind w:left="462" w:right="72"/>
            <w:jc w:val="right"/>
          </w:pPr>
        </w:p>
      </w:tc>
    </w:tr>
    <w:tr w:rsidR="00691EBC">
      <w:trPr>
        <w:trHeight w:val="20"/>
      </w:trPr>
      <w:tc>
        <w:tcPr>
          <w:tcW w:w="6379" w:type="dxa"/>
        </w:tcPr>
        <w:p w:rsidR="00691EBC" w:rsidRDefault="0051263A">
          <w:pPr>
            <w:widowControl w:val="0"/>
            <w:spacing w:before="720" w:after="0"/>
          </w:pPr>
          <w:r>
            <w:rPr>
              <w:sz w:val="24"/>
              <w:szCs w:val="24"/>
            </w:rPr>
            <w:t>Software Architecture Document</w:t>
          </w:r>
        </w:p>
      </w:tc>
      <w:tc>
        <w:tcPr>
          <w:tcW w:w="2943" w:type="dxa"/>
          <w:tcBorders>
            <w:right w:val="nil"/>
          </w:tcBorders>
        </w:tcPr>
        <w:p w:rsidR="00691EBC" w:rsidRDefault="0051263A">
          <w:pPr>
            <w:widowControl w:val="0"/>
            <w:spacing w:before="720" w:after="0"/>
          </w:pPr>
          <w:r>
            <w:rPr>
              <w:sz w:val="24"/>
              <w:szCs w:val="24"/>
            </w:rPr>
            <w:t>Date: November 10, 2016</w:t>
          </w:r>
        </w:p>
      </w:tc>
      <w:tc>
        <w:tcPr>
          <w:tcW w:w="236" w:type="dxa"/>
          <w:tcBorders>
            <w:left w:val="nil"/>
          </w:tcBorders>
        </w:tcPr>
        <w:p w:rsidR="00691EBC" w:rsidRDefault="00691EBC">
          <w:pPr>
            <w:widowControl w:val="0"/>
            <w:spacing w:before="720" w:after="0"/>
            <w:ind w:right="79"/>
            <w:jc w:val="right"/>
          </w:pPr>
        </w:p>
      </w:tc>
    </w:tr>
  </w:tbl>
  <w:p w:rsidR="00691EBC" w:rsidRDefault="00691EBC">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B3FBE"/>
    <w:multiLevelType w:val="multilevel"/>
    <w:tmpl w:val="15502034"/>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302367BF"/>
    <w:multiLevelType w:val="multilevel"/>
    <w:tmpl w:val="A1641B06"/>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EBC"/>
    <w:rsid w:val="00340EC2"/>
    <w:rsid w:val="0051263A"/>
    <w:rsid w:val="00691EBC"/>
    <w:rsid w:val="00EA6495"/>
    <w:rsid w:val="00F83C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59F7"/>
  <w15:docId w15:val="{620952B3-4729-4BFA-B335-D128AF61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rFonts w:ascii="Cambria" w:eastAsia="Cambria" w:hAnsi="Cambria" w:cs="Cambria"/>
      <w:smallCaps/>
      <w:sz w:val="36"/>
      <w:szCs w:val="36"/>
    </w:rPr>
  </w:style>
  <w:style w:type="paragraph" w:styleId="Heading2">
    <w:name w:val="heading 2"/>
    <w:basedOn w:val="Normal"/>
    <w:next w:val="Normal"/>
    <w:pPr>
      <w:keepNext/>
      <w:keepLines/>
      <w:spacing w:before="120" w:after="0" w:line="240" w:lineRule="auto"/>
      <w:outlineLvl w:val="1"/>
    </w:pPr>
    <w:rPr>
      <w:rFonts w:ascii="Cambria" w:eastAsia="Cambria" w:hAnsi="Cambria" w:cs="Cambria"/>
      <w:smallCaps/>
      <w:sz w:val="28"/>
      <w:szCs w:val="28"/>
    </w:rPr>
  </w:style>
  <w:style w:type="paragraph" w:styleId="Heading3">
    <w:name w:val="heading 3"/>
    <w:basedOn w:val="Normal"/>
    <w:next w:val="Normal"/>
    <w:pPr>
      <w:keepNext/>
      <w:keepLines/>
      <w:spacing w:before="120" w:after="0" w:line="240" w:lineRule="auto"/>
      <w:outlineLvl w:val="2"/>
    </w:pPr>
    <w:rPr>
      <w:rFonts w:ascii="Cambria" w:eastAsia="Cambria" w:hAnsi="Cambria" w:cs="Cambria"/>
      <w:smallCaps/>
      <w:sz w:val="28"/>
      <w:szCs w:val="28"/>
    </w:rPr>
  </w:style>
  <w:style w:type="paragraph" w:styleId="Heading4">
    <w:name w:val="heading 4"/>
    <w:basedOn w:val="Normal"/>
    <w:next w:val="Normal"/>
    <w:pPr>
      <w:keepNext/>
      <w:keepLines/>
      <w:spacing w:before="120" w:after="0"/>
      <w:outlineLvl w:val="3"/>
    </w:pPr>
    <w:rPr>
      <w:rFonts w:ascii="Cambria" w:eastAsia="Cambria" w:hAnsi="Cambria" w:cs="Cambria"/>
      <w:smallCaps/>
    </w:rPr>
  </w:style>
  <w:style w:type="paragraph" w:styleId="Heading5">
    <w:name w:val="heading 5"/>
    <w:basedOn w:val="Normal"/>
    <w:next w:val="Normal"/>
    <w:pPr>
      <w:keepNext/>
      <w:keepLines/>
      <w:spacing w:before="120" w:after="0"/>
      <w:outlineLvl w:val="4"/>
    </w:pPr>
    <w:rPr>
      <w:rFonts w:ascii="Cambria" w:eastAsia="Cambria" w:hAnsi="Cambria" w:cs="Cambria"/>
      <w:i/>
      <w:smallCaps/>
    </w:rPr>
  </w:style>
  <w:style w:type="paragraph" w:styleId="Heading6">
    <w:name w:val="heading 6"/>
    <w:basedOn w:val="Normal"/>
    <w:next w:val="Normal"/>
    <w:pPr>
      <w:keepNext/>
      <w:keepLines/>
      <w:spacing w:before="120" w:after="0"/>
      <w:outlineLvl w:val="5"/>
    </w:pPr>
    <w:rPr>
      <w:rFonts w:ascii="Cambria" w:eastAsia="Cambria" w:hAnsi="Cambria" w:cs="Cambria"/>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ascii="Cambria" w:eastAsia="Cambria" w:hAnsi="Cambria" w:cs="Cambria"/>
      <w:smallCaps/>
      <w:color w:val="404040"/>
      <w:sz w:val="72"/>
      <w:szCs w:val="72"/>
    </w:rPr>
  </w:style>
  <w:style w:type="paragraph" w:styleId="Subtitle">
    <w:name w:val="Subtitle"/>
    <w:basedOn w:val="Normal"/>
    <w:next w:val="Normal"/>
    <w:pPr>
      <w:keepNext/>
      <w:keepLines/>
    </w:pPr>
    <w:rPr>
      <w:rFonts w:ascii="Cambria" w:eastAsia="Cambria" w:hAnsi="Cambria" w:cs="Cambria"/>
      <w:i/>
      <w:smallCaps/>
      <w:color w:val="595959"/>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F83C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Bavaro</dc:creator>
  <cp:lastModifiedBy>Tian Li Zhou</cp:lastModifiedBy>
  <cp:revision>3</cp:revision>
  <dcterms:created xsi:type="dcterms:W3CDTF">2016-11-23T03:35:00Z</dcterms:created>
  <dcterms:modified xsi:type="dcterms:W3CDTF">2016-11-23T04:25:00Z</dcterms:modified>
</cp:coreProperties>
</file>