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72"/>
          <w:szCs w:val="72"/>
        </w:rPr>
      </w:pPr>
      <w:r w:rsidDel="00000000" w:rsidR="00000000" w:rsidRPr="00000000">
        <w:rPr>
          <w:rFonts w:ascii="Arial" w:cs="Arial" w:eastAsia="Arial" w:hAnsi="Arial"/>
          <w:b w:val="1"/>
          <w:bCs w:val="1"/>
          <w:sz w:val="72"/>
          <w:szCs w:val="72"/>
          <w:rtl w:val="0"/>
        </w:rPr>
        <w:t xml:space="preserve">Animalbeats</w:t>
      </w:r>
    </w:p>
    <w:p w:rsidR="00000000" w:rsidDel="00000000" w:rsidP="00000000" w:rsidRDefault="00000000" w:rsidRPr="00000000" w14:paraId="00000002">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03">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Carlos Eduardo Camacho Ferrucho</w:t>
        <w:br w:type="textWrapping"/>
        <w:t xml:space="preserve">Edward Camilo Lozano Panesso</w:t>
      </w:r>
    </w:p>
    <w:p w:rsidR="00000000" w:rsidDel="00000000" w:rsidP="00000000" w:rsidRDefault="00000000" w:rsidRPr="00000000" w14:paraId="00000004">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Diego Alejandro Valbuena Mancera</w:t>
      </w:r>
    </w:p>
    <w:p w:rsidR="00000000" w:rsidDel="00000000" w:rsidP="00000000" w:rsidRDefault="00000000" w:rsidRPr="00000000" w14:paraId="00000005">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Ronny Borda Ardila</w:t>
      </w:r>
    </w:p>
    <w:p w:rsidR="00000000" w:rsidDel="00000000" w:rsidP="00000000" w:rsidRDefault="00000000" w:rsidRPr="00000000" w14:paraId="00000006">
      <w:pPr>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Maicol Stiven Espitia Arenas</w:t>
      </w:r>
    </w:p>
    <w:p w:rsidR="00000000" w:rsidDel="00000000" w:rsidP="00000000" w:rsidRDefault="00000000" w:rsidRPr="00000000" w14:paraId="00000007">
      <w:pPr>
        <w:jc w:val="center"/>
        <w:rPr>
          <w:rFonts w:ascii="Arial" w:cs="Arial" w:eastAsia="Arial" w:hAnsi="Arial"/>
        </w:rPr>
      </w:pPr>
      <w:r w:rsidDel="00000000" w:rsidR="00000000" w:rsidRPr="00000000">
        <w:rPr>
          <w:rtl w:val="0"/>
        </w:rPr>
      </w:r>
    </w:p>
    <w:p w:rsidR="00000000" w:rsidDel="00000000" w:rsidP="00000000" w:rsidRDefault="00000000" w:rsidRPr="00000000" w14:paraId="00000008">
      <w:pPr>
        <w:jc w:val="center"/>
        <w:rPr>
          <w:rFonts w:ascii="Arial" w:cs="Arial" w:eastAsia="Arial" w:hAnsi="Arial"/>
        </w:rPr>
      </w:pPr>
      <w:r w:rsidDel="00000000" w:rsidR="00000000" w:rsidRPr="00000000">
        <w:rPr>
          <w:rtl w:val="0"/>
        </w:rPr>
      </w:r>
    </w:p>
    <w:p w:rsidR="00000000" w:rsidDel="00000000" w:rsidP="00000000" w:rsidRDefault="00000000" w:rsidRPr="00000000" w14:paraId="00000009">
      <w:pPr>
        <w:jc w:val="center"/>
        <w:rPr>
          <w:rFonts w:ascii="Arial" w:cs="Arial" w:eastAsia="Arial" w:hAnsi="Arial"/>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Heiver Cuesta</w:t>
      </w:r>
    </w:p>
    <w:p w:rsidR="00000000" w:rsidDel="00000000" w:rsidP="00000000" w:rsidRDefault="00000000" w:rsidRPr="00000000" w14:paraId="0000000B">
      <w:pPr>
        <w:jc w:val="center"/>
        <w:rPr>
          <w:rFonts w:ascii="Arial" w:cs="Arial" w:eastAsia="Arial" w:hAnsi="Arial"/>
        </w:rPr>
      </w:pP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tl w:val="0"/>
        </w:rPr>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ADSO (Análisis y Desarrollo de Software)</w:t>
      </w:r>
    </w:p>
    <w:p w:rsidR="00000000" w:rsidDel="00000000" w:rsidP="00000000" w:rsidRDefault="00000000" w:rsidRPr="00000000" w14:paraId="0000000F">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0">
      <w:pPr>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11">
      <w:pPr>
        <w:jc w:val="center"/>
        <w:rPr>
          <w:rFonts w:ascii="Arial" w:cs="Arial" w:eastAsia="Arial" w:hAnsi="Arial"/>
        </w:rPr>
      </w:pPr>
      <w:r w:rsidDel="00000000" w:rsidR="00000000" w:rsidRPr="00000000">
        <w:rPr>
          <w:rtl w:val="0"/>
        </w:rPr>
      </w:r>
    </w:p>
    <w:p w:rsidR="00000000" w:rsidDel="00000000" w:rsidP="00000000" w:rsidRDefault="00000000" w:rsidRPr="00000000" w14:paraId="00000012">
      <w:pPr>
        <w:jc w:val="center"/>
        <w:rPr>
          <w:rFonts w:ascii="Arial" w:cs="Arial" w:eastAsia="Arial" w:hAnsi="Arial"/>
          <w:sz w:val="40"/>
          <w:szCs w:val="40"/>
        </w:rPr>
      </w:pPr>
      <w:r w:rsidDel="00000000" w:rsidR="00000000" w:rsidRPr="00000000">
        <w:rPr>
          <w:rFonts w:ascii="Arial" w:cs="Arial" w:eastAsia="Arial" w:hAnsi="Arial"/>
          <w:sz w:val="40"/>
          <w:szCs w:val="40"/>
          <w:rtl w:val="0"/>
        </w:rPr>
        <w:t xml:space="preserve">2025</w:t>
      </w:r>
    </w:p>
    <w:p w:rsidR="00000000" w:rsidDel="00000000" w:rsidP="00000000" w:rsidRDefault="00000000" w:rsidRPr="00000000" w14:paraId="00000013">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40"/>
          <w:szCs w:val="40"/>
        </w:rPr>
      </w:pPr>
      <w:r w:rsidDel="00000000" w:rsidR="00000000" w:rsidRPr="00000000">
        <w:rPr>
          <w:rtl w:val="0"/>
        </w:rPr>
      </w:r>
    </w:p>
    <w:p w:rsidR="00000000" w:rsidDel="00000000" w:rsidP="00000000" w:rsidRDefault="00000000" w:rsidRPr="00000000" w14:paraId="00000017">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Ficha de control de cambios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4"/>
        <w:gridCol w:w="6834"/>
        <w:tblGridChange w:id="0">
          <w:tblGrid>
            <w:gridCol w:w="1994"/>
            <w:gridCol w:w="6834"/>
          </w:tblGrid>
        </w:tblGridChange>
      </w:tblGrid>
      <w:tr>
        <w:trPr>
          <w:cantSplit w:val="0"/>
          <w:tblHeader w:val="0"/>
        </w:trPr>
        <w:tc>
          <w:tcPr>
            <w:shd w:fill="d0cece" w:val="clear"/>
          </w:tcPr>
          <w:p w:rsidR="00000000" w:rsidDel="00000000" w:rsidP="00000000" w:rsidRDefault="00000000" w:rsidRPr="00000000" w14:paraId="00000018">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Proyecto</w:t>
            </w:r>
          </w:p>
        </w:tc>
        <w:tc>
          <w:tcPr/>
          <w:p w:rsidR="00000000" w:rsidDel="00000000" w:rsidP="00000000" w:rsidRDefault="00000000" w:rsidRPr="00000000" w14:paraId="00000019">
            <w:pPr>
              <w:spacing w:line="276" w:lineRule="auto"/>
              <w:ind w:right="284"/>
              <w:rPr>
                <w:rFonts w:ascii="Arial" w:cs="Arial" w:eastAsia="Arial" w:hAnsi="Arial"/>
              </w:rPr>
            </w:pPr>
            <w:r w:rsidDel="00000000" w:rsidR="00000000" w:rsidRPr="00000000">
              <w:rPr>
                <w:rFonts w:ascii="Arial" w:cs="Arial" w:eastAsia="Arial" w:hAnsi="Arial"/>
                <w:rtl w:val="0"/>
              </w:rPr>
              <w:t xml:space="preserve">AnimalBeats</w:t>
            </w:r>
          </w:p>
        </w:tc>
      </w:tr>
      <w:tr>
        <w:trPr>
          <w:cantSplit w:val="0"/>
          <w:tblHeader w:val="0"/>
        </w:trPr>
        <w:tc>
          <w:tcPr>
            <w:shd w:fill="d0cece" w:val="clear"/>
          </w:tcPr>
          <w:p w:rsidR="00000000" w:rsidDel="00000000" w:rsidP="00000000" w:rsidRDefault="00000000" w:rsidRPr="00000000" w14:paraId="0000001A">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Documento</w:t>
            </w:r>
          </w:p>
        </w:tc>
        <w:tc>
          <w:tcPr/>
          <w:p w:rsidR="00000000" w:rsidDel="00000000" w:rsidP="00000000" w:rsidRDefault="00000000" w:rsidRPr="00000000" w14:paraId="0000001B">
            <w:pPr>
              <w:spacing w:line="276" w:lineRule="auto"/>
              <w:ind w:right="284"/>
              <w:rPr>
                <w:rFonts w:ascii="Arial" w:cs="Arial" w:eastAsia="Arial" w:hAnsi="Arial"/>
              </w:rPr>
            </w:pPr>
            <w:r w:rsidDel="00000000" w:rsidR="00000000" w:rsidRPr="00000000">
              <w:rPr>
                <w:rFonts w:ascii="Arial" w:cs="Arial" w:eastAsia="Arial" w:hAnsi="Arial"/>
                <w:rtl w:val="0"/>
              </w:rPr>
              <w:t xml:space="preserve">Plan de respaldo</w:t>
            </w:r>
          </w:p>
        </w:tc>
      </w:tr>
      <w:tr>
        <w:trPr>
          <w:cantSplit w:val="0"/>
          <w:tblHeader w:val="0"/>
        </w:trPr>
        <w:tc>
          <w:tcPr>
            <w:shd w:fill="d0cece" w:val="clear"/>
          </w:tcPr>
          <w:p w:rsidR="00000000" w:rsidDel="00000000" w:rsidP="00000000" w:rsidRDefault="00000000" w:rsidRPr="00000000" w14:paraId="0000001C">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Versión</w:t>
            </w:r>
          </w:p>
        </w:tc>
        <w:tc>
          <w:tcPr/>
          <w:p w:rsidR="00000000" w:rsidDel="00000000" w:rsidP="00000000" w:rsidRDefault="00000000" w:rsidRPr="00000000" w14:paraId="0000001D">
            <w:pPr>
              <w:spacing w:line="276" w:lineRule="auto"/>
              <w:ind w:right="284"/>
              <w:rPr>
                <w:rFonts w:ascii="Arial" w:cs="Arial" w:eastAsia="Arial" w:hAnsi="Arial"/>
              </w:rPr>
            </w:pPr>
            <w:r w:rsidDel="00000000" w:rsidR="00000000" w:rsidRPr="00000000">
              <w:rPr>
                <w:rFonts w:ascii="Arial" w:cs="Arial" w:eastAsia="Arial" w:hAnsi="Arial"/>
                <w:rtl w:val="0"/>
              </w:rPr>
              <w:t xml:space="preserve">01</w:t>
            </w:r>
          </w:p>
        </w:tc>
      </w:tr>
      <w:tr>
        <w:trPr>
          <w:cantSplit w:val="0"/>
          <w:tblHeader w:val="0"/>
        </w:trPr>
        <w:tc>
          <w:tcPr>
            <w:shd w:fill="d0cece" w:val="clear"/>
          </w:tcPr>
          <w:p w:rsidR="00000000" w:rsidDel="00000000" w:rsidP="00000000" w:rsidRDefault="00000000" w:rsidRPr="00000000" w14:paraId="0000001E">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Fecha de creación</w:t>
            </w:r>
          </w:p>
        </w:tc>
        <w:tc>
          <w:tcPr/>
          <w:p w:rsidR="00000000" w:rsidDel="00000000" w:rsidP="00000000" w:rsidRDefault="00000000" w:rsidRPr="00000000" w14:paraId="0000001F">
            <w:pPr>
              <w:spacing w:line="276" w:lineRule="auto"/>
              <w:ind w:right="284"/>
              <w:rPr>
                <w:rFonts w:ascii="Arial" w:cs="Arial" w:eastAsia="Arial" w:hAnsi="Arial"/>
              </w:rPr>
            </w:pPr>
            <w:r w:rsidDel="00000000" w:rsidR="00000000" w:rsidRPr="00000000">
              <w:rPr>
                <w:rFonts w:ascii="Arial" w:cs="Arial" w:eastAsia="Arial" w:hAnsi="Arial"/>
                <w:rtl w:val="0"/>
              </w:rPr>
              <w:t xml:space="preserve">03 de diciembre de 2025</w:t>
            </w:r>
          </w:p>
        </w:tc>
      </w:tr>
      <w:tr>
        <w:trPr>
          <w:cantSplit w:val="0"/>
          <w:tblHeader w:val="0"/>
        </w:trPr>
        <w:tc>
          <w:tcPr>
            <w:shd w:fill="d0cece" w:val="clear"/>
          </w:tcPr>
          <w:p w:rsidR="00000000" w:rsidDel="00000000" w:rsidP="00000000" w:rsidRDefault="00000000" w:rsidRPr="00000000" w14:paraId="00000020">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Fecha de cambio</w:t>
            </w:r>
          </w:p>
        </w:tc>
        <w:tc>
          <w:tcPr/>
          <w:p w:rsidR="00000000" w:rsidDel="00000000" w:rsidP="00000000" w:rsidRDefault="00000000" w:rsidRPr="00000000" w14:paraId="00000021">
            <w:pPr>
              <w:spacing w:line="276" w:lineRule="auto"/>
              <w:ind w:right="284"/>
              <w:rPr>
                <w:rFonts w:ascii="Arial" w:cs="Arial" w:eastAsia="Arial" w:hAnsi="Arial"/>
              </w:rPr>
            </w:pP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022">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Responsable</w:t>
            </w:r>
          </w:p>
        </w:tc>
        <w:tc>
          <w:tcPr/>
          <w:p w:rsidR="00000000" w:rsidDel="00000000" w:rsidP="00000000" w:rsidRDefault="00000000" w:rsidRPr="00000000" w14:paraId="00000023">
            <w:pPr>
              <w:spacing w:line="276" w:lineRule="auto"/>
              <w:ind w:right="284"/>
              <w:rPr>
                <w:rFonts w:ascii="Arial" w:cs="Arial" w:eastAsia="Arial" w:hAnsi="Arial"/>
              </w:rPr>
            </w:pPr>
            <w:r w:rsidDel="00000000" w:rsidR="00000000" w:rsidRPr="00000000">
              <w:rPr>
                <w:rFonts w:ascii="Arial" w:cs="Arial" w:eastAsia="Arial" w:hAnsi="Arial"/>
                <w:rtl w:val="0"/>
              </w:rPr>
              <w:t xml:space="preserve">Diego Alejandro Valbuena Mancera</w:t>
            </w:r>
          </w:p>
        </w:tc>
      </w:tr>
      <w:tr>
        <w:trPr>
          <w:cantSplit w:val="0"/>
          <w:tblHeader w:val="0"/>
        </w:trPr>
        <w:tc>
          <w:tcPr>
            <w:shd w:fill="d0cece" w:val="clear"/>
          </w:tcPr>
          <w:p w:rsidR="00000000" w:rsidDel="00000000" w:rsidP="00000000" w:rsidRDefault="00000000" w:rsidRPr="00000000" w14:paraId="00000024">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Líder</w:t>
            </w:r>
          </w:p>
        </w:tc>
        <w:tc>
          <w:tcPr/>
          <w:p w:rsidR="00000000" w:rsidDel="00000000" w:rsidP="00000000" w:rsidRDefault="00000000" w:rsidRPr="00000000" w14:paraId="00000025">
            <w:pPr>
              <w:spacing w:line="276" w:lineRule="auto"/>
              <w:ind w:right="284"/>
              <w:rPr>
                <w:rFonts w:ascii="Arial" w:cs="Arial" w:eastAsia="Arial" w:hAnsi="Arial"/>
              </w:rPr>
            </w:pPr>
            <w:r w:rsidDel="00000000" w:rsidR="00000000" w:rsidRPr="00000000">
              <w:rPr>
                <w:rFonts w:ascii="Arial" w:cs="Arial" w:eastAsia="Arial" w:hAnsi="Arial"/>
                <w:rtl w:val="0"/>
              </w:rPr>
              <w:t xml:space="preserve">Carlos Eduardo Camacho Ferrucho</w:t>
            </w:r>
          </w:p>
        </w:tc>
      </w:tr>
    </w:tbl>
    <w:p w:rsidR="00000000" w:rsidDel="00000000" w:rsidP="00000000" w:rsidRDefault="00000000" w:rsidRPr="00000000" w14:paraId="00000026">
      <w:pPr>
        <w:spacing w:after="0" w:line="276" w:lineRule="auto"/>
        <w:ind w:right="284"/>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Hoja de control</w:t>
      </w:r>
    </w:p>
    <w:tbl>
      <w:tblPr>
        <w:tblStyle w:val="Table2"/>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01"/>
        <w:gridCol w:w="2677"/>
        <w:gridCol w:w="1973"/>
        <w:gridCol w:w="2077"/>
        <w:tblGridChange w:id="0">
          <w:tblGrid>
            <w:gridCol w:w="2101"/>
            <w:gridCol w:w="2677"/>
            <w:gridCol w:w="1973"/>
            <w:gridCol w:w="2077"/>
          </w:tblGrid>
        </w:tblGridChange>
      </w:tblGrid>
      <w:tr>
        <w:trPr>
          <w:cantSplit w:val="0"/>
          <w:tblHeader w:val="0"/>
        </w:trPr>
        <w:tc>
          <w:tcPr>
            <w:shd w:fill="d0cece" w:val="clear"/>
          </w:tcPr>
          <w:p w:rsidR="00000000" w:rsidDel="00000000" w:rsidP="00000000" w:rsidRDefault="00000000" w:rsidRPr="00000000" w14:paraId="00000028">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Organismo</w:t>
            </w:r>
          </w:p>
        </w:tc>
        <w:tc>
          <w:tcPr>
            <w:gridSpan w:val="3"/>
          </w:tcPr>
          <w:p w:rsidR="00000000" w:rsidDel="00000000" w:rsidP="00000000" w:rsidRDefault="00000000" w:rsidRPr="00000000" w14:paraId="00000029">
            <w:pPr>
              <w:spacing w:line="276" w:lineRule="auto"/>
              <w:ind w:right="284"/>
              <w:rPr>
                <w:rFonts w:ascii="Arial" w:cs="Arial" w:eastAsia="Arial" w:hAnsi="Arial"/>
              </w:rPr>
            </w:pPr>
            <w:r w:rsidDel="00000000" w:rsidR="00000000" w:rsidRPr="00000000">
              <w:rPr>
                <w:rtl w:val="0"/>
              </w:rPr>
            </w:r>
          </w:p>
        </w:tc>
      </w:tr>
      <w:tr>
        <w:trPr>
          <w:cantSplit w:val="0"/>
          <w:tblHeader w:val="0"/>
        </w:trPr>
        <w:tc>
          <w:tcPr>
            <w:shd w:fill="d0cece" w:val="clear"/>
          </w:tcPr>
          <w:p w:rsidR="00000000" w:rsidDel="00000000" w:rsidP="00000000" w:rsidRDefault="00000000" w:rsidRPr="00000000" w14:paraId="0000002C">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Proyecto</w:t>
            </w:r>
          </w:p>
        </w:tc>
        <w:tc>
          <w:tcPr>
            <w:gridSpan w:val="3"/>
          </w:tcPr>
          <w:p w:rsidR="00000000" w:rsidDel="00000000" w:rsidP="00000000" w:rsidRDefault="00000000" w:rsidRPr="00000000" w14:paraId="0000002D">
            <w:pPr>
              <w:spacing w:line="276" w:lineRule="auto"/>
              <w:ind w:right="284"/>
              <w:rPr>
                <w:rFonts w:ascii="Arial" w:cs="Arial" w:eastAsia="Arial" w:hAnsi="Arial"/>
              </w:rPr>
            </w:pPr>
            <w:r w:rsidDel="00000000" w:rsidR="00000000" w:rsidRPr="00000000">
              <w:rPr>
                <w:rFonts w:ascii="Arial" w:cs="Arial" w:eastAsia="Arial" w:hAnsi="Arial"/>
                <w:rtl w:val="0"/>
              </w:rPr>
              <w:t xml:space="preserve">Animalbeats</w:t>
            </w:r>
          </w:p>
        </w:tc>
      </w:tr>
      <w:tr>
        <w:trPr>
          <w:cantSplit w:val="0"/>
          <w:tblHeader w:val="0"/>
        </w:trPr>
        <w:tc>
          <w:tcPr>
            <w:shd w:fill="d0cece" w:val="clear"/>
          </w:tcPr>
          <w:p w:rsidR="00000000" w:rsidDel="00000000" w:rsidP="00000000" w:rsidRDefault="00000000" w:rsidRPr="00000000" w14:paraId="00000030">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Entregable</w:t>
            </w:r>
          </w:p>
        </w:tc>
        <w:tc>
          <w:tcPr>
            <w:gridSpan w:val="3"/>
          </w:tcPr>
          <w:p w:rsidR="00000000" w:rsidDel="00000000" w:rsidP="00000000" w:rsidRDefault="00000000" w:rsidRPr="00000000" w14:paraId="00000031">
            <w:pPr>
              <w:spacing w:line="276" w:lineRule="auto"/>
              <w:ind w:right="284"/>
              <w:rPr>
                <w:rFonts w:ascii="Arial" w:cs="Arial" w:eastAsia="Arial" w:hAnsi="Arial"/>
              </w:rPr>
            </w:pPr>
            <w:r w:rsidDel="00000000" w:rsidR="00000000" w:rsidRPr="00000000">
              <w:rPr>
                <w:rFonts w:ascii="Arial" w:cs="Arial" w:eastAsia="Arial" w:hAnsi="Arial"/>
                <w:rtl w:val="0"/>
              </w:rPr>
              <w:t xml:space="preserve">Plan de respaldo</w:t>
            </w:r>
          </w:p>
        </w:tc>
      </w:tr>
      <w:tr>
        <w:trPr>
          <w:cantSplit w:val="0"/>
          <w:tblHeader w:val="0"/>
        </w:trPr>
        <w:tc>
          <w:tcPr>
            <w:shd w:fill="d0cece" w:val="clear"/>
          </w:tcPr>
          <w:p w:rsidR="00000000" w:rsidDel="00000000" w:rsidP="00000000" w:rsidRDefault="00000000" w:rsidRPr="00000000" w14:paraId="00000034">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Autor</w:t>
            </w:r>
          </w:p>
        </w:tc>
        <w:tc>
          <w:tcPr>
            <w:gridSpan w:val="3"/>
          </w:tcPr>
          <w:p w:rsidR="00000000" w:rsidDel="00000000" w:rsidP="00000000" w:rsidRDefault="00000000" w:rsidRPr="00000000" w14:paraId="00000035">
            <w:pPr>
              <w:spacing w:line="276" w:lineRule="auto"/>
              <w:ind w:right="284"/>
              <w:rPr>
                <w:rFonts w:ascii="Arial" w:cs="Arial" w:eastAsia="Arial" w:hAnsi="Arial"/>
              </w:rPr>
            </w:pPr>
            <w:r w:rsidDel="00000000" w:rsidR="00000000" w:rsidRPr="00000000">
              <w:rPr>
                <w:rFonts w:ascii="Arial" w:cs="Arial" w:eastAsia="Arial" w:hAnsi="Arial"/>
                <w:rtl w:val="0"/>
              </w:rPr>
              <w:t xml:space="preserve">Diego Alejandro Valbuena Mancera</w:t>
            </w:r>
          </w:p>
        </w:tc>
      </w:tr>
      <w:tr>
        <w:trPr>
          <w:cantSplit w:val="0"/>
          <w:tblHeader w:val="0"/>
        </w:trPr>
        <w:tc>
          <w:tcPr>
            <w:shd w:fill="d0cece" w:val="clear"/>
          </w:tcPr>
          <w:p w:rsidR="00000000" w:rsidDel="00000000" w:rsidP="00000000" w:rsidRDefault="00000000" w:rsidRPr="00000000" w14:paraId="00000038">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Aprobado por</w:t>
            </w:r>
          </w:p>
        </w:tc>
        <w:tc>
          <w:tcPr/>
          <w:p w:rsidR="00000000" w:rsidDel="00000000" w:rsidP="00000000" w:rsidRDefault="00000000" w:rsidRPr="00000000" w14:paraId="00000039">
            <w:pPr>
              <w:spacing w:line="276" w:lineRule="auto"/>
              <w:ind w:right="284"/>
              <w:rPr>
                <w:rFonts w:ascii="Arial" w:cs="Arial" w:eastAsia="Arial" w:hAnsi="Arial"/>
              </w:rPr>
            </w:pPr>
            <w:r w:rsidDel="00000000" w:rsidR="00000000" w:rsidRPr="00000000">
              <w:rPr>
                <w:rtl w:val="0"/>
              </w:rPr>
            </w:r>
          </w:p>
        </w:tc>
        <w:tc>
          <w:tcPr>
            <w:shd w:fill="d0cece" w:val="clear"/>
          </w:tcPr>
          <w:p w:rsidR="00000000" w:rsidDel="00000000" w:rsidP="00000000" w:rsidRDefault="00000000" w:rsidRPr="00000000" w14:paraId="0000003A">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Fecha de aprobación</w:t>
            </w:r>
          </w:p>
        </w:tc>
        <w:tc>
          <w:tcPr/>
          <w:p w:rsidR="00000000" w:rsidDel="00000000" w:rsidP="00000000" w:rsidRDefault="00000000" w:rsidRPr="00000000" w14:paraId="0000003B">
            <w:pPr>
              <w:spacing w:line="276" w:lineRule="auto"/>
              <w:ind w:right="284"/>
              <w:jc w:val="center"/>
              <w:rPr>
                <w:rFonts w:ascii="Arial" w:cs="Arial" w:eastAsia="Arial" w:hAnsi="Arial"/>
              </w:rPr>
            </w:pP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C">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3D">
            <w:pPr>
              <w:spacing w:line="276" w:lineRule="auto"/>
              <w:ind w:right="284"/>
              <w:jc w:val="center"/>
              <w:rPr>
                <w:rFonts w:ascii="Arial" w:cs="Arial" w:eastAsia="Arial" w:hAnsi="Arial"/>
              </w:rPr>
            </w:pPr>
            <w:r w:rsidDel="00000000" w:rsidR="00000000" w:rsidRPr="00000000">
              <w:rPr>
                <w:rtl w:val="0"/>
              </w:rPr>
            </w:r>
          </w:p>
        </w:tc>
        <w:tc>
          <w:tcPr>
            <w:shd w:fill="d0cece" w:val="clear"/>
          </w:tcPr>
          <w:p w:rsidR="00000000" w:rsidDel="00000000" w:rsidP="00000000" w:rsidRDefault="00000000" w:rsidRPr="00000000" w14:paraId="0000003E">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N° Total de páginas</w:t>
            </w:r>
          </w:p>
        </w:tc>
        <w:tc>
          <w:tcPr/>
          <w:p w:rsidR="00000000" w:rsidDel="00000000" w:rsidP="00000000" w:rsidRDefault="00000000" w:rsidRPr="00000000" w14:paraId="0000003F">
            <w:pPr>
              <w:spacing w:line="276" w:lineRule="auto"/>
              <w:ind w:right="284"/>
              <w:jc w:val="center"/>
              <w:rPr>
                <w:rFonts w:ascii="Arial" w:cs="Arial" w:eastAsia="Arial" w:hAnsi="Arial"/>
              </w:rPr>
            </w:pPr>
            <w:r w:rsidDel="00000000" w:rsidR="00000000" w:rsidRPr="00000000">
              <w:rPr>
                <w:rFonts w:ascii="Arial" w:cs="Arial" w:eastAsia="Arial" w:hAnsi="Arial"/>
                <w:rtl w:val="0"/>
              </w:rPr>
              <w:t xml:space="preserve">6</w:t>
            </w:r>
          </w:p>
        </w:tc>
      </w:tr>
    </w:tbl>
    <w:p w:rsidR="00000000" w:rsidDel="00000000" w:rsidP="00000000" w:rsidRDefault="00000000" w:rsidRPr="00000000" w14:paraId="00000040">
      <w:pPr>
        <w:spacing w:after="0" w:line="276" w:lineRule="auto"/>
        <w:ind w:right="284"/>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Registro de cambios</w:t>
      </w:r>
    </w:p>
    <w:tbl>
      <w:tblPr>
        <w:tblStyle w:val="Table3"/>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8"/>
        <w:gridCol w:w="3040"/>
        <w:gridCol w:w="2702"/>
        <w:gridCol w:w="1718"/>
        <w:tblGridChange w:id="0">
          <w:tblGrid>
            <w:gridCol w:w="1368"/>
            <w:gridCol w:w="3040"/>
            <w:gridCol w:w="2702"/>
            <w:gridCol w:w="1718"/>
          </w:tblGrid>
        </w:tblGridChange>
      </w:tblGrid>
      <w:tr>
        <w:trPr>
          <w:cantSplit w:val="0"/>
          <w:tblHeader w:val="0"/>
        </w:trPr>
        <w:tc>
          <w:tcPr>
            <w:shd w:fill="d0cece" w:val="clear"/>
          </w:tcPr>
          <w:p w:rsidR="00000000" w:rsidDel="00000000" w:rsidP="00000000" w:rsidRDefault="00000000" w:rsidRPr="00000000" w14:paraId="00000042">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Versión</w:t>
            </w:r>
          </w:p>
        </w:tc>
        <w:tc>
          <w:tcPr>
            <w:shd w:fill="d0cece" w:val="clear"/>
          </w:tcPr>
          <w:p w:rsidR="00000000" w:rsidDel="00000000" w:rsidP="00000000" w:rsidRDefault="00000000" w:rsidRPr="00000000" w14:paraId="00000043">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Causa del cambio</w:t>
            </w:r>
          </w:p>
        </w:tc>
        <w:tc>
          <w:tcPr>
            <w:shd w:fill="d0cece" w:val="clear"/>
          </w:tcPr>
          <w:p w:rsidR="00000000" w:rsidDel="00000000" w:rsidP="00000000" w:rsidRDefault="00000000" w:rsidRPr="00000000" w14:paraId="00000044">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Responsable del cambio</w:t>
            </w:r>
          </w:p>
        </w:tc>
        <w:tc>
          <w:tcPr>
            <w:shd w:fill="d0cece" w:val="clear"/>
          </w:tcPr>
          <w:p w:rsidR="00000000" w:rsidDel="00000000" w:rsidP="00000000" w:rsidRDefault="00000000" w:rsidRPr="00000000" w14:paraId="00000045">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Fecha del cambio</w:t>
            </w:r>
          </w:p>
        </w:tc>
      </w:tr>
      <w:tr>
        <w:trPr>
          <w:cantSplit w:val="0"/>
          <w:tblHeader w:val="0"/>
        </w:trPr>
        <w:tc>
          <w:tcPr/>
          <w:p w:rsidR="00000000" w:rsidDel="00000000" w:rsidP="00000000" w:rsidRDefault="00000000" w:rsidRPr="00000000" w14:paraId="00000046">
            <w:pPr>
              <w:spacing w:line="276" w:lineRule="auto"/>
              <w:ind w:right="284"/>
              <w:jc w:val="center"/>
              <w:rPr>
                <w:rFonts w:ascii="Arial" w:cs="Arial" w:eastAsia="Arial" w:hAnsi="Arial"/>
              </w:rPr>
            </w:pPr>
            <w:r w:rsidDel="00000000" w:rsidR="00000000" w:rsidRPr="00000000">
              <w:rPr>
                <w:rFonts w:ascii="Arial" w:cs="Arial" w:eastAsia="Arial" w:hAnsi="Arial"/>
                <w:rtl w:val="0"/>
              </w:rPr>
              <w:t xml:space="preserve">01</w:t>
            </w:r>
          </w:p>
        </w:tc>
        <w:tc>
          <w:tcPr/>
          <w:p w:rsidR="00000000" w:rsidDel="00000000" w:rsidP="00000000" w:rsidRDefault="00000000" w:rsidRPr="00000000" w14:paraId="00000047">
            <w:pPr>
              <w:spacing w:line="276" w:lineRule="auto"/>
              <w:ind w:right="284"/>
              <w:jc w:val="center"/>
              <w:rPr>
                <w:rFonts w:ascii="Arial" w:cs="Arial" w:eastAsia="Arial" w:hAnsi="Arial"/>
              </w:rPr>
            </w:pPr>
            <w:r w:rsidDel="00000000" w:rsidR="00000000" w:rsidRPr="00000000">
              <w:rPr>
                <w:rFonts w:ascii="Arial" w:cs="Arial" w:eastAsia="Arial" w:hAnsi="Arial"/>
                <w:rtl w:val="0"/>
              </w:rPr>
              <w:t xml:space="preserve">Creación</w:t>
            </w:r>
          </w:p>
        </w:tc>
        <w:tc>
          <w:tcPr/>
          <w:p w:rsidR="00000000" w:rsidDel="00000000" w:rsidP="00000000" w:rsidRDefault="00000000" w:rsidRPr="00000000" w14:paraId="00000048">
            <w:pPr>
              <w:spacing w:line="276" w:lineRule="auto"/>
              <w:ind w:right="284"/>
              <w:jc w:val="center"/>
              <w:rPr>
                <w:rFonts w:ascii="Arial" w:cs="Arial" w:eastAsia="Arial" w:hAnsi="Arial"/>
              </w:rPr>
            </w:pPr>
            <w:r w:rsidDel="00000000" w:rsidR="00000000" w:rsidRPr="00000000">
              <w:rPr>
                <w:rFonts w:ascii="Arial" w:cs="Arial" w:eastAsia="Arial" w:hAnsi="Arial"/>
                <w:rtl w:val="0"/>
              </w:rPr>
              <w:t xml:space="preserve">Diego Alejandro Valbuena Mancera</w:t>
            </w:r>
          </w:p>
        </w:tc>
        <w:tc>
          <w:tcPr/>
          <w:p w:rsidR="00000000" w:rsidDel="00000000" w:rsidP="00000000" w:rsidRDefault="00000000" w:rsidRPr="00000000" w14:paraId="00000049">
            <w:pPr>
              <w:spacing w:line="276" w:lineRule="auto"/>
              <w:ind w:right="284"/>
              <w:jc w:val="center"/>
              <w:rPr>
                <w:rFonts w:ascii="Arial" w:cs="Arial" w:eastAsia="Arial" w:hAnsi="Arial"/>
              </w:rPr>
            </w:pPr>
            <w:r w:rsidDel="00000000" w:rsidR="00000000" w:rsidRPr="00000000">
              <w:rPr>
                <w:rFonts w:ascii="Arial" w:cs="Arial" w:eastAsia="Arial" w:hAnsi="Arial"/>
                <w:rtl w:val="0"/>
              </w:rPr>
              <w:t xml:space="preserve">03 de diciembre de 2025</w:t>
            </w:r>
          </w:p>
        </w:tc>
      </w:tr>
      <w:tr>
        <w:trPr>
          <w:cantSplit w:val="0"/>
          <w:tblHeader w:val="0"/>
        </w:trPr>
        <w:tc>
          <w:tcPr/>
          <w:p w:rsidR="00000000" w:rsidDel="00000000" w:rsidP="00000000" w:rsidRDefault="00000000" w:rsidRPr="00000000" w14:paraId="0000004A">
            <w:pPr>
              <w:spacing w:line="276" w:lineRule="auto"/>
              <w:ind w:right="284"/>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B">
            <w:pPr>
              <w:spacing w:line="276" w:lineRule="auto"/>
              <w:ind w:right="284"/>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C">
            <w:pPr>
              <w:spacing w:line="276" w:lineRule="auto"/>
              <w:ind w:right="284"/>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4D">
            <w:pPr>
              <w:spacing w:line="276" w:lineRule="auto"/>
              <w:ind w:right="284"/>
              <w:jc w:val="cente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4E">
            <w:pPr>
              <w:spacing w:line="276" w:lineRule="auto"/>
              <w:ind w:right="284"/>
              <w:rPr>
                <w:rFonts w:ascii="Arial" w:cs="Arial" w:eastAsia="Arial" w:hAnsi="Arial"/>
              </w:rPr>
            </w:pPr>
            <w:r w:rsidDel="00000000" w:rsidR="00000000" w:rsidRPr="00000000">
              <w:rPr>
                <w:rtl w:val="0"/>
              </w:rPr>
            </w:r>
          </w:p>
        </w:tc>
        <w:tc>
          <w:tcPr/>
          <w:p w:rsidR="00000000" w:rsidDel="00000000" w:rsidP="00000000" w:rsidRDefault="00000000" w:rsidRPr="00000000" w14:paraId="0000004F">
            <w:pPr>
              <w:spacing w:line="276" w:lineRule="auto"/>
              <w:ind w:right="284"/>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50">
            <w:pPr>
              <w:spacing w:line="276" w:lineRule="auto"/>
              <w:ind w:right="284"/>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51">
            <w:pPr>
              <w:spacing w:line="276" w:lineRule="auto"/>
              <w:ind w:right="284"/>
              <w:jc w:val="center"/>
              <w:rPr>
                <w:rFonts w:ascii="Arial" w:cs="Arial" w:eastAsia="Arial" w:hAnsi="Arial"/>
              </w:rPr>
            </w:pPr>
            <w:r w:rsidDel="00000000" w:rsidR="00000000" w:rsidRPr="00000000">
              <w:rPr>
                <w:rtl w:val="0"/>
              </w:rPr>
            </w:r>
          </w:p>
        </w:tc>
      </w:tr>
    </w:tbl>
    <w:p w:rsidR="00000000" w:rsidDel="00000000" w:rsidP="00000000" w:rsidRDefault="00000000" w:rsidRPr="00000000" w14:paraId="00000052">
      <w:pPr>
        <w:spacing w:after="0" w:line="276" w:lineRule="auto"/>
        <w:ind w:right="284"/>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line="276" w:lineRule="auto"/>
        <w:ind w:right="284"/>
        <w:jc w:val="center"/>
        <w:rPr>
          <w:rFonts w:ascii="Arial" w:cs="Arial" w:eastAsia="Arial" w:hAnsi="Arial"/>
          <w:b w:val="1"/>
          <w:bCs w:val="1"/>
        </w:rPr>
      </w:pPr>
      <w:r w:rsidDel="00000000" w:rsidR="00000000" w:rsidRPr="00000000">
        <w:rPr>
          <w:rFonts w:ascii="Arial" w:cs="Arial" w:eastAsia="Arial" w:hAnsi="Arial"/>
          <w:b w:val="1"/>
          <w:bCs w:val="1"/>
          <w:rtl w:val="0"/>
        </w:rPr>
        <w:t xml:space="preserve">Control de distribución</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31"/>
        <w:gridCol w:w="2966"/>
        <w:gridCol w:w="2931"/>
        <w:tblGridChange w:id="0">
          <w:tblGrid>
            <w:gridCol w:w="2931"/>
            <w:gridCol w:w="2966"/>
            <w:gridCol w:w="2931"/>
          </w:tblGrid>
        </w:tblGridChange>
      </w:tblGrid>
      <w:tr>
        <w:trPr>
          <w:cantSplit w:val="0"/>
          <w:tblHeader w:val="0"/>
        </w:trPr>
        <w:tc>
          <w:tcPr>
            <w:shd w:fill="d0cece" w:val="clear"/>
          </w:tcPr>
          <w:p w:rsidR="00000000" w:rsidDel="00000000" w:rsidP="00000000" w:rsidRDefault="00000000" w:rsidRPr="00000000" w14:paraId="00000054">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Cargo o rol</w:t>
            </w:r>
          </w:p>
        </w:tc>
        <w:tc>
          <w:tcPr>
            <w:shd w:fill="d0cece" w:val="clear"/>
          </w:tcPr>
          <w:p w:rsidR="00000000" w:rsidDel="00000000" w:rsidP="00000000" w:rsidRDefault="00000000" w:rsidRPr="00000000" w14:paraId="00000055">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Recibe el documento</w:t>
            </w:r>
          </w:p>
        </w:tc>
        <w:tc>
          <w:tcPr>
            <w:shd w:fill="d0cece" w:val="clear"/>
          </w:tcPr>
          <w:p w:rsidR="00000000" w:rsidDel="00000000" w:rsidP="00000000" w:rsidRDefault="00000000" w:rsidRPr="00000000" w14:paraId="00000056">
            <w:pPr>
              <w:spacing w:line="276" w:lineRule="auto"/>
              <w:ind w:right="284"/>
              <w:rPr>
                <w:rFonts w:ascii="Arial" w:cs="Arial" w:eastAsia="Arial" w:hAnsi="Arial"/>
                <w:b w:val="1"/>
                <w:bCs w:val="1"/>
              </w:rPr>
            </w:pPr>
            <w:r w:rsidDel="00000000" w:rsidR="00000000" w:rsidRPr="00000000">
              <w:rPr>
                <w:rFonts w:ascii="Arial" w:cs="Arial" w:eastAsia="Arial" w:hAnsi="Arial"/>
                <w:b w:val="1"/>
                <w:bCs w:val="1"/>
                <w:rtl w:val="0"/>
              </w:rPr>
              <w:t xml:space="preserve">Medio</w:t>
            </w:r>
          </w:p>
        </w:tc>
      </w:tr>
      <w:tr>
        <w:trPr>
          <w:cantSplit w:val="0"/>
          <w:tblHeader w:val="0"/>
        </w:trPr>
        <w:tc>
          <w:tcPr/>
          <w:p w:rsidR="00000000" w:rsidDel="00000000" w:rsidP="00000000" w:rsidRDefault="00000000" w:rsidRPr="00000000" w14:paraId="00000057">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8">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9">
            <w:pPr>
              <w:spacing w:line="276" w:lineRule="auto"/>
              <w:ind w:right="284"/>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A">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B">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C">
            <w:pPr>
              <w:spacing w:line="276" w:lineRule="auto"/>
              <w:ind w:right="284"/>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5D">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E">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5F">
            <w:pPr>
              <w:spacing w:line="276" w:lineRule="auto"/>
              <w:ind w:right="284"/>
              <w:rPr>
                <w:rFonts w:ascii="Arial" w:cs="Arial" w:eastAsia="Arial" w:hAnsi="Arial"/>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060">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61">
            <w:pPr>
              <w:spacing w:line="276" w:lineRule="auto"/>
              <w:ind w:right="284"/>
              <w:rPr>
                <w:rFonts w:ascii="Arial" w:cs="Arial" w:eastAsia="Arial" w:hAnsi="Arial"/>
                <w:b w:val="1"/>
                <w:bCs w:val="1"/>
              </w:rPr>
            </w:pPr>
            <w:r w:rsidDel="00000000" w:rsidR="00000000" w:rsidRPr="00000000">
              <w:rPr>
                <w:rtl w:val="0"/>
              </w:rPr>
            </w:r>
          </w:p>
        </w:tc>
        <w:tc>
          <w:tcPr/>
          <w:p w:rsidR="00000000" w:rsidDel="00000000" w:rsidP="00000000" w:rsidRDefault="00000000" w:rsidRPr="00000000" w14:paraId="00000062">
            <w:pPr>
              <w:spacing w:line="276" w:lineRule="auto"/>
              <w:ind w:right="284"/>
              <w:rPr>
                <w:rFonts w:ascii="Arial" w:cs="Arial" w:eastAsia="Arial" w:hAnsi="Arial"/>
                <w:b w:val="1"/>
                <w:bCs w:val="1"/>
              </w:rPr>
            </w:pPr>
            <w:r w:rsidDel="00000000" w:rsidR="00000000" w:rsidRPr="00000000">
              <w:rPr>
                <w:rtl w:val="0"/>
              </w:rPr>
            </w:r>
          </w:p>
        </w:tc>
      </w:tr>
    </w:tbl>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sz w:val="32"/>
          <w:szCs w:val="32"/>
        </w:rPr>
      </w:pPr>
      <w:r w:rsidDel="00000000" w:rsidR="00000000" w:rsidRPr="00000000">
        <w:rPr>
          <w:b w:val="1"/>
          <w:bCs w:val="1"/>
          <w:sz w:val="32"/>
          <w:szCs w:val="32"/>
          <w:rtl w:val="0"/>
        </w:rPr>
        <w:t xml:space="preserve">Tabla de Contenido</w:t>
        <w:br w:type="textWrapping"/>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720" w:right="0" w:hanging="360"/>
        <w:jc w:val="left"/>
        <w:rPr>
          <w:rFonts w:ascii="Calibri" w:cs="Calibri" w:eastAsia="Calibri" w:hAnsi="Calibri"/>
          <w:b w:val="0"/>
          <w:bCs w:val="0"/>
          <w:i w:val="0"/>
          <w:iCs w:val="0"/>
          <w:smallCaps w:val="0"/>
          <w:strike w:val="0"/>
          <w:color w:val="2f5496"/>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2f5496"/>
          <w:sz w:val="32"/>
          <w:szCs w:val="32"/>
          <w:u w:val="none"/>
          <w:shd w:fill="auto" w:val="clear"/>
          <w:vertAlign w:val="baseline"/>
          <w:rtl w:val="0"/>
        </w:rPr>
        <w:t xml:space="preserve">Tabla de contenido</w:t>
      </w:r>
    </w:p>
    <w:sdt>
      <w:sdtPr>
        <w:id w:val="-714021557"/>
        <w:docPartObj>
          <w:docPartGallery w:val="Table of Contents"/>
          <w:docPartUnique w:val="1"/>
        </w:docPartObj>
      </w:sdtPr>
      <w:sdtContent>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uovqoqaqrz7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tab/>
              <w:t xml:space="preserve">Introducción</w:t>
              <w:tab/>
              <w:t xml:space="preserve">5</w:t>
            </w:r>
          </w:hyperlink>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nuyexsk9t53j">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tab/>
              <w:t xml:space="preserve">Descripción del Sistema</w:t>
              <w:tab/>
              <w:t xml:space="preserve">5</w:t>
            </w:r>
          </w:hyperlink>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768zjm1325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tab/>
              <w:t xml:space="preserve">Objetivos</w:t>
              <w:tab/>
              <w:t xml:space="preserve">6</w:t>
            </w:r>
          </w:hyperlink>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cjzk2pcyxdr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w:t>
              <w:tab/>
              <w:t xml:space="preserve">Objetivo General</w:t>
              <w:tab/>
              <w:t xml:space="preserve">6</w:t>
            </w:r>
          </w:hyperlink>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dcmof6xafjh1">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w:t>
              <w:tab/>
              <w:t xml:space="preserve">Objetivos Específicos</w:t>
              <w:tab/>
              <w:t xml:space="preserve">6</w:t>
            </w:r>
          </w:hyperlink>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ln724b37jm2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tab/>
              <w:t xml:space="preserve">Componentes</w:t>
              <w:tab/>
              <w:t xml:space="preserve">6</w:t>
            </w:r>
          </w:hyperlink>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49brhnuoph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tab/>
              <w:t xml:space="preserve">Actividades</w:t>
              <w:tab/>
              <w:t xml:space="preserve">7</w:t>
            </w:r>
          </w:hyperlink>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9dfdgx6to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w:t>
              <w:tab/>
              <w:t xml:space="preserve">Respaldo de Base de Datos (Supabase – PostgreSQL)</w:t>
              <w:tab/>
              <w:t xml:space="preserve">7</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b9gh64gh9pj5">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w:t>
              <w:tab/>
              <w:t xml:space="preserve">Respaldo del Backend (Supabase Functions o Servidor en la nube)</w:t>
              <w:tab/>
              <w:t xml:space="preserve">8</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gsetd875cuw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w:t>
              <w:tab/>
              <w:t xml:space="preserve">Respaldo del Frontend (React + Vite en Netlify)</w:t>
              <w:tab/>
              <w:t xml:space="preserve">8</w:t>
            </w:r>
          </w:hyperlink>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tnbnwkx2jt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w:t>
              <w:tab/>
              <w:t xml:space="preserve">Respaldo del Frontend Flutter Web</w:t>
              <w:tab/>
              <w:t xml:space="preserve">8</w:t>
            </w:r>
          </w:hyperlink>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h8a83w73g8p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w:t>
              <w:tab/>
              <w:t xml:space="preserve">Respaldo del Repositorio Github</w:t>
              <w:tab/>
              <w:t xml:space="preserve">8</w:t>
            </w:r>
          </w:hyperlink>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dxwzd9gsn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w:t>
              <w:tab/>
              <w:t xml:space="preserve">Pruebas de Restauración</w:t>
              <w:tab/>
              <w:t xml:space="preserve">8</w:t>
            </w:r>
          </w:hyperlink>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f5o0xb8at7w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tab/>
              <w:t xml:space="preserve">Cronograma</w:t>
              <w:tab/>
              <w:t xml:space="preserve">8</w:t>
            </w:r>
          </w:hyperlink>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6wa2yqmxi1w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tab/>
              <w:t xml:space="preserve">Metodología</w:t>
              <w:tab/>
              <w:t xml:space="preserve">8</w:t>
            </w:r>
          </w:hyperlink>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j9x6thgkwiw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w:t>
              <w:tab/>
              <w:t xml:space="preserve">Recursos</w:t>
              <w:tab/>
              <w:t xml:space="preserve">8</w:t>
            </w:r>
          </w:hyperlink>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ay55m01ebt74">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8.1.</w:t>
              <w:tab/>
              <w:t xml:space="preserve">Recursos Humanos</w:t>
              <w:tab/>
              <w:t xml:space="preserve">8</w:t>
            </w:r>
          </w:hyperlink>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93v6didsey1a">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8.2.</w:t>
              <w:tab/>
              <w:t xml:space="preserve">Recursos Tecnológicos</w:t>
              <w:tab/>
              <w:t xml:space="preserve">8</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hyperlink w:anchor="_heading=h.1cwfw5l8nn0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w:t>
              <w:tab/>
              <w:t xml:space="preserve">Tareas Programadas</w:t>
              <w:tab/>
              <w:t xml:space="preserve">8</w:t>
            </w:r>
          </w:hyperlink>
          <w:r w:rsidDel="00000000" w:rsidR="00000000" w:rsidRPr="00000000">
            <w:rPr>
              <w:rtl w:val="0"/>
            </w:rPr>
          </w:r>
        </w:p>
        <w:p w:rsidR="00000000" w:rsidDel="00000000" w:rsidP="00000000" w:rsidRDefault="00000000" w:rsidRPr="00000000" w14:paraId="0000007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A">
      <w:pPr>
        <w:rPr>
          <w:b w:val="1"/>
          <w:bCs w:val="1"/>
          <w:sz w:val="32"/>
          <w:szCs w:val="32"/>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pStyle w:val="Heading1"/>
        <w:numPr>
          <w:ilvl w:val="0"/>
          <w:numId w:val="1"/>
        </w:numPr>
        <w:ind w:left="720" w:hanging="360"/>
        <w:rPr/>
      </w:pPr>
      <w:bookmarkStart w:colFirst="0" w:colLast="0" w:name="_heading=h.uovqoqaqrz7o" w:id="0"/>
      <w:bookmarkEnd w:id="0"/>
      <w:r w:rsidDel="00000000" w:rsidR="00000000" w:rsidRPr="00000000">
        <w:rPr>
          <w:rtl w:val="0"/>
        </w:rPr>
        <w:t xml:space="preserve">Introducción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Plan de Respaldo define las estrategias, procedimientos y mecanismos necesarios para garantizar la protección y recuperación de la información y los componentes del sistema AnimalBeats. Este documento asegura que los respaldos se ejecuten de manera controlada, segura y documentada.</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Dado que AnimalBeats es utilizado para gestionar información crítica relacionada con procesos administrativos dentro de la veterinaria, la implementación de un plan de respaldo formal es esencial para mitigar riesgos de pérdida de datos, fallas operativas o incidentes de seguridad.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numPr>
          <w:ilvl w:val="0"/>
          <w:numId w:val="1"/>
        </w:numPr>
        <w:ind w:left="720" w:hanging="360"/>
        <w:rPr/>
      </w:pPr>
      <w:bookmarkStart w:colFirst="0" w:colLast="0" w:name="_heading=h.nuyexsk9t53j" w:id="1"/>
      <w:bookmarkEnd w:id="1"/>
      <w:r w:rsidDel="00000000" w:rsidR="00000000" w:rsidRPr="00000000">
        <w:rPr>
          <w:rtl w:val="0"/>
        </w:rPr>
        <w:t xml:space="preserve">Descripción del Sistema</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sistema AnimalBeats está compuesto por:</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(PostgreSQL), alojada en Supabase, que almacena información de usuarios, registros, mascotas, citas, recordatorios entre otros.</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(Node.js), alojado en un servidor en la nube mediante Supabase Functions, donde se gestiona la lógica, autenticación, validación y la comunicación con la base de datos. </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(React + Vite) Subido a un servidor de Netlify y Aplicación móvil (Flutter Web) Alojado y subido en un repositorio Github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Repositorio central en GitHub donde se gestiona el código fuente del proyecto.</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 respaldo debe cubrir todos los elementos anteriores para garantizar continuidad operativa.</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1"/>
        <w:numPr>
          <w:ilvl w:val="0"/>
          <w:numId w:val="1"/>
        </w:numPr>
        <w:ind w:left="720" w:hanging="360"/>
        <w:rPr/>
      </w:pPr>
      <w:bookmarkStart w:colFirst="0" w:colLast="0" w:name="_heading=h.768zjm1325r" w:id="2"/>
      <w:bookmarkEnd w:id="2"/>
      <w:r w:rsidDel="00000000" w:rsidR="00000000" w:rsidRPr="00000000">
        <w:rPr>
          <w:rtl w:val="0"/>
        </w:rPr>
        <w:t xml:space="preserve">Objetivos</w:t>
      </w:r>
    </w:p>
    <w:p w:rsidR="00000000" w:rsidDel="00000000" w:rsidP="00000000" w:rsidRDefault="00000000" w:rsidRPr="00000000" w14:paraId="0000009F">
      <w:pPr>
        <w:pStyle w:val="Heading2"/>
        <w:numPr>
          <w:ilvl w:val="1"/>
          <w:numId w:val="1"/>
        </w:numPr>
        <w:ind w:left="720" w:hanging="360"/>
        <w:rPr/>
      </w:pPr>
      <w:bookmarkStart w:colFirst="0" w:colLast="0" w:name="_heading=h.cjzk2pcyxdro" w:id="3"/>
      <w:bookmarkEnd w:id="3"/>
      <w:r w:rsidDel="00000000" w:rsidR="00000000" w:rsidRPr="00000000">
        <w:rPr>
          <w:rtl w:val="0"/>
        </w:rPr>
        <w:t xml:space="preserve">Objetivo General</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ind w:left="708" w:firstLine="0"/>
        <w:rPr>
          <w:rFonts w:ascii="Arial" w:cs="Arial" w:eastAsia="Arial" w:hAnsi="Arial"/>
        </w:rPr>
      </w:pPr>
      <w:r w:rsidDel="00000000" w:rsidR="00000000" w:rsidRPr="00000000">
        <w:rPr>
          <w:rFonts w:ascii="Arial" w:cs="Arial" w:eastAsia="Arial" w:hAnsi="Arial"/>
          <w:rtl w:val="0"/>
        </w:rPr>
        <w:t xml:space="preserve">Garantizar la protección, disponibilidad y recuperación de la información y componentes del sistema AnimalBeats mediante la implementación de procedimientos y estrategias de respaldo confiables y periódicos.</w:t>
      </w:r>
    </w:p>
    <w:p w:rsidR="00000000" w:rsidDel="00000000" w:rsidP="00000000" w:rsidRDefault="00000000" w:rsidRPr="00000000" w14:paraId="000000A2">
      <w:pPr>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0A3">
      <w:pPr>
        <w:pStyle w:val="Heading2"/>
        <w:numPr>
          <w:ilvl w:val="1"/>
          <w:numId w:val="1"/>
        </w:numPr>
        <w:ind w:left="720" w:hanging="360"/>
        <w:rPr/>
      </w:pPr>
      <w:bookmarkStart w:colFirst="0" w:colLast="0" w:name="_heading=h.dcmof6xafjh1" w:id="4"/>
      <w:bookmarkEnd w:id="4"/>
      <w:r w:rsidDel="00000000" w:rsidR="00000000" w:rsidRPr="00000000">
        <w:rPr>
          <w:rtl w:val="0"/>
        </w:rPr>
        <w:t xml:space="preserve">Objetivos Específicos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Establecer una política de respaldo periódico para la base de datos, backend y frontend del sistema.</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Definir los métodos y herramientas utilizadas para generar, almacenar y verificar los respaldos.</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Asegurar la integridad de los datos respaldados, evitando pérdidas o corrupciones durante el proceso.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Documentar los procedimientos necesarios para restaurar el sistema de manera rápida y efectiva en caso de fallos.</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Determinar los responsables del proceso de respaldo y restauración, garantizando control y seguimiento.</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Minimizar el tiempo de inactividad del sistema ante incidentes mediante un plan de recuperación sólido.</w:t>
      </w:r>
    </w:p>
    <w:p w:rsidR="00000000" w:rsidDel="00000000" w:rsidP="00000000" w:rsidRDefault="00000000" w:rsidRPr="00000000" w14:paraId="000000AB">
      <w:pPr>
        <w:ind w:left="708"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numPr>
          <w:ilvl w:val="0"/>
          <w:numId w:val="1"/>
        </w:numPr>
        <w:ind w:left="720" w:hanging="360"/>
        <w:rPr/>
      </w:pPr>
      <w:bookmarkStart w:colFirst="0" w:colLast="0" w:name="_heading=h.ln724b37jm24" w:id="5"/>
      <w:bookmarkEnd w:id="5"/>
      <w:r w:rsidDel="00000000" w:rsidR="00000000" w:rsidRPr="00000000">
        <w:rPr>
          <w:rtl w:val="0"/>
        </w:rPr>
        <w:t xml:space="preserve">Componentes</w:t>
      </w:r>
    </w:p>
    <w:p w:rsidR="00000000" w:rsidDel="00000000" w:rsidP="00000000" w:rsidRDefault="00000000" w:rsidRPr="00000000" w14:paraId="000000AE">
      <w:pPr>
        <w:rPr/>
      </w:pPr>
      <w:r w:rsidDel="00000000" w:rsidR="00000000" w:rsidRPr="00000000">
        <w:rPr>
          <w:rtl w:val="0"/>
        </w:rPr>
      </w:r>
    </w:p>
    <w:tbl>
      <w:tblPr>
        <w:tblStyle w:val="Table5"/>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7"/>
        <w:gridCol w:w="2819"/>
        <w:gridCol w:w="2792"/>
        <w:tblGridChange w:id="0">
          <w:tblGrid>
            <w:gridCol w:w="2857"/>
            <w:gridCol w:w="2819"/>
            <w:gridCol w:w="2792"/>
          </w:tblGrid>
        </w:tblGridChange>
      </w:tblGrid>
      <w:tr>
        <w:trPr>
          <w:cantSplit w:val="0"/>
          <w:tblHeader w:val="0"/>
        </w:trPr>
        <w:tc>
          <w:tcPr>
            <w:shd w:fill="d0cece" w:val="clea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w:t>
            </w:r>
          </w:p>
        </w:tc>
        <w:tc>
          <w:tcPr>
            <w:shd w:fill="d0cece" w:val="clea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respaldo</w:t>
            </w:r>
          </w:p>
        </w:tc>
        <w:tc>
          <w:tcPr>
            <w:shd w:fill="d0cece" w:val="clea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Ubicación del respaldo</w:t>
            </w:r>
          </w:p>
        </w:tc>
      </w:tr>
      <w:tr>
        <w:trPr>
          <w:cantSplit w:val="0"/>
          <w:tblHeader w:val="0"/>
        </w:trPr>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Base de Datos Supabase PostgreSQL</w:t>
            </w:r>
          </w:p>
        </w:tc>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Backups automáticos de Supabase + Exportación manual en formato .sql</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Supabase Backups / Descarga local / Drive institucional</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(Supabase Functions o servidor en la nube)</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 completa del código fuente + exportación de configuración .env</w:t>
            </w:r>
          </w:p>
        </w:tc>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 ZIP</w:t>
            </w:r>
          </w:p>
        </w:tc>
      </w:tr>
      <w:tr>
        <w:trPr>
          <w:cantSplit w:val="0"/>
          <w:tblHeader w:val="0"/>
        </w:trPr>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Web (React + Vite en Netlify)</w:t>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 del repositorio + respaldo del build dist/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 ZIP</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Aplicación Web Flutter (Flutter Web)</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 del repositorio + respaldo del build build/web</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 / ZIP</w:t>
            </w:r>
          </w:p>
        </w:tc>
      </w:tr>
      <w:tr>
        <w:trPr>
          <w:cantSplit w:val="0"/>
          <w:tblHeader w:val="0"/>
        </w:trPr>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Documentación del proyecto</w:t>
            </w:r>
          </w:p>
        </w:tc>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Copias digitales</w:t>
            </w:r>
          </w:p>
        </w:tc>
        <w:tc>
          <w:tcPr/>
          <w:p w:rsidR="00000000" w:rsidDel="00000000" w:rsidP="00000000" w:rsidRDefault="00000000" w:rsidRPr="00000000" w14:paraId="000000C0">
            <w:pPr>
              <w:rPr>
                <w:rFonts w:ascii="Arial" w:cs="Arial" w:eastAsia="Arial" w:hAnsi="Arial"/>
              </w:rPr>
            </w:pPr>
            <w:r w:rsidDel="00000000" w:rsidR="00000000" w:rsidRPr="00000000">
              <w:rPr>
                <w:rFonts w:ascii="Arial" w:cs="Arial" w:eastAsia="Arial" w:hAnsi="Arial"/>
                <w:rtl w:val="0"/>
              </w:rPr>
              <w:t xml:space="preserve">Drive / Servidor local</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C2">
      <w:pPr>
        <w:ind w:left="708" w:firstLine="0"/>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numPr>
          <w:ilvl w:val="0"/>
          <w:numId w:val="1"/>
        </w:numPr>
        <w:ind w:left="720" w:hanging="360"/>
        <w:rPr/>
      </w:pPr>
      <w:bookmarkStart w:colFirst="0" w:colLast="0" w:name="_heading=h.j49brhnuophr" w:id="6"/>
      <w:bookmarkEnd w:id="6"/>
      <w:r w:rsidDel="00000000" w:rsidR="00000000" w:rsidRPr="00000000">
        <w:rPr>
          <w:rtl w:val="0"/>
        </w:rPr>
        <w:t xml:space="preserve">Actividades</w:t>
      </w:r>
    </w:p>
    <w:p w:rsidR="00000000" w:rsidDel="00000000" w:rsidP="00000000" w:rsidRDefault="00000000" w:rsidRPr="00000000" w14:paraId="000000C5">
      <w:pPr>
        <w:pStyle w:val="Heading2"/>
        <w:numPr>
          <w:ilvl w:val="1"/>
          <w:numId w:val="1"/>
        </w:numPr>
        <w:ind w:left="720" w:hanging="360"/>
        <w:rPr/>
      </w:pPr>
      <w:bookmarkStart w:colFirst="0" w:colLast="0" w:name="_heading=h.h89dfdgx6too" w:id="7"/>
      <w:bookmarkEnd w:id="7"/>
      <w:r w:rsidDel="00000000" w:rsidR="00000000" w:rsidRPr="00000000">
        <w:rPr>
          <w:rtl w:val="0"/>
        </w:rPr>
        <w:t xml:space="preserve">Respaldo de Base de Datos (Supabase </w:t>
      </w:r>
      <w:r w:rsidDel="00000000" w:rsidR="00000000" w:rsidRPr="00000000">
        <w:rPr>
          <w:color w:val="000000"/>
          <w:sz w:val="24"/>
          <w:szCs w:val="24"/>
          <w:rtl w:val="0"/>
        </w:rPr>
        <w:t xml:space="preserve">–</w:t>
      </w:r>
      <w:r w:rsidDel="00000000" w:rsidR="00000000" w:rsidRPr="00000000">
        <w:rPr>
          <w:rtl w:val="0"/>
        </w:rPr>
        <w:t xml:space="preserve"> PostgreSQL)</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ind w:left="360" w:firstLine="0"/>
        <w:rPr>
          <w:rFonts w:ascii="Arial" w:cs="Arial" w:eastAsia="Arial" w:hAnsi="Arial"/>
        </w:rPr>
      </w:pPr>
      <w:r w:rsidDel="00000000" w:rsidR="00000000" w:rsidRPr="00000000">
        <w:rPr>
          <w:rFonts w:ascii="Arial" w:cs="Arial" w:eastAsia="Arial" w:hAnsi="Arial"/>
          <w:rtl w:val="0"/>
        </w:rPr>
        <w:t xml:space="preserve">• Programar backups automáticos diarios con el sistema de copias nativo de Supabase.</w:t>
        <w:br w:type="textWrapping"/>
        <w:t xml:space="preserve">• Realizar exportaciones manuales periódicas en formato .sql desde el panel de Supabase.</w:t>
        <w:br w:type="textWrapping"/>
        <w:t xml:space="preserve">• Descargar y comprimir los respaldos (.zip) para almacenamiento externo.</w:t>
        <w:br w:type="textWrapping"/>
        <w:t xml:space="preserve">• Subir una copia cifrada a Google Drive institucional u otro almacenamiento seguro.</w:t>
        <w:br w:type="textWrapping"/>
        <w:t xml:space="preserve">• Mantener un historial mínimo de 30 días de archivos .sql.</w:t>
      </w:r>
    </w:p>
    <w:p w:rsidR="00000000" w:rsidDel="00000000" w:rsidP="00000000" w:rsidRDefault="00000000" w:rsidRPr="00000000" w14:paraId="000000C8">
      <w:pPr>
        <w:pStyle w:val="Heading2"/>
        <w:numPr>
          <w:ilvl w:val="1"/>
          <w:numId w:val="1"/>
        </w:numPr>
        <w:ind w:left="720" w:hanging="360"/>
        <w:rPr/>
      </w:pPr>
      <w:bookmarkStart w:colFirst="0" w:colLast="0" w:name="_heading=h.b9gh64gh9pj5" w:id="8"/>
      <w:bookmarkEnd w:id="8"/>
      <w:r w:rsidDel="00000000" w:rsidR="00000000" w:rsidRPr="00000000">
        <w:rPr>
          <w:rtl w:val="0"/>
        </w:rPr>
        <w:t xml:space="preserve">Respaldo del Backend (Supabase Functions o Servidor en la nube)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ind w:left="360" w:firstLine="0"/>
        <w:rPr>
          <w:rFonts w:ascii="Arial" w:cs="Arial" w:eastAsia="Arial" w:hAnsi="Arial"/>
        </w:rPr>
      </w:pPr>
      <w:r w:rsidDel="00000000" w:rsidR="00000000" w:rsidRPr="00000000">
        <w:rPr>
          <w:rFonts w:ascii="Arial" w:cs="Arial" w:eastAsia="Arial" w:hAnsi="Arial"/>
          <w:rtl w:val="0"/>
        </w:rPr>
        <w:t xml:space="preserve">• Generar una copia comprimida del directorio del backend (carpeta del proyecto con el código fuente).</w:t>
        <w:br w:type="textWrapping"/>
        <w:t xml:space="preserve">• Confirmar y sincronizar cambios en el repositorio GitHub diariamente o después de cada actualización.</w:t>
        <w:br w:type="textWrapping"/>
        <w:t xml:space="preserve">• Realizar un respaldo semanal local del backend en formato .zip.</w:t>
        <w:br w:type="textWrapping"/>
        <w:t xml:space="preserve">• Guardar los archivos de configuración sensibles (.env, claves API) en un repositorio privado cifrado o unidad segura externa.</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numPr>
          <w:ilvl w:val="1"/>
          <w:numId w:val="1"/>
        </w:numPr>
        <w:ind w:left="720" w:hanging="360"/>
        <w:rPr/>
      </w:pPr>
      <w:bookmarkStart w:colFirst="0" w:colLast="0" w:name="_heading=h.gsetd875cuwf" w:id="9"/>
      <w:bookmarkEnd w:id="9"/>
      <w:r w:rsidDel="00000000" w:rsidR="00000000" w:rsidRPr="00000000">
        <w:rPr>
          <w:rtl w:val="0"/>
        </w:rPr>
        <w:t xml:space="preserve">Respaldo del Frontend (React + Vite en Netlify)</w:t>
      </w:r>
    </w:p>
    <w:p w:rsidR="00000000" w:rsidDel="00000000" w:rsidP="00000000" w:rsidRDefault="00000000" w:rsidRPr="00000000" w14:paraId="000000CD">
      <w:pPr>
        <w:ind w:left="360" w:firstLine="0"/>
        <w:rPr/>
      </w:pPr>
      <w:r w:rsidDel="00000000" w:rsidR="00000000" w:rsidRPr="00000000">
        <w:rPr>
          <w:rtl w:val="0"/>
        </w:rPr>
      </w:r>
    </w:p>
    <w:p w:rsidR="00000000" w:rsidDel="00000000" w:rsidP="00000000" w:rsidRDefault="00000000" w:rsidRPr="00000000" w14:paraId="000000CE">
      <w:pPr>
        <w:ind w:left="360" w:firstLine="0"/>
        <w:rPr>
          <w:rFonts w:ascii="Arial" w:cs="Arial" w:eastAsia="Arial" w:hAnsi="Arial"/>
        </w:rPr>
      </w:pPr>
      <w:r w:rsidDel="00000000" w:rsidR="00000000" w:rsidRPr="00000000">
        <w:rPr>
          <w:rFonts w:ascii="Arial" w:cs="Arial" w:eastAsia="Arial" w:hAnsi="Arial"/>
          <w:rtl w:val="0"/>
        </w:rPr>
        <w:t xml:space="preserve">• Ejecutar un nuevo build con npm run build antes de cada respaldo.</w:t>
        <w:br w:type="textWrapping"/>
        <w:t xml:space="preserve">• Respaldar la carpeta generada /dist.</w:t>
        <w:br w:type="textWrapping"/>
        <w:t xml:space="preserve">• Subir una copia comprimida del build a Google Drive o almacenamiento institucional.</w:t>
        <w:br w:type="textWrapping"/>
        <w:t xml:space="preserve">• Confirmar cualquier cambio en el repositorio GitHub asociado.</w:t>
      </w:r>
    </w:p>
    <w:p w:rsidR="00000000" w:rsidDel="00000000" w:rsidP="00000000" w:rsidRDefault="00000000" w:rsidRPr="00000000" w14:paraId="000000CF">
      <w:pPr>
        <w:ind w:left="360" w:firstLine="0"/>
        <w:rPr/>
      </w:pPr>
      <w:r w:rsidDel="00000000" w:rsidR="00000000" w:rsidRPr="00000000">
        <w:rPr>
          <w:rtl w:val="0"/>
        </w:rPr>
      </w:r>
    </w:p>
    <w:p w:rsidR="00000000" w:rsidDel="00000000" w:rsidP="00000000" w:rsidRDefault="00000000" w:rsidRPr="00000000" w14:paraId="000000D0">
      <w:pPr>
        <w:pStyle w:val="Heading2"/>
        <w:numPr>
          <w:ilvl w:val="1"/>
          <w:numId w:val="1"/>
        </w:numPr>
        <w:ind w:left="720" w:hanging="360"/>
        <w:rPr/>
      </w:pPr>
      <w:bookmarkStart w:colFirst="0" w:colLast="0" w:name="_heading=h.atnbnwkx2jt4" w:id="10"/>
      <w:bookmarkEnd w:id="10"/>
      <w:r w:rsidDel="00000000" w:rsidR="00000000" w:rsidRPr="00000000">
        <w:rPr>
          <w:rtl w:val="0"/>
        </w:rPr>
        <w:t xml:space="preserve">Respaldo del Frontend Flutter Web</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ind w:left="360" w:firstLine="0"/>
        <w:rPr>
          <w:rFonts w:ascii="Arial" w:cs="Arial" w:eastAsia="Arial" w:hAnsi="Arial"/>
        </w:rPr>
      </w:pPr>
      <w:r w:rsidDel="00000000" w:rsidR="00000000" w:rsidRPr="00000000">
        <w:rPr>
          <w:rFonts w:ascii="Arial" w:cs="Arial" w:eastAsia="Arial" w:hAnsi="Arial"/>
          <w:rtl w:val="0"/>
        </w:rPr>
        <w:t xml:space="preserve">• Ejecutar flutter build web para generar la versión actualizada del sitio.</w:t>
        <w:br w:type="textWrapping"/>
        <w:t xml:space="preserve">• Copiar la carpeta resultante build/web.</w:t>
        <w:br w:type="textWrapping"/>
        <w:t xml:space="preserve">• Guardar la carpeta en el almacenamiento del proyecto (Google Drive o unidad compartida).</w:t>
        <w:br w:type="textWrapping"/>
        <w:t xml:space="preserve">• Registrar y subir los cambios al repositorio GitHub del proyecto Flutter.</w:t>
      </w:r>
    </w:p>
    <w:p w:rsidR="00000000" w:rsidDel="00000000" w:rsidP="00000000" w:rsidRDefault="00000000" w:rsidRPr="00000000" w14:paraId="000000D3">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D4">
      <w:pPr>
        <w:pStyle w:val="Heading2"/>
        <w:numPr>
          <w:ilvl w:val="1"/>
          <w:numId w:val="1"/>
        </w:numPr>
        <w:ind w:left="720" w:hanging="360"/>
        <w:rPr/>
      </w:pPr>
      <w:bookmarkStart w:colFirst="0" w:colLast="0" w:name="_heading=h.h8a83w73g8pn" w:id="11"/>
      <w:bookmarkEnd w:id="11"/>
      <w:r w:rsidDel="00000000" w:rsidR="00000000" w:rsidRPr="00000000">
        <w:rPr>
          <w:rtl w:val="0"/>
        </w:rPr>
        <w:t xml:space="preserve">Respaldo del Repositorio Github</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ind w:left="360" w:firstLine="0"/>
        <w:rPr>
          <w:rFonts w:ascii="Arial" w:cs="Arial" w:eastAsia="Arial" w:hAnsi="Arial"/>
        </w:rPr>
      </w:pPr>
      <w:r w:rsidDel="00000000" w:rsidR="00000000" w:rsidRPr="00000000">
        <w:rPr>
          <w:rFonts w:ascii="Arial" w:cs="Arial" w:eastAsia="Arial" w:hAnsi="Arial"/>
          <w:rtl w:val="0"/>
        </w:rPr>
        <w:t xml:space="preserve">• Descargar periódicamente un backup completo del repositorio desde GitHub en formato .zip.</w:t>
        <w:br w:type="textWrapping"/>
        <w:t xml:space="preserve">• Crear un archivo comprimido mensual con todos los repositorios (backend, frontend y flutter).</w:t>
        <w:br w:type="textWrapping"/>
        <w:t xml:space="preserve">• Guardar el paquete mensual en un servidor interno, Drive seguro o dispositivo externo cifrado.</w:t>
      </w:r>
    </w:p>
    <w:p w:rsidR="00000000" w:rsidDel="00000000" w:rsidP="00000000" w:rsidRDefault="00000000" w:rsidRPr="00000000" w14:paraId="000000D7">
      <w:pPr>
        <w:ind w:left="360" w:firstLine="0"/>
        <w:rPr>
          <w:rFonts w:ascii="Arial" w:cs="Arial" w:eastAsia="Arial" w:hAnsi="Arial"/>
        </w:rPr>
      </w:pPr>
      <w:r w:rsidDel="00000000" w:rsidR="00000000" w:rsidRPr="00000000">
        <w:rPr>
          <w:rtl w:val="0"/>
        </w:rPr>
      </w:r>
    </w:p>
    <w:p w:rsidR="00000000" w:rsidDel="00000000" w:rsidP="00000000" w:rsidRDefault="00000000" w:rsidRPr="00000000" w14:paraId="000000D8">
      <w:pPr>
        <w:pStyle w:val="Heading2"/>
        <w:numPr>
          <w:ilvl w:val="1"/>
          <w:numId w:val="1"/>
        </w:numPr>
        <w:ind w:left="720" w:hanging="360"/>
        <w:rPr/>
      </w:pPr>
      <w:bookmarkStart w:colFirst="0" w:colLast="0" w:name="_heading=h.1cdxwzd9gsnn" w:id="12"/>
      <w:bookmarkEnd w:id="12"/>
      <w:r w:rsidDel="00000000" w:rsidR="00000000" w:rsidRPr="00000000">
        <w:rPr>
          <w:rtl w:val="0"/>
        </w:rPr>
        <w:t xml:space="preserve">Pruebas de Restauración</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ind w:left="360" w:firstLine="0"/>
        <w:rPr>
          <w:rFonts w:ascii="Arial" w:cs="Arial" w:eastAsia="Arial" w:hAnsi="Arial"/>
        </w:rPr>
      </w:pPr>
      <w:r w:rsidDel="00000000" w:rsidR="00000000" w:rsidRPr="00000000">
        <w:rPr>
          <w:rFonts w:ascii="Arial" w:cs="Arial" w:eastAsia="Arial" w:hAnsi="Arial"/>
          <w:rtl w:val="0"/>
        </w:rPr>
        <w:t xml:space="preserve">• Realizar pruebas de restauración trimestrales, recuperando la BD, backend y frontends a un entorno de prueba.</w:t>
        <w:br w:type="textWrapping"/>
        <w:t xml:space="preserve">• Verificar la integridad de los archivos restaurados (consistencia, funcionalidad y estructura).</w:t>
        <w:br w:type="textWrapping"/>
        <w:t xml:space="preserve">• Documentar resultados, errores y acciones correctivas en el registro del plan de respaldo.</w:t>
      </w:r>
    </w:p>
    <w:p w:rsidR="00000000" w:rsidDel="00000000" w:rsidP="00000000" w:rsidRDefault="00000000" w:rsidRPr="00000000" w14:paraId="000000DB">
      <w:pPr>
        <w:pStyle w:val="Heading1"/>
        <w:numPr>
          <w:ilvl w:val="0"/>
          <w:numId w:val="1"/>
        </w:numPr>
        <w:ind w:left="720" w:hanging="360"/>
        <w:rPr/>
      </w:pPr>
      <w:bookmarkStart w:colFirst="0" w:colLast="0" w:name="_heading=h.f5o0xb8at7wk" w:id="13"/>
      <w:bookmarkEnd w:id="13"/>
      <w:r w:rsidDel="00000000" w:rsidR="00000000" w:rsidRPr="00000000">
        <w:rPr>
          <w:rtl w:val="0"/>
        </w:rPr>
        <w:t xml:space="preserve">Cronograma</w:t>
      </w:r>
    </w:p>
    <w:p w:rsidR="00000000" w:rsidDel="00000000" w:rsidP="00000000" w:rsidRDefault="00000000" w:rsidRPr="00000000" w14:paraId="000000DC">
      <w:pPr>
        <w:rPr/>
      </w:pPr>
      <w:r w:rsidDel="00000000" w:rsidR="00000000" w:rsidRPr="00000000">
        <w:rPr>
          <w:rtl w:val="0"/>
        </w:rPr>
      </w:r>
    </w:p>
    <w:tbl>
      <w:tblPr>
        <w:tblStyle w:val="Table6"/>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6"/>
        <w:gridCol w:w="2804"/>
        <w:gridCol w:w="2838"/>
        <w:tblGridChange w:id="0">
          <w:tblGrid>
            <w:gridCol w:w="2826"/>
            <w:gridCol w:w="2804"/>
            <w:gridCol w:w="2838"/>
          </w:tblGrid>
        </w:tblGridChange>
      </w:tblGrid>
      <w:tr>
        <w:trPr>
          <w:cantSplit w:val="0"/>
          <w:tblHeader w:val="0"/>
        </w:trPr>
        <w:tc>
          <w:tcPr>
            <w:shd w:fill="d0cece" w:val="clea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Actividad</w:t>
            </w:r>
          </w:p>
        </w:tc>
        <w:tc>
          <w:tcPr>
            <w:shd w:fill="d0cece" w:val="clear"/>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Frecuencia</w:t>
            </w:r>
          </w:p>
        </w:tc>
        <w:tc>
          <w:tcPr>
            <w:shd w:fill="d0cece" w:val="clea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Responsable</w:t>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BD Supabase PostgreSQL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Diario(automático) + Exportación manual semanal</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Camilo Lozano Panesso</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Backend Supabase Functions</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 o después de cada actualización </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Camilo Lozano Panesso</w:t>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Frontend React + Vite Netlify </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Ronny Borda Ardila y Maicol Stiven Espitia</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Frontend Flutter Web</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w:t>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Carlos Eduardo Camacho Ferrucho</w:t>
            </w:r>
          </w:p>
        </w:tc>
      </w:tr>
      <w:tr>
        <w:trPr>
          <w:cantSplit w:val="0"/>
          <w:tblHeader w:val="0"/>
        </w:trPr>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del repositorio Github </w:t>
            </w:r>
          </w:p>
        </w:tc>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Mensual</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Diego Alejandro Valbuena Mancera</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restauración</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Trimestral</w:t>
            </w:r>
          </w:p>
        </w:tc>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Diego Alejandro Valbuena Mancera</w:t>
            </w:r>
          </w:p>
        </w:tc>
      </w:tr>
      <w:tr>
        <w:trPr>
          <w:cantSplit w:val="0"/>
          <w:tblHeader w:val="0"/>
        </w:trPr>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Actualización del Plan de respaldo</w:t>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Anual</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Carlos Eduardo Camacho Ferrucho</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6">
      <w:pPr>
        <w:ind w:left="360" w:firstLine="0"/>
        <w:rPr/>
      </w:pPr>
      <w:r w:rsidDel="00000000" w:rsidR="00000000" w:rsidRPr="00000000">
        <w:rPr>
          <w:rtl w:val="0"/>
        </w:rPr>
      </w:r>
    </w:p>
    <w:p w:rsidR="00000000" w:rsidDel="00000000" w:rsidP="00000000" w:rsidRDefault="00000000" w:rsidRPr="00000000" w14:paraId="000000F7">
      <w:pPr>
        <w:pStyle w:val="Heading1"/>
        <w:numPr>
          <w:ilvl w:val="0"/>
          <w:numId w:val="1"/>
        </w:numPr>
        <w:ind w:left="720" w:hanging="360"/>
        <w:rPr/>
      </w:pPr>
      <w:bookmarkStart w:colFirst="0" w:colLast="0" w:name="_heading=h.6wa2yqmxi1wp" w:id="14"/>
      <w:bookmarkEnd w:id="14"/>
      <w:r w:rsidDel="00000000" w:rsidR="00000000" w:rsidRPr="00000000">
        <w:rPr>
          <w:rtl w:val="0"/>
        </w:rPr>
        <w:t xml:space="preserve">Metodología</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ind w:left="360" w:firstLine="0"/>
        <w:rPr>
          <w:rFonts w:ascii="Arial" w:cs="Arial" w:eastAsia="Arial" w:hAnsi="Arial"/>
        </w:rPr>
      </w:pPr>
      <w:r w:rsidDel="00000000" w:rsidR="00000000" w:rsidRPr="00000000">
        <w:rPr>
          <w:rFonts w:ascii="Arial" w:cs="Arial" w:eastAsia="Arial" w:hAnsi="Arial"/>
          <w:rtl w:val="0"/>
        </w:rPr>
        <w:t xml:space="preserve">La metodología del Plan de Respaldo para el sistema AnimalBeats se fundamenta por:</w:t>
      </w:r>
    </w:p>
    <w:p w:rsidR="00000000" w:rsidDel="00000000" w:rsidP="00000000" w:rsidRDefault="00000000" w:rsidRPr="00000000" w14:paraId="000000FA">
      <w:pPr>
        <w:ind w:left="360" w:firstLine="0"/>
        <w:rPr>
          <w:rFonts w:ascii="Arial" w:cs="Arial" w:eastAsia="Arial" w:hAnsi="Arial"/>
        </w:rPr>
      </w:pPr>
      <w:r w:rsidDel="00000000" w:rsidR="00000000" w:rsidRPr="00000000">
        <w:rPr>
          <w:rFonts w:ascii="Arial" w:cs="Arial" w:eastAsia="Arial" w:hAnsi="Arial"/>
          <w:rtl w:val="0"/>
        </w:rPr>
        <w:t xml:space="preserve">• Estrategia de respaldo 3-2-1: mantener tres copias de cada componente crítico (copia principal en Supabase/Netlify/GitHub, copia local comprimida, y copia externa en Drive o almacenamiento seguro).</w:t>
        <w:br w:type="textWrapping"/>
        <w:t xml:space="preserve">• Procedimientos secuenciales estandarizados, evitando errores durante la ejecución de los respaldos manuales y automáticos.</w:t>
        <w:br w:type="textWrapping"/>
        <w:t xml:space="preserve">• Automatización de tareas, aprovechando los backups nativos de Supabase y las integraciones automáticas con GitHub.</w:t>
        <w:br w:type="textWrapping"/>
        <w:t xml:space="preserve">• Verificación continua de integridad, incluyendo restauraciones trimestrales y revisión de hashes o estructuras de archivos.</w:t>
        <w:br w:type="textWrapping"/>
        <w:t xml:space="preserve">• Registro documentado de cada respaldo, detallado en el historial del proyecto y las bitácoras de GitHub o Drive.</w:t>
      </w:r>
    </w:p>
    <w:p w:rsidR="00000000" w:rsidDel="00000000" w:rsidP="00000000" w:rsidRDefault="00000000" w:rsidRPr="00000000" w14:paraId="000000FB">
      <w:pPr>
        <w:ind w:left="360" w:firstLine="0"/>
        <w:rPr/>
      </w:pPr>
      <w:r w:rsidDel="00000000" w:rsidR="00000000" w:rsidRPr="00000000">
        <w:rPr>
          <w:rtl w:val="0"/>
        </w:rPr>
      </w:r>
    </w:p>
    <w:p w:rsidR="00000000" w:rsidDel="00000000" w:rsidP="00000000" w:rsidRDefault="00000000" w:rsidRPr="00000000" w14:paraId="000000FC">
      <w:pPr>
        <w:pStyle w:val="Heading1"/>
        <w:numPr>
          <w:ilvl w:val="0"/>
          <w:numId w:val="1"/>
        </w:numPr>
        <w:ind w:left="720" w:hanging="360"/>
        <w:rPr/>
      </w:pPr>
      <w:bookmarkStart w:colFirst="0" w:colLast="0" w:name="_heading=h.j9x6thgkwiww" w:id="15"/>
      <w:bookmarkEnd w:id="15"/>
      <w:r w:rsidDel="00000000" w:rsidR="00000000" w:rsidRPr="00000000">
        <w:rPr>
          <w:rtl w:val="0"/>
        </w:rPr>
        <w:t xml:space="preserve">Recursos</w:t>
      </w:r>
    </w:p>
    <w:p w:rsidR="00000000" w:rsidDel="00000000" w:rsidP="00000000" w:rsidRDefault="00000000" w:rsidRPr="00000000" w14:paraId="000000FD">
      <w:pPr>
        <w:pStyle w:val="Heading2"/>
        <w:numPr>
          <w:ilvl w:val="1"/>
          <w:numId w:val="1"/>
        </w:numPr>
        <w:ind w:left="720" w:hanging="360"/>
        <w:rPr/>
      </w:pPr>
      <w:bookmarkStart w:colFirst="0" w:colLast="0" w:name="_heading=h.ay55m01ebt74" w:id="16"/>
      <w:bookmarkEnd w:id="16"/>
      <w:r w:rsidDel="00000000" w:rsidR="00000000" w:rsidRPr="00000000">
        <w:rPr>
          <w:rtl w:val="0"/>
        </w:rPr>
        <w:t xml:space="preserve">Recursos Humanos</w:t>
      </w:r>
    </w:p>
    <w:p w:rsidR="00000000" w:rsidDel="00000000" w:rsidP="00000000" w:rsidRDefault="00000000" w:rsidRPr="00000000" w14:paraId="000000FE">
      <w:pPr>
        <w:ind w:left="708" w:firstLine="0"/>
        <w:rPr>
          <w:rFonts w:ascii="Arial" w:cs="Arial" w:eastAsia="Arial" w:hAnsi="Arial"/>
        </w:rPr>
      </w:pPr>
      <w:r w:rsidDel="00000000" w:rsidR="00000000" w:rsidRPr="00000000">
        <w:rPr>
          <w:rFonts w:ascii="Arial" w:cs="Arial" w:eastAsia="Arial" w:hAnsi="Arial"/>
          <w:rtl w:val="0"/>
        </w:rPr>
        <w:t xml:space="preserve">• Administrador de Base de Datos (DBA) – supervisa y valida los respaldos de Supabase PostgreSQL.</w:t>
        <w:br w:type="textWrapping"/>
        <w:t xml:space="preserve">• Desarrollador Backend – responsable de los respaldos de Supabase Functions.</w:t>
        <w:br w:type="textWrapping"/>
        <w:t xml:space="preserve">• Desarrollador Frontend – encargado del build y respaldo del frontend React.</w:t>
        <w:br w:type="textWrapping"/>
        <w:t xml:space="preserve">• Desarrollador Móvil / Flutter – encargado de los backups del proyecto Flutter Web.</w:t>
        <w:br w:type="textWrapping"/>
        <w:t xml:space="preserve">• QA (Control de Calidad) – realiza pruebas de restauración.</w:t>
        <w:br w:type="textWrapping"/>
        <w:t xml:space="preserve">• Líder Técnico – supervisa la ejecución del plan y su actualización anual.</w:t>
      </w:r>
    </w:p>
    <w:p w:rsidR="00000000" w:rsidDel="00000000" w:rsidP="00000000" w:rsidRDefault="00000000" w:rsidRPr="00000000" w14:paraId="000000FF">
      <w:pPr>
        <w:pStyle w:val="Heading2"/>
        <w:numPr>
          <w:ilvl w:val="1"/>
          <w:numId w:val="1"/>
        </w:numPr>
        <w:ind w:left="720" w:hanging="360"/>
        <w:rPr/>
      </w:pPr>
      <w:bookmarkStart w:colFirst="0" w:colLast="0" w:name="_heading=h.93v6didsey1a" w:id="17"/>
      <w:bookmarkEnd w:id="17"/>
      <w:r w:rsidDel="00000000" w:rsidR="00000000" w:rsidRPr="00000000">
        <w:rPr>
          <w:rtl w:val="0"/>
        </w:rPr>
        <w:t xml:space="preserve">Recursos Tecnológicos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ind w:left="708" w:firstLine="0"/>
        <w:rPr>
          <w:rFonts w:ascii="Arial" w:cs="Arial" w:eastAsia="Arial" w:hAnsi="Arial"/>
        </w:rPr>
      </w:pPr>
      <w:r w:rsidDel="00000000" w:rsidR="00000000" w:rsidRPr="00000000">
        <w:rPr>
          <w:rFonts w:ascii="Arial" w:cs="Arial" w:eastAsia="Arial" w:hAnsi="Arial"/>
          <w:rtl w:val="0"/>
        </w:rPr>
        <w:t xml:space="preserve">• Supabase – servicio cloud que aloja la base de datos PostgreSQL y las funciones backend.</w:t>
        <w:br w:type="textWrapping"/>
        <w:t xml:space="preserve">• Netlify – plataforma de despliegue para el frontend React + Vite.</w:t>
        <w:br w:type="textWrapping"/>
        <w:t xml:space="preserve">• GitHub – repositorio central para el código de frontend, backend y Flutter Web.</w:t>
        <w:br w:type="textWrapping"/>
        <w:t xml:space="preserve">• Google Drive / Almacenamiento en la nube – destino externo para copias comprimidas de respaldo.</w:t>
        <w:br w:type="textWrapping"/>
        <w:t xml:space="preserve">• Software de compresión/cifrado (ZIP, 7zip, WinRAR o similar).</w:t>
        <w:br w:type="textWrapping"/>
        <w:t xml:space="preserve">• Herramientas de automatización nativas (Supabase Backups, GitHub Actions opcionales).</w:t>
        <w:br w:type="textWrapping"/>
        <w:t xml:space="preserve">• Equipo local de almacenamiento (PC del desarrollador o unidad USB cifrada).</w:t>
      </w:r>
    </w:p>
    <w:p w:rsidR="00000000" w:rsidDel="00000000" w:rsidP="00000000" w:rsidRDefault="00000000" w:rsidRPr="00000000" w14:paraId="00000102">
      <w:pPr>
        <w:ind w:left="708" w:firstLine="0"/>
        <w:rPr>
          <w:rFonts w:ascii="Arial" w:cs="Arial" w:eastAsia="Arial" w:hAnsi="Arial"/>
        </w:rPr>
      </w:pPr>
      <w:r w:rsidDel="00000000" w:rsidR="00000000" w:rsidRPr="00000000">
        <w:rPr>
          <w:rtl w:val="0"/>
        </w:rPr>
      </w:r>
    </w:p>
    <w:p w:rsidR="00000000" w:rsidDel="00000000" w:rsidP="00000000" w:rsidRDefault="00000000" w:rsidRPr="00000000" w14:paraId="00000103">
      <w:pPr>
        <w:pStyle w:val="Heading1"/>
        <w:numPr>
          <w:ilvl w:val="0"/>
          <w:numId w:val="1"/>
        </w:numPr>
        <w:ind w:left="720" w:hanging="360"/>
        <w:rPr/>
      </w:pPr>
      <w:bookmarkStart w:colFirst="0" w:colLast="0" w:name="_heading=h.1cwfw5l8nn0c" w:id="18"/>
      <w:bookmarkEnd w:id="18"/>
      <w:r w:rsidDel="00000000" w:rsidR="00000000" w:rsidRPr="00000000">
        <w:rPr>
          <w:rtl w:val="0"/>
        </w:rPr>
        <w:t xml:space="preserve">Tareas Programadas </w:t>
      </w:r>
    </w:p>
    <w:p w:rsidR="00000000" w:rsidDel="00000000" w:rsidP="00000000" w:rsidRDefault="00000000" w:rsidRPr="00000000" w14:paraId="00000104">
      <w:pPr>
        <w:rPr/>
      </w:pPr>
      <w:r w:rsidDel="00000000" w:rsidR="00000000" w:rsidRPr="00000000">
        <w:rPr>
          <w:rtl w:val="0"/>
        </w:rPr>
      </w:r>
    </w:p>
    <w:tbl>
      <w:tblPr>
        <w:tblStyle w:val="Table7"/>
        <w:tblW w:w="8468.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30"/>
        <w:gridCol w:w="1476"/>
        <w:gridCol w:w="1537"/>
        <w:gridCol w:w="1748"/>
        <w:gridCol w:w="1977"/>
        <w:tblGridChange w:id="0">
          <w:tblGrid>
            <w:gridCol w:w="1730"/>
            <w:gridCol w:w="1476"/>
            <w:gridCol w:w="1537"/>
            <w:gridCol w:w="1748"/>
            <w:gridCol w:w="1977"/>
          </w:tblGrid>
        </w:tblGridChange>
      </w:tblGrid>
      <w:tr>
        <w:trPr>
          <w:cantSplit w:val="0"/>
          <w:tblHeader w:val="0"/>
        </w:trPr>
        <w:tc>
          <w:tcPr>
            <w:shd w:fill="d0cece" w:val="clea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Componente</w:t>
            </w:r>
          </w:p>
        </w:tc>
        <w:tc>
          <w:tcPr>
            <w:shd w:fill="d0cece" w:val="clear"/>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Tipo de Respaldo</w:t>
            </w:r>
          </w:p>
        </w:tc>
        <w:tc>
          <w:tcPr>
            <w:shd w:fill="d0cece" w:val="clear"/>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Estado</w:t>
            </w:r>
          </w:p>
        </w:tc>
        <w:tc>
          <w:tcPr>
            <w:shd w:fill="d0cece" w:val="clear"/>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Responsable</w:t>
            </w:r>
          </w:p>
        </w:tc>
        <w:tc>
          <w:tcPr>
            <w:shd w:fill="d0cece" w:val="clear"/>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Observaciones</w:t>
            </w:r>
          </w:p>
        </w:tc>
      </w:tr>
      <w:tr>
        <w:trPr>
          <w:cantSplit w:val="0"/>
          <w:tblHeader w:val="0"/>
        </w:trPr>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BD Supabase PostgreSQL</w:t>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Diario</w:t>
            </w:r>
          </w:p>
        </w:tc>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Activo</w:t>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Camilo Lozano</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Exportación diaria automática</w:t>
            </w:r>
          </w:p>
        </w:tc>
      </w:tr>
      <w:tr>
        <w:trPr>
          <w:cantSplit w:val="0"/>
          <w:tblHeader w:val="0"/>
        </w:trPr>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Supabase Functions</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w:t>
            </w:r>
          </w:p>
        </w:tc>
        <w:tc>
          <w:tcPr/>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Activo</w:t>
            </w:r>
          </w:p>
        </w:tc>
        <w:tc>
          <w:tcPr/>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Camilo Lozano</w:t>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del código de funciones, variables de entorno y configuración.</w:t>
            </w:r>
          </w:p>
        </w:tc>
      </w:tr>
      <w:tr>
        <w:trPr>
          <w:cantSplit w:val="0"/>
          <w:tblHeader w:val="0"/>
        </w:trPr>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 React + Vite Netlify</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Activo</w:t>
            </w:r>
          </w:p>
        </w:tc>
        <w:tc>
          <w:tcPr/>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Ronny Borda y Maicol Espitia</w:t>
            </w:r>
          </w:p>
        </w:tc>
        <w:tc>
          <w:tcPr/>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genera build semanal y se guarda ZIP del despliegue de Netlify.</w:t>
            </w:r>
          </w:p>
        </w:tc>
      </w:tr>
      <w:tr>
        <w:trPr>
          <w:cantSplit w:val="0"/>
          <w:tblHeader w:val="0"/>
        </w:trPr>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Respaldo Frontend Flutter Web</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Semanal</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Activo</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Carlos Camacho</w:t>
            </w:r>
          </w:p>
        </w:tc>
        <w:tc>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genera build web, se comprime y se almacena en GitHub</w:t>
            </w:r>
          </w:p>
        </w:tc>
      </w:tr>
      <w:tr>
        <w:trPr>
          <w:cantSplit w:val="0"/>
          <w:tblHeader w:val="0"/>
        </w:trPr>
        <w:tc>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Repositorio GitHub</w:t>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Mensual</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Activo</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Alejandro Valbuena</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Backup mensual descargando los repositorios completos en formato ZIP y copiándolos a almacenamiento externo.</w:t>
            </w:r>
          </w:p>
        </w:tc>
      </w:tr>
      <w:tr>
        <w:trPr>
          <w:cantSplit w:val="0"/>
          <w:tblHeader w:val="0"/>
        </w:trPr>
        <w:tc>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Pruebas de restauración</w:t>
            </w:r>
          </w:p>
        </w:tc>
        <w:tc>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Trimestral</w:t>
            </w:r>
          </w:p>
        </w:tc>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Programado</w:t>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Alejandro Valbuena</w:t>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 valida restauración de BD, Functions y builds en entorno aislado. Se registran tiempos de recuperación.</w:t>
            </w:r>
          </w:p>
        </w:tc>
      </w:tr>
    </w:tbl>
    <w:p w:rsidR="00000000" w:rsidDel="00000000" w:rsidP="00000000" w:rsidRDefault="00000000" w:rsidRPr="00000000" w14:paraId="00000128">
      <w:pPr>
        <w:ind w:left="708" w:firstLine="0"/>
        <w:rPr/>
      </w:pPr>
      <w:r w:rsidDel="00000000" w:rsidR="00000000" w:rsidRPr="00000000">
        <w:rPr>
          <w:rtl w:val="0"/>
        </w:rPr>
      </w:r>
    </w:p>
    <w:p w:rsidR="00000000" w:rsidDel="00000000" w:rsidP="00000000" w:rsidRDefault="00000000" w:rsidRPr="00000000" w14:paraId="00000129">
      <w:pPr>
        <w:pStyle w:val="Heading1"/>
        <w:numPr>
          <w:ilvl w:val="0"/>
          <w:numId w:val="1"/>
        </w:numPr>
        <w:rPr>
          <w:rFonts w:ascii="Arial" w:cs="Arial" w:eastAsia="Arial" w:hAnsi="Arial"/>
          <w:color w:val="2f5496"/>
          <w:sz w:val="32"/>
          <w:szCs w:val="32"/>
        </w:rPr>
      </w:pPr>
      <w:bookmarkStart w:colFirst="0" w:colLast="0" w:name="_heading=h.blhcaeudv8d" w:id="19"/>
      <w:bookmarkEnd w:id="19"/>
      <w:r w:rsidDel="00000000" w:rsidR="00000000" w:rsidRPr="00000000">
        <w:rPr>
          <w:rtl w:val="0"/>
        </w:rPr>
        <w:t xml:space="preserve">Referencias  </w:t>
      </w:r>
    </w:p>
    <w:p w:rsidR="00000000" w:rsidDel="00000000" w:rsidP="00000000" w:rsidRDefault="00000000" w:rsidRPr="00000000" w14:paraId="0000012A">
      <w:pPr>
        <w:numPr>
          <w:ilvl w:val="0"/>
          <w:numId w:val="3"/>
        </w:numPr>
        <w:spacing w:after="12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Supabase. (2024). </w:t>
      </w:r>
      <w:r w:rsidDel="00000000" w:rsidR="00000000" w:rsidRPr="00000000">
        <w:rPr>
          <w:rFonts w:ascii="Arial" w:cs="Arial" w:eastAsia="Arial" w:hAnsi="Arial"/>
          <w:i w:val="1"/>
          <w:iCs w:val="1"/>
          <w:rtl w:val="0"/>
        </w:rPr>
        <w:t xml:space="preserve">Supabase Documentation: Database, Auth &amp; Edge Functions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t xml:space="preserve">Disponible en: </w:t>
      </w:r>
      <w:hyperlink r:id="rId7">
        <w:r w:rsidDel="00000000" w:rsidR="00000000" w:rsidRPr="00000000">
          <w:rPr>
            <w:rFonts w:ascii="Arial" w:cs="Arial" w:eastAsia="Arial" w:hAnsi="Arial"/>
            <w:color w:val="0563c1"/>
            <w:u w:val="single"/>
            <w:rtl w:val="0"/>
          </w:rPr>
          <w:t xml:space="preserve">https://supabase.com/docs</w:t>
        </w:r>
      </w:hyperlink>
      <w:r w:rsidDel="00000000" w:rsidR="00000000" w:rsidRPr="00000000">
        <w:rPr>
          <w:rtl w:val="0"/>
        </w:rPr>
      </w:r>
    </w:p>
    <w:p w:rsidR="00000000" w:rsidDel="00000000" w:rsidP="00000000" w:rsidRDefault="00000000" w:rsidRPr="00000000" w14:paraId="0000012B">
      <w:pPr>
        <w:numPr>
          <w:ilvl w:val="0"/>
          <w:numId w:val="3"/>
        </w:numPr>
        <w:spacing w:after="12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Netlify. (2024). </w:t>
      </w:r>
      <w:r w:rsidDel="00000000" w:rsidR="00000000" w:rsidRPr="00000000">
        <w:rPr>
          <w:rFonts w:ascii="Arial" w:cs="Arial" w:eastAsia="Arial" w:hAnsi="Arial"/>
          <w:i w:val="1"/>
          <w:iCs w:val="1"/>
          <w:rtl w:val="0"/>
        </w:rPr>
        <w:t xml:space="preserve">Netlify Docs: Deploy &amp; Host Modern Web Projects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t xml:space="preserve">Disponible en: </w:t>
      </w:r>
      <w:hyperlink r:id="rId8">
        <w:r w:rsidDel="00000000" w:rsidR="00000000" w:rsidRPr="00000000">
          <w:rPr>
            <w:rFonts w:ascii="Arial" w:cs="Arial" w:eastAsia="Arial" w:hAnsi="Arial"/>
            <w:color w:val="0563c1"/>
            <w:u w:val="single"/>
            <w:rtl w:val="0"/>
          </w:rPr>
          <w:t xml:space="preserve">https://docs.netlify.com</w:t>
        </w:r>
      </w:hyperlink>
      <w:r w:rsidDel="00000000" w:rsidR="00000000" w:rsidRPr="00000000">
        <w:rPr>
          <w:rtl w:val="0"/>
        </w:rPr>
      </w:r>
    </w:p>
    <w:p w:rsidR="00000000" w:rsidDel="00000000" w:rsidP="00000000" w:rsidRDefault="00000000" w:rsidRPr="00000000" w14:paraId="0000012C">
      <w:pPr>
        <w:numPr>
          <w:ilvl w:val="0"/>
          <w:numId w:val="3"/>
        </w:numPr>
        <w:spacing w:after="12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GitHub. (2024). </w:t>
      </w:r>
      <w:r w:rsidDel="00000000" w:rsidR="00000000" w:rsidRPr="00000000">
        <w:rPr>
          <w:rFonts w:ascii="Arial" w:cs="Arial" w:eastAsia="Arial" w:hAnsi="Arial"/>
          <w:i w:val="1"/>
          <w:iCs w:val="1"/>
          <w:rtl w:val="0"/>
        </w:rPr>
        <w:t xml:space="preserve">GitHub Documentation: Repositories, Pages &amp; Actions</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t xml:space="preserve">Disponible en: </w:t>
      </w:r>
      <w:hyperlink r:id="rId9">
        <w:r w:rsidDel="00000000" w:rsidR="00000000" w:rsidRPr="00000000">
          <w:rPr>
            <w:rFonts w:ascii="Arial" w:cs="Arial" w:eastAsia="Arial" w:hAnsi="Arial"/>
            <w:color w:val="0563c1"/>
            <w:u w:val="single"/>
            <w:rtl w:val="0"/>
          </w:rPr>
          <w:t xml:space="preserve">https://docs.github.com</w:t>
        </w:r>
      </w:hyperlink>
      <w:r w:rsidDel="00000000" w:rsidR="00000000" w:rsidRPr="00000000">
        <w:rPr>
          <w:rtl w:val="0"/>
        </w:rPr>
      </w:r>
    </w:p>
    <w:p w:rsidR="00000000" w:rsidDel="00000000" w:rsidP="00000000" w:rsidRDefault="00000000" w:rsidRPr="00000000" w14:paraId="0000012D">
      <w:pPr>
        <w:numPr>
          <w:ilvl w:val="0"/>
          <w:numId w:val="3"/>
        </w:numPr>
        <w:spacing w:after="12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Google. (2024). </w:t>
      </w:r>
      <w:r w:rsidDel="00000000" w:rsidR="00000000" w:rsidRPr="00000000">
        <w:rPr>
          <w:rFonts w:ascii="Arial" w:cs="Arial" w:eastAsia="Arial" w:hAnsi="Arial"/>
          <w:i w:val="1"/>
          <w:iCs w:val="1"/>
          <w:rtl w:val="0"/>
        </w:rPr>
        <w:t xml:space="preserve">Flutter Documentation: Build and Deploy for Web</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t xml:space="preserve">Disponible en: </w:t>
      </w:r>
      <w:hyperlink r:id="rId10">
        <w:r w:rsidDel="00000000" w:rsidR="00000000" w:rsidRPr="00000000">
          <w:rPr>
            <w:rFonts w:ascii="Arial" w:cs="Arial" w:eastAsia="Arial" w:hAnsi="Arial"/>
            <w:color w:val="0563c1"/>
            <w:u w:val="single"/>
            <w:rtl w:val="0"/>
          </w:rPr>
          <w:t xml:space="preserve">https://docs.flutter.dev</w:t>
        </w:r>
      </w:hyperlink>
      <w:r w:rsidDel="00000000" w:rsidR="00000000" w:rsidRPr="00000000">
        <w:rPr>
          <w:rtl w:val="0"/>
        </w:rPr>
      </w:r>
    </w:p>
    <w:p w:rsidR="00000000" w:rsidDel="00000000" w:rsidP="00000000" w:rsidRDefault="00000000" w:rsidRPr="00000000" w14:paraId="0000012E">
      <w:pPr>
        <w:numPr>
          <w:ilvl w:val="0"/>
          <w:numId w:val="3"/>
        </w:numPr>
        <w:spacing w:after="120" w:line="240" w:lineRule="auto"/>
        <w:ind w:left="720" w:hanging="360"/>
        <w:rPr>
          <w:rFonts w:ascii="Arial" w:cs="Arial" w:eastAsia="Arial" w:hAnsi="Arial"/>
        </w:rPr>
      </w:pPr>
      <w:r w:rsidDel="00000000" w:rsidR="00000000" w:rsidRPr="00000000">
        <w:rPr>
          <w:rFonts w:ascii="Arial" w:cs="Arial" w:eastAsia="Arial" w:hAnsi="Arial"/>
          <w:b w:val="1"/>
          <w:bCs w:val="1"/>
          <w:rtl w:val="0"/>
        </w:rPr>
        <w:t xml:space="preserve">OpenJS Foundation. (2023). </w:t>
      </w:r>
      <w:r w:rsidDel="00000000" w:rsidR="00000000" w:rsidRPr="00000000">
        <w:rPr>
          <w:rFonts w:ascii="Arial" w:cs="Arial" w:eastAsia="Arial" w:hAnsi="Arial"/>
          <w:i w:val="1"/>
          <w:iCs w:val="1"/>
          <w:rtl w:val="0"/>
        </w:rPr>
        <w:t xml:space="preserve">Node.js Documentation</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br w:type="textWrapping"/>
        <w:t xml:space="preserve">Disponible en: </w:t>
      </w:r>
      <w:hyperlink r:id="rId11">
        <w:r w:rsidDel="00000000" w:rsidR="00000000" w:rsidRPr="00000000">
          <w:rPr>
            <w:rFonts w:ascii="Arial" w:cs="Arial" w:eastAsia="Arial" w:hAnsi="Arial"/>
            <w:color w:val="0563c1"/>
            <w:u w:val="single"/>
            <w:rtl w:val="0"/>
          </w:rPr>
          <w:t xml:space="preserve">https://nodejs.org/en/docs</w:t>
        </w:r>
      </w:hyperlink>
      <w:r w:rsidDel="00000000" w:rsidR="00000000" w:rsidRPr="00000000">
        <w:rPr>
          <w:rtl w:val="0"/>
        </w:rPr>
      </w:r>
    </w:p>
    <w:sectPr>
      <w:headerReference r:id="rId12" w:type="default"/>
      <w:headerReference r:id="rId13" w:type="first"/>
      <w:footerReference r:id="rId14"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8"/>
      <w:tblW w:w="883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45"/>
      <w:gridCol w:w="2945"/>
      <w:gridCol w:w="2945"/>
      <w:tblGridChange w:id="0">
        <w:tblGrid>
          <w:gridCol w:w="2945"/>
          <w:gridCol w:w="2945"/>
          <w:gridCol w:w="2945"/>
        </w:tblGrid>
      </w:tblGridChange>
    </w:tblGrid>
    <w:tr>
      <w:trPr>
        <w:cantSplit w:val="0"/>
        <w:trHeight w:val="440" w:hRule="atLeast"/>
        <w:tblHeader w:val="0"/>
      </w:trPr>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widowControl w:val="0"/>
            <w:spacing w:after="0" w:line="240" w:lineRule="auto"/>
            <w:jc w:val="center"/>
            <w:rPr>
              <w:rFonts w:ascii="Calibri" w:cs="Calibri" w:eastAsia="Calibri" w:hAnsi="Calibri"/>
            </w:rPr>
          </w:pPr>
          <w:r w:rsidDel="00000000" w:rsidR="00000000" w:rsidRPr="00000000">
            <w:rPr>
              <w:rFonts w:ascii="Cambria" w:cs="Cambria" w:eastAsia="Cambria" w:hAnsi="Cambria"/>
              <w:sz w:val="22"/>
              <w:szCs w:val="22"/>
            </w:rPr>
            <w:drawing>
              <wp:inline distB="0" distT="0" distL="0" distR="0">
                <wp:extent cx="733425" cy="733425"/>
                <wp:effectExtent b="0" l="0" r="0" t="0"/>
                <wp:docPr id="45803660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33425" cy="733425"/>
                        </a:xfrm>
                        <a:prstGeom prst="rect"/>
                        <a:ln/>
                      </pic:spPr>
                    </pic:pic>
                  </a:graphicData>
                </a:graphic>
              </wp:inline>
            </w:drawing>
          </w:r>
          <w:r w:rsidDel="00000000" w:rsidR="00000000" w:rsidRPr="00000000">
            <w:rPr>
              <w:rtl w:val="0"/>
            </w:rPr>
          </w:r>
        </w:p>
      </w:tc>
      <w:tc>
        <w:tcPr>
          <w:vMerge w:val="restart"/>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widowControl w:val="0"/>
            <w:spacing w:after="0" w:line="24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132">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PLAN DE RESPALDO</w:t>
          </w:r>
        </w:p>
        <w:p w:rsidR="00000000" w:rsidDel="00000000" w:rsidP="00000000" w:rsidRDefault="00000000" w:rsidRPr="00000000" w14:paraId="00000133">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AnimalBeats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widowControl w:val="0"/>
            <w:spacing w:after="0" w:line="240" w:lineRule="auto"/>
            <w:rPr>
              <w:rFonts w:ascii="Calibri" w:cs="Calibri" w:eastAsia="Calibri" w:hAnsi="Calibri"/>
            </w:rPr>
          </w:pPr>
          <w:r w:rsidDel="00000000" w:rsidR="00000000" w:rsidRPr="00000000">
            <w:rPr>
              <w:rtl w:val="0"/>
            </w:rPr>
          </w:r>
        </w:p>
      </w:tc>
    </w:tr>
    <w:tr>
      <w:trPr>
        <w:cantSplit w:val="0"/>
        <w:trHeight w:val="440" w:hRule="atLeast"/>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7">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Versión 1</w:t>
          </w:r>
        </w:p>
      </w:tc>
    </w:tr>
    <w:tr>
      <w:trPr>
        <w:cantSplit w:val="0"/>
        <w:tblHeader w:val="0"/>
      </w:trPr>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A">
          <w:pPr>
            <w:widowControl w:val="0"/>
            <w:spacing w:after="0" w:line="240" w:lineRule="auto"/>
            <w:rPr/>
          </w:pPr>
          <w:r w:rsidDel="00000000" w:rsidR="00000000" w:rsidRPr="00000000">
            <w:rPr>
              <w:rFonts w:ascii="Calibri" w:cs="Calibri" w:eastAsia="Calibri" w:hAnsi="Calibri"/>
              <w:rtl w:val="0"/>
            </w:rPr>
            <w:t xml:space="preserve">PÁG. </w:t>
          </w:r>
          <w:r w:rsidDel="00000000" w:rsidR="00000000" w:rsidRPr="00000000">
            <w:rPr>
              <w:rFonts w:ascii="Calibri" w:cs="Calibri" w:eastAsia="Calibri" w:hAnsi="Calibri"/>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ind w:left="720" w:hanging="360"/>
    </w:pPr>
    <w:rPr>
      <w:rFonts w:ascii="Arial" w:cs="Arial" w:eastAsia="Arial" w:hAnsi="Arial"/>
      <w:color w:val="2f5496"/>
      <w:sz w:val="32"/>
      <w:szCs w:val="32"/>
    </w:rPr>
  </w:style>
  <w:style w:type="paragraph" w:styleId="Heading2">
    <w:name w:val="heading 2"/>
    <w:basedOn w:val="Normal"/>
    <w:next w:val="Normal"/>
    <w:pPr>
      <w:keepNext w:val="1"/>
      <w:keepLines w:val="1"/>
      <w:spacing w:after="80" w:before="160" w:lineRule="auto"/>
    </w:pPr>
    <w:rPr>
      <w:rFonts w:ascii="Arial" w:cs="Arial" w:eastAsia="Arial" w:hAnsi="Arial"/>
      <w:color w:val="2f5496"/>
      <w:sz w:val="28"/>
      <w:szCs w:val="28"/>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Ttulo7">
    <w:name w:val="heading 7"/>
    <w:basedOn w:val="Normal"/>
    <w:next w:val="Normal"/>
    <w:link w:val="Ttulo7Car"/>
    <w:uiPriority w:val="9"/>
    <w:semiHidden w:val="1"/>
    <w:unhideWhenUsed w:val="1"/>
    <w:qFormat w:val="1"/>
    <w:rsid w:val="0025296A"/>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25296A"/>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25296A"/>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25296A"/>
    <w:rPr>
      <w:rFonts w:ascii="Arial" w:hAnsi="Arial" w:cstheme="majorBidi" w:eastAsiaTheme="majorEastAsia"/>
      <w:color w:val="2f5496" w:themeColor="accent1" w:themeShade="0000BF"/>
      <w:sz w:val="32"/>
      <w:szCs w:val="40"/>
    </w:rPr>
  </w:style>
  <w:style w:type="character" w:styleId="Ttulo2Car" w:customStyle="1">
    <w:name w:val="Título 2 Car"/>
    <w:basedOn w:val="Fuentedeprrafopredeter"/>
    <w:link w:val="Ttulo2"/>
    <w:uiPriority w:val="9"/>
    <w:rsid w:val="0025296A"/>
    <w:rPr>
      <w:rFonts w:ascii="Arial" w:hAnsi="Arial" w:cstheme="majorBidi" w:eastAsiaTheme="majorEastAsia"/>
      <w:color w:val="2f5496" w:themeColor="accent1" w:themeShade="0000BF"/>
      <w:sz w:val="28"/>
      <w:szCs w:val="32"/>
    </w:rPr>
  </w:style>
  <w:style w:type="character" w:styleId="Ttulo3Car" w:customStyle="1">
    <w:name w:val="Título 3 Car"/>
    <w:basedOn w:val="Fuentedeprrafopredeter"/>
    <w:link w:val="Ttulo3"/>
    <w:uiPriority w:val="9"/>
    <w:semiHidden w:val="1"/>
    <w:rsid w:val="0025296A"/>
    <w:rPr>
      <w:rFonts w:cstheme="majorBidi" w:eastAsiaTheme="majorEastAsia"/>
      <w:color w:val="2f5496" w:themeColor="accent1" w:themeShade="0000BF"/>
      <w:sz w:val="28"/>
      <w:szCs w:val="28"/>
    </w:rPr>
  </w:style>
  <w:style w:type="character" w:styleId="Ttulo4Car" w:customStyle="1">
    <w:name w:val="Título 4 Car"/>
    <w:basedOn w:val="Fuentedeprrafopredeter"/>
    <w:link w:val="Ttulo4"/>
    <w:uiPriority w:val="9"/>
    <w:semiHidden w:val="1"/>
    <w:rsid w:val="0025296A"/>
    <w:rPr>
      <w:rFonts w:cstheme="majorBidi" w:eastAsiaTheme="majorEastAsia"/>
      <w:i w:val="1"/>
      <w:iCs w:val="1"/>
      <w:color w:val="2f5496" w:themeColor="accent1" w:themeShade="0000BF"/>
    </w:rPr>
  </w:style>
  <w:style w:type="character" w:styleId="Ttulo5Car" w:customStyle="1">
    <w:name w:val="Título 5 Car"/>
    <w:basedOn w:val="Fuentedeprrafopredeter"/>
    <w:link w:val="Ttulo5"/>
    <w:uiPriority w:val="9"/>
    <w:semiHidden w:val="1"/>
    <w:rsid w:val="0025296A"/>
    <w:rPr>
      <w:rFonts w:cstheme="majorBidi" w:eastAsiaTheme="majorEastAsia"/>
      <w:color w:val="2f5496" w:themeColor="accent1" w:themeShade="0000BF"/>
    </w:rPr>
  </w:style>
  <w:style w:type="character" w:styleId="Ttulo6Car" w:customStyle="1">
    <w:name w:val="Título 6 Car"/>
    <w:basedOn w:val="Fuentedeprrafopredeter"/>
    <w:link w:val="Ttulo6"/>
    <w:uiPriority w:val="9"/>
    <w:semiHidden w:val="1"/>
    <w:rsid w:val="0025296A"/>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25296A"/>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25296A"/>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25296A"/>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25296A"/>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25296A"/>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25296A"/>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25296A"/>
    <w:rPr>
      <w:i w:val="1"/>
      <w:iCs w:val="1"/>
      <w:color w:val="404040" w:themeColor="text1" w:themeTint="0000BF"/>
    </w:rPr>
  </w:style>
  <w:style w:type="paragraph" w:styleId="Prrafodelista">
    <w:name w:val="List Paragraph"/>
    <w:basedOn w:val="Normal"/>
    <w:uiPriority w:val="34"/>
    <w:qFormat w:val="1"/>
    <w:rsid w:val="0025296A"/>
    <w:pPr>
      <w:ind w:left="720"/>
      <w:contextualSpacing w:val="1"/>
    </w:pPr>
  </w:style>
  <w:style w:type="character" w:styleId="nfasisintenso">
    <w:name w:val="Intense Emphasis"/>
    <w:basedOn w:val="Fuentedeprrafopredeter"/>
    <w:uiPriority w:val="21"/>
    <w:qFormat w:val="1"/>
    <w:rsid w:val="0025296A"/>
    <w:rPr>
      <w:i w:val="1"/>
      <w:iCs w:val="1"/>
      <w:color w:val="2f5496" w:themeColor="accent1" w:themeShade="0000BF"/>
    </w:rPr>
  </w:style>
  <w:style w:type="paragraph" w:styleId="Citadestacada">
    <w:name w:val="Intense Quote"/>
    <w:basedOn w:val="Normal"/>
    <w:next w:val="Normal"/>
    <w:link w:val="CitadestacadaCar"/>
    <w:uiPriority w:val="30"/>
    <w:qFormat w:val="1"/>
    <w:rsid w:val="0025296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itadestacadaCar" w:customStyle="1">
    <w:name w:val="Cita destacada Car"/>
    <w:basedOn w:val="Fuentedeprrafopredeter"/>
    <w:link w:val="Citadestacada"/>
    <w:uiPriority w:val="30"/>
    <w:rsid w:val="0025296A"/>
    <w:rPr>
      <w:i w:val="1"/>
      <w:iCs w:val="1"/>
      <w:color w:val="2f5496" w:themeColor="accent1" w:themeShade="0000BF"/>
    </w:rPr>
  </w:style>
  <w:style w:type="character" w:styleId="Referenciaintensa">
    <w:name w:val="Intense Reference"/>
    <w:basedOn w:val="Fuentedeprrafopredeter"/>
    <w:uiPriority w:val="32"/>
    <w:qFormat w:val="1"/>
    <w:rsid w:val="0025296A"/>
    <w:rPr>
      <w:b w:val="1"/>
      <w:bCs w:val="1"/>
      <w:smallCaps w:val="1"/>
      <w:color w:val="2f5496" w:themeColor="accent1" w:themeShade="0000BF"/>
      <w:spacing w:val="5"/>
    </w:rPr>
  </w:style>
  <w:style w:type="paragraph" w:styleId="Encabezado">
    <w:name w:val="header"/>
    <w:basedOn w:val="Normal"/>
    <w:link w:val="EncabezadoCar"/>
    <w:uiPriority w:val="99"/>
    <w:unhideWhenUsed w:val="1"/>
    <w:rsid w:val="0025296A"/>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5296A"/>
  </w:style>
  <w:style w:type="paragraph" w:styleId="Piedepgina">
    <w:name w:val="footer"/>
    <w:basedOn w:val="Normal"/>
    <w:link w:val="PiedepginaCar"/>
    <w:uiPriority w:val="99"/>
    <w:unhideWhenUsed w:val="1"/>
    <w:rsid w:val="0025296A"/>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5296A"/>
  </w:style>
  <w:style w:type="table" w:styleId="Tablaconcuadrcula">
    <w:name w:val="Table Grid"/>
    <w:basedOn w:val="Tablanormal"/>
    <w:uiPriority w:val="39"/>
    <w:rsid w:val="0025296A"/>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643059"/>
    <w:pPr>
      <w:numPr>
        <w:numId w:val="0"/>
      </w:numPr>
      <w:spacing w:after="0" w:before="240" w:line="259" w:lineRule="auto"/>
      <w:outlineLvl w:val="9"/>
    </w:pPr>
    <w:rPr>
      <w:rFonts w:asciiTheme="majorHAnsi" w:hAnsiTheme="majorHAnsi"/>
      <w:kern w:val="0"/>
      <w:szCs w:val="32"/>
      <w:lang w:eastAsia="es-CO"/>
    </w:rPr>
  </w:style>
  <w:style w:type="paragraph" w:styleId="TDC1">
    <w:name w:val="toc 1"/>
    <w:basedOn w:val="Normal"/>
    <w:next w:val="Normal"/>
    <w:autoRedefine w:val="1"/>
    <w:uiPriority w:val="39"/>
    <w:unhideWhenUsed w:val="1"/>
    <w:rsid w:val="00643059"/>
    <w:pPr>
      <w:spacing w:after="100"/>
    </w:pPr>
  </w:style>
  <w:style w:type="paragraph" w:styleId="TDC2">
    <w:name w:val="toc 2"/>
    <w:basedOn w:val="Normal"/>
    <w:next w:val="Normal"/>
    <w:autoRedefine w:val="1"/>
    <w:uiPriority w:val="39"/>
    <w:unhideWhenUsed w:val="1"/>
    <w:rsid w:val="00643059"/>
    <w:pPr>
      <w:spacing w:after="100"/>
      <w:ind w:left="240"/>
    </w:pPr>
  </w:style>
  <w:style w:type="character" w:styleId="Hipervnculo">
    <w:name w:val="Hyperlink"/>
    <w:basedOn w:val="Fuentedeprrafopredeter"/>
    <w:uiPriority w:val="99"/>
    <w:unhideWhenUsed w:val="1"/>
    <w:rsid w:val="00643059"/>
    <w:rPr>
      <w:color w:val="0563c1" w:themeColor="hyperlink"/>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nodejs.org/en/docs" TargetMode="External"/><Relationship Id="rId10" Type="http://schemas.openxmlformats.org/officeDocument/2006/relationships/hyperlink" Target="https://docs.flutter.dev" TargetMode="External"/><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ithub.com" TargetMode="Externa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upabase.com/docs" TargetMode="External"/><Relationship Id="rId8" Type="http://schemas.openxmlformats.org/officeDocument/2006/relationships/hyperlink" Target="https://docs.netlif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6aapPvB6nhJUNk7HWBbspPWiAw==">CgMxLjAyDmgudW92cW9xYXFyejdvMg5oLm51eWV4c2s5dDUzajINaC43Njh6am0xMzI1cjIOaC5janprMnBjeXhkcm8yDmguZGNtb2Y2eGFmamgxMg5oLmxuNzI0YjM3am0yNDIOaC5qNDlicmhudW9waHIyDmguaDg5ZGZkZ3g2dG9vMg5oLmI5Z2g2NGdoOXBqNTIOaC5nc2V0ZDg3NWN1d2YyDmguYXRuYm53a3gyanQ0Mg5oLmg4YTgzdzczZzhwbjIOaC4xY2R4d3pkOWdzbm4yDmguZjVvMHhiOGF0N3drMg5oLjZ3YTJ5cW14aTF3cDIOaC5qOXg2dGhna3dpd3cyDmguYXk1NW0wMWVidDc0Mg5oLjkzdjZkaWRzZXkxYTIOaC4xY3dmdzVsOG5uMGMyDWguYmxoY2FldWR2OGQ4AHIhMTgwVnNGaEVFMEtWWFBSUld5REZfTkpvRXp6eUFjR3V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2025-12-04T12:43:00Z</dcterms:created>
  <dc:creator>diego alejandro valbuena mancera</dc:creator>
</cp:coreProperties>
</file>