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46"/>
          <w:szCs w:val="46"/>
        </w:rPr>
      </w:pPr>
      <w:bookmarkStart w:colFirst="0" w:colLast="0" w:name="_b9fc6yg7f4t5" w:id="0"/>
      <w:bookmarkEnd w:id="0"/>
      <w:r w:rsidDel="00000000" w:rsidR="00000000" w:rsidRPr="00000000">
        <w:rPr>
          <w:b w:val="1"/>
          <w:bCs w:val="1"/>
          <w:sz w:val="46"/>
          <w:szCs w:val="46"/>
          <w:rtl w:val="0"/>
        </w:rPr>
        <w:t xml:space="preserve">Manual De Usuario</w:t>
      </w:r>
    </w:p>
    <w:p w:rsidR="00000000" w:rsidDel="00000000" w:rsidP="00000000" w:rsidRDefault="00000000" w:rsidRPr="00000000" w14:paraId="00000002">
      <w:pPr>
        <w:spacing w:after="200" w:lineRule="auto"/>
        <w:jc w:val="center"/>
        <w:rPr>
          <w:sz w:val="46"/>
          <w:szCs w:val="46"/>
        </w:rPr>
      </w:pPr>
      <w:bookmarkStart w:colFirst="0" w:colLast="0" w:name="_293x1w54pqb2" w:id="1"/>
      <w:bookmarkEnd w:id="1"/>
      <w:r w:rsidDel="00000000" w:rsidR="00000000" w:rsidRPr="00000000">
        <w:rPr>
          <w:sz w:val="46"/>
          <w:szCs w:val="46"/>
          <w:rtl w:val="0"/>
        </w:rPr>
        <w:t xml:space="preserve">AnimalBeats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1560675</wp:posOffset>
            </wp:positionH>
            <wp:positionV relativeFrom="paragraph">
              <wp:posOffset>533400</wp:posOffset>
            </wp:positionV>
            <wp:extent cx="2605088" cy="2605088"/>
            <wp:effectExtent b="0" l="0" r="0" t="0"/>
            <wp:wrapNone/>
            <wp:docPr id="12" name="image4.png"/>
            <a:graphic>
              <a:graphicData uri="http://schemas.openxmlformats.org/drawingml/2006/picture">
                <pic:pic>
                  <pic:nvPicPr>
                    <pic:cNvPr id="0" name="image4.png"/>
                    <pic:cNvPicPr preferRelativeResize="0"/>
                  </pic:nvPicPr>
                  <pic:blipFill>
                    <a:blip r:embed="rId6"/>
                    <a:srcRect b="0" l="6063" r="6061" t="0"/>
                    <a:stretch>
                      <a:fillRect/>
                    </a:stretch>
                  </pic:blipFill>
                  <pic:spPr>
                    <a:xfrm>
                      <a:off x="0" y="0"/>
                      <a:ext cx="2605088" cy="2605088"/>
                    </a:xfrm>
                    <a:prstGeom prst="rect"/>
                    <a:ln/>
                  </pic:spPr>
                </pic:pic>
              </a:graphicData>
            </a:graphic>
          </wp:anchor>
        </w:drawing>
      </w:r>
    </w:p>
    <w:p w:rsidR="00000000" w:rsidDel="00000000" w:rsidP="00000000" w:rsidRDefault="00000000" w:rsidRPr="00000000" w14:paraId="00000003">
      <w:pPr>
        <w:spacing w:after="200" w:lineRule="auto"/>
        <w:jc w:val="righ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rtl w:val="0"/>
        </w:rPr>
      </w:r>
    </w:p>
    <w:p w:rsidR="00000000" w:rsidDel="00000000" w:rsidP="00000000" w:rsidRDefault="00000000" w:rsidRPr="00000000" w14:paraId="0000000B">
      <w:pPr>
        <w:rPr>
          <w:b w:val="1"/>
          <w:bCs w:val="1"/>
          <w:sz w:val="38"/>
          <w:szCs w:val="38"/>
        </w:rPr>
      </w:pPr>
      <w:r w:rsidDel="00000000" w:rsidR="00000000" w:rsidRPr="00000000">
        <w:rPr>
          <w:rtl w:val="0"/>
        </w:rPr>
      </w:r>
    </w:p>
    <w:p w:rsidR="00000000" w:rsidDel="00000000" w:rsidP="00000000" w:rsidRDefault="00000000" w:rsidRPr="00000000" w14:paraId="0000000C">
      <w:pPr>
        <w:jc w:val="center"/>
        <w:rPr>
          <w:b w:val="1"/>
          <w:bCs w:val="1"/>
          <w:sz w:val="38"/>
          <w:szCs w:val="38"/>
        </w:rPr>
      </w:pPr>
      <w:r w:rsidDel="00000000" w:rsidR="00000000" w:rsidRPr="00000000">
        <w:rPr>
          <w:rtl w:val="0"/>
        </w:rPr>
      </w:r>
    </w:p>
    <w:p w:rsidR="00000000" w:rsidDel="00000000" w:rsidP="00000000" w:rsidRDefault="00000000" w:rsidRPr="00000000" w14:paraId="0000000D">
      <w:pPr>
        <w:jc w:val="center"/>
        <w:rPr>
          <w:b w:val="1"/>
          <w:bCs w:val="1"/>
          <w:sz w:val="38"/>
          <w:szCs w:val="38"/>
        </w:rPr>
      </w:pPr>
      <w:r w:rsidDel="00000000" w:rsidR="00000000" w:rsidRPr="00000000">
        <w:rPr>
          <w:b w:val="1"/>
          <w:bCs w:val="1"/>
          <w:sz w:val="38"/>
          <w:szCs w:val="38"/>
          <w:rtl w:val="0"/>
        </w:rPr>
        <w:t xml:space="preserve">Versión 1.0</w:t>
      </w:r>
    </w:p>
    <w:p w:rsidR="00000000" w:rsidDel="00000000" w:rsidP="00000000" w:rsidRDefault="00000000" w:rsidRPr="00000000" w14:paraId="0000000E">
      <w:pPr>
        <w:jc w:val="center"/>
        <w:rPr>
          <w:b w:val="1"/>
          <w:bCs w:val="1"/>
          <w:sz w:val="38"/>
          <w:szCs w:val="38"/>
        </w:rPr>
      </w:pP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Integrantes:</w:t>
      </w:r>
    </w:p>
    <w:p w:rsidR="00000000" w:rsidDel="00000000" w:rsidP="00000000" w:rsidRDefault="00000000" w:rsidRPr="00000000" w14:paraId="00000010">
      <w:pPr>
        <w:jc w:val="center"/>
        <w:rPr>
          <w:sz w:val="34"/>
          <w:szCs w:val="34"/>
        </w:rPr>
      </w:pPr>
      <w:r w:rsidDel="00000000" w:rsidR="00000000" w:rsidRPr="00000000">
        <w:rPr>
          <w:sz w:val="34"/>
          <w:szCs w:val="34"/>
          <w:rtl w:val="0"/>
        </w:rPr>
        <w:t xml:space="preserve">Carlos Eduardo Camacho Ferrucho</w:t>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Edward Camilo Lozano Panesso</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Diego Alejandro Valbuena Mancera</w:t>
      </w:r>
    </w:p>
    <w:p w:rsidR="00000000" w:rsidDel="00000000" w:rsidP="00000000" w:rsidRDefault="00000000" w:rsidRPr="00000000" w14:paraId="00000013">
      <w:pPr>
        <w:jc w:val="center"/>
        <w:rPr>
          <w:b w:val="1"/>
          <w:bCs w:val="1"/>
          <w:sz w:val="34"/>
          <w:szCs w:val="34"/>
        </w:rPr>
      </w:pPr>
      <w:r w:rsidDel="00000000" w:rsidR="00000000" w:rsidRPr="00000000">
        <w:rPr>
          <w:sz w:val="34"/>
          <w:szCs w:val="34"/>
          <w:rtl w:val="0"/>
        </w:rPr>
        <w:t xml:space="preserve">Maicol Stiven Espitia Arenas</w:t>
      </w:r>
      <w:r w:rsidDel="00000000" w:rsidR="00000000" w:rsidRPr="00000000">
        <w:rPr>
          <w:rtl w:val="0"/>
        </w:rPr>
      </w:r>
    </w:p>
    <w:p w:rsidR="00000000" w:rsidDel="00000000" w:rsidP="00000000" w:rsidRDefault="00000000" w:rsidRPr="00000000" w14:paraId="00000014">
      <w:pPr>
        <w:jc w:val="center"/>
        <w:rPr>
          <w:sz w:val="34"/>
          <w:szCs w:val="34"/>
        </w:rPr>
      </w:pPr>
      <w:r w:rsidDel="00000000" w:rsidR="00000000" w:rsidRPr="00000000">
        <w:rPr>
          <w:sz w:val="34"/>
          <w:szCs w:val="34"/>
          <w:rtl w:val="0"/>
        </w:rPr>
        <w:t xml:space="preserve">Ronny Borda Ardila</w:t>
      </w:r>
    </w:p>
    <w:p w:rsidR="00000000" w:rsidDel="00000000" w:rsidP="00000000" w:rsidRDefault="00000000" w:rsidRPr="00000000" w14:paraId="00000015">
      <w:pPr>
        <w:jc w:val="center"/>
        <w:rPr>
          <w:sz w:val="38"/>
          <w:szCs w:val="38"/>
        </w:rPr>
      </w:pPr>
      <w:r w:rsidDel="00000000" w:rsidR="00000000" w:rsidRPr="00000000">
        <w:rPr>
          <w:rtl w:val="0"/>
        </w:rPr>
      </w:r>
    </w:p>
    <w:p w:rsidR="00000000" w:rsidDel="00000000" w:rsidP="00000000" w:rsidRDefault="00000000" w:rsidRPr="00000000" w14:paraId="00000016">
      <w:pPr>
        <w:jc w:val="center"/>
        <w:rPr>
          <w:sz w:val="38"/>
          <w:szCs w:val="38"/>
        </w:rPr>
      </w:pPr>
      <w:r w:rsidDel="00000000" w:rsidR="00000000" w:rsidRPr="00000000">
        <w:rPr>
          <w:b w:val="1"/>
          <w:bCs w:val="1"/>
          <w:sz w:val="38"/>
          <w:szCs w:val="38"/>
          <w:rtl w:val="0"/>
        </w:rPr>
        <w:t xml:space="preserve">SENA</w:t>
      </w:r>
      <w:r w:rsidDel="00000000" w:rsidR="00000000" w:rsidRPr="00000000">
        <w:rPr>
          <w:rtl w:val="0"/>
        </w:rPr>
      </w:r>
    </w:p>
    <w:p w:rsidR="00000000" w:rsidDel="00000000" w:rsidP="00000000" w:rsidRDefault="00000000" w:rsidRPr="00000000" w14:paraId="00000017">
      <w:pPr>
        <w:jc w:val="center"/>
        <w:rPr>
          <w:sz w:val="38"/>
          <w:szCs w:val="38"/>
        </w:rPr>
      </w:pPr>
      <w:r w:rsidDel="00000000" w:rsidR="00000000" w:rsidRPr="00000000">
        <w:rPr>
          <w:rtl w:val="0"/>
        </w:rPr>
      </w:r>
    </w:p>
    <w:p w:rsidR="00000000" w:rsidDel="00000000" w:rsidP="00000000" w:rsidRDefault="00000000" w:rsidRPr="00000000" w14:paraId="00000018">
      <w:pPr>
        <w:jc w:val="center"/>
        <w:rPr>
          <w:sz w:val="38"/>
          <w:szCs w:val="38"/>
        </w:rPr>
      </w:pPr>
      <w:r w:rsidDel="00000000" w:rsidR="00000000" w:rsidRPr="00000000">
        <w:rPr>
          <w:b w:val="1"/>
          <w:bCs w:val="1"/>
          <w:sz w:val="38"/>
          <w:szCs w:val="38"/>
          <w:rtl w:val="0"/>
        </w:rPr>
        <w:t xml:space="preserve">Contacto</w:t>
      </w:r>
      <w:r w:rsidDel="00000000" w:rsidR="00000000" w:rsidRPr="00000000">
        <w:rPr>
          <w:sz w:val="38"/>
          <w:szCs w:val="38"/>
          <w:rtl w:val="0"/>
        </w:rPr>
        <w:t xml:space="preserve"> </w:t>
      </w:r>
    </w:p>
    <w:p w:rsidR="00000000" w:rsidDel="00000000" w:rsidP="00000000" w:rsidRDefault="00000000" w:rsidRPr="00000000" w14:paraId="00000019">
      <w:pPr>
        <w:jc w:val="center"/>
        <w:rPr/>
      </w:pPr>
      <w:hyperlink r:id="rId7">
        <w:r w:rsidDel="00000000" w:rsidR="00000000" w:rsidRPr="00000000">
          <w:rPr>
            <w:color w:val="1155cc"/>
            <w:sz w:val="38"/>
            <w:szCs w:val="38"/>
            <w:u w:val="single"/>
            <w:rtl w:val="0"/>
          </w:rPr>
          <w:t xml:space="preserve">321204432-AnimalBeats@animales.com</w:t>
        </w:r>
      </w:hyperlink>
      <w:r w:rsidDel="00000000" w:rsidR="00000000" w:rsidRPr="00000000">
        <w:rPr>
          <w:rtl w:val="0"/>
        </w:rPr>
      </w:r>
    </w:p>
    <w:p w:rsidR="00000000" w:rsidDel="00000000" w:rsidP="00000000" w:rsidRDefault="00000000" w:rsidRPr="00000000" w14:paraId="0000001A">
      <w:pPr>
        <w:pStyle w:val="Heading1"/>
        <w:ind w:left="0" w:firstLine="0"/>
        <w:rPr/>
      </w:pPr>
      <w:bookmarkStart w:colFirst="0" w:colLast="0" w:name="_jvaes0nsjabz" w:id="2"/>
      <w:bookmarkEnd w:id="2"/>
      <w:r w:rsidDel="00000000" w:rsidR="00000000" w:rsidRPr="00000000">
        <w:rPr>
          <w:rtl w:val="0"/>
        </w:rPr>
        <w:t xml:space="preserve">1.Inducción</w:t>
      </w:r>
    </w:p>
    <w:p w:rsidR="00000000" w:rsidDel="00000000" w:rsidP="00000000" w:rsidRDefault="00000000" w:rsidRPr="00000000" w14:paraId="0000001B">
      <w:pPr>
        <w:pStyle w:val="Heading2"/>
        <w:ind w:left="720" w:firstLine="0"/>
        <w:rPr/>
      </w:pPr>
      <w:bookmarkStart w:colFirst="0" w:colLast="0" w:name="_vo9f5d5awxo5" w:id="3"/>
      <w:bookmarkEnd w:id="3"/>
      <w:r w:rsidDel="00000000" w:rsidR="00000000" w:rsidRPr="00000000">
        <w:rPr>
          <w:rtl w:val="0"/>
        </w:rPr>
        <w:t xml:space="preserve">1.1 Tabla Contenido</w:t>
      </w:r>
    </w:p>
    <w:sdt>
      <w:sdtPr>
        <w:id w:val="-768638980"/>
        <w:docPartObj>
          <w:docPartGallery w:val="Table of Contents"/>
          <w:docPartUnique w:val="1"/>
        </w:docPartObj>
      </w:sdtPr>
      <w:sdtContent>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vaes0nsjabz">
            <w:r w:rsidDel="00000000" w:rsidR="00000000" w:rsidRPr="00000000">
              <w:rPr>
                <w:b w:val="1"/>
                <w:bCs w:val="1"/>
                <w:color w:val="000000"/>
                <w:u w:val="none"/>
                <w:rtl w:val="0"/>
              </w:rPr>
              <w:t xml:space="preserve">1. Inducción</w:t>
              <w:tab/>
            </w:r>
          </w:hyperlink>
          <w:r w:rsidDel="00000000" w:rsidR="00000000" w:rsidRPr="00000000">
            <w:fldChar w:fldCharType="begin"/>
            <w:instrText xml:space="preserve"> PAGEREF _jvaes0nsjabz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color w:val="000000"/>
              <w:u w:val="none"/>
            </w:rPr>
          </w:pPr>
          <w:hyperlink w:anchor="_vo9f5d5awxo5">
            <w:r w:rsidDel="00000000" w:rsidR="00000000" w:rsidRPr="00000000">
              <w:rPr>
                <w:color w:val="000000"/>
                <w:u w:val="none"/>
                <w:rtl w:val="0"/>
              </w:rPr>
              <w:t xml:space="preserve">1.1 Tabla Contenido</w:t>
              <w:tab/>
            </w:r>
          </w:hyperlink>
          <w:r w:rsidDel="00000000" w:rsidR="00000000" w:rsidRPr="00000000">
            <w:fldChar w:fldCharType="begin"/>
            <w:instrText xml:space="preserve"> PAGEREF _vo9f5d5awxo5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color w:val="000000"/>
              <w:u w:val="none"/>
            </w:rPr>
          </w:pPr>
          <w:hyperlink w:anchor="_rx2upexfw6zo">
            <w:r w:rsidDel="00000000" w:rsidR="00000000" w:rsidRPr="00000000">
              <w:rPr>
                <w:color w:val="000000"/>
                <w:u w:val="none"/>
                <w:rtl w:val="0"/>
              </w:rPr>
              <w:t xml:space="preserve">1.2 Tabla Seguimiento</w:t>
              <w:tab/>
            </w:r>
          </w:hyperlink>
          <w:r w:rsidDel="00000000" w:rsidR="00000000" w:rsidRPr="00000000">
            <w:fldChar w:fldCharType="begin"/>
            <w:instrText xml:space="preserve"> PAGEREF _rx2upexfw6zo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u w:val="none"/>
            </w:rPr>
          </w:pPr>
          <w:hyperlink w:anchor="_hknjhcoaeb04">
            <w:r w:rsidDel="00000000" w:rsidR="00000000" w:rsidRPr="00000000">
              <w:rPr>
                <w:color w:val="000000"/>
                <w:u w:val="none"/>
                <w:rtl w:val="0"/>
              </w:rPr>
              <w:t xml:space="preserve">1.3 Objetivo del manual</w:t>
              <w:tab/>
            </w:r>
          </w:hyperlink>
          <w:r w:rsidDel="00000000" w:rsidR="00000000" w:rsidRPr="00000000">
            <w:fldChar w:fldCharType="begin"/>
            <w:instrText xml:space="preserve"> PAGEREF _hknjhcoaeb04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co2u72bdr05t">
            <w:r w:rsidDel="00000000" w:rsidR="00000000" w:rsidRPr="00000000">
              <w:rPr>
                <w:color w:val="000000"/>
                <w:u w:val="none"/>
                <w:rtl w:val="0"/>
              </w:rPr>
              <w:t xml:space="preserve">1.4 Audiencia</w:t>
              <w:tab/>
            </w:r>
          </w:hyperlink>
          <w:r w:rsidDel="00000000" w:rsidR="00000000" w:rsidRPr="00000000">
            <w:fldChar w:fldCharType="begin"/>
            <w:instrText xml:space="preserve"> PAGEREF _co2u72bdr05t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color w:val="000000"/>
              <w:u w:val="none"/>
            </w:rPr>
          </w:pPr>
          <w:hyperlink w:anchor="_jn8up3qsh1qj">
            <w:r w:rsidDel="00000000" w:rsidR="00000000" w:rsidRPr="00000000">
              <w:rPr>
                <w:color w:val="000000"/>
                <w:u w:val="none"/>
                <w:rtl w:val="0"/>
              </w:rPr>
              <w:t xml:space="preserve">1.5 Alcance</w:t>
              <w:tab/>
            </w:r>
          </w:hyperlink>
          <w:r w:rsidDel="00000000" w:rsidR="00000000" w:rsidRPr="00000000">
            <w:fldChar w:fldCharType="begin"/>
            <w:instrText xml:space="preserve"> PAGEREF _jn8up3qsh1qj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bCs w:val="1"/>
              <w:color w:val="000000"/>
              <w:u w:val="none"/>
            </w:rPr>
          </w:pPr>
          <w:hyperlink w:anchor="_mouqpooceskl">
            <w:r w:rsidDel="00000000" w:rsidR="00000000" w:rsidRPr="00000000">
              <w:rPr>
                <w:b w:val="1"/>
                <w:bCs w:val="1"/>
                <w:color w:val="000000"/>
                <w:u w:val="none"/>
                <w:rtl w:val="0"/>
              </w:rPr>
              <w:t xml:space="preserve">2. Requisitos Previos</w:t>
              <w:tab/>
            </w:r>
          </w:hyperlink>
          <w:r w:rsidDel="00000000" w:rsidR="00000000" w:rsidRPr="00000000">
            <w:fldChar w:fldCharType="begin"/>
            <w:instrText xml:space="preserve"> PAGEREF _mouqpooceskl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b w:val="1"/>
              <w:bCs w:val="1"/>
              <w:color w:val="000000"/>
              <w:u w:val="none"/>
            </w:rPr>
          </w:pPr>
          <w:hyperlink w:anchor="_5h9008i6re5n">
            <w:r w:rsidDel="00000000" w:rsidR="00000000" w:rsidRPr="00000000">
              <w:rPr>
                <w:b w:val="1"/>
                <w:bCs w:val="1"/>
                <w:color w:val="000000"/>
                <w:u w:val="none"/>
                <w:rtl w:val="0"/>
              </w:rPr>
              <w:t xml:space="preserve">3. Ingreso a la página</w:t>
              <w:tab/>
            </w:r>
          </w:hyperlink>
          <w:r w:rsidDel="00000000" w:rsidR="00000000" w:rsidRPr="00000000">
            <w:fldChar w:fldCharType="begin"/>
            <w:instrText xml:space="preserve"> PAGEREF _5h9008i6re5n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b w:val="1"/>
              <w:bCs w:val="1"/>
              <w:color w:val="000000"/>
              <w:u w:val="none"/>
            </w:rPr>
          </w:pPr>
          <w:hyperlink w:anchor="_68b1z5314jok">
            <w:r w:rsidDel="00000000" w:rsidR="00000000" w:rsidRPr="00000000">
              <w:rPr>
                <w:b w:val="1"/>
                <w:bCs w:val="1"/>
                <w:color w:val="000000"/>
                <w:u w:val="none"/>
                <w:rtl w:val="0"/>
              </w:rPr>
              <w:t xml:space="preserve">4. Proceso de registro en el aplicativo</w:t>
              <w:tab/>
            </w:r>
          </w:hyperlink>
          <w:r w:rsidDel="00000000" w:rsidR="00000000" w:rsidRPr="00000000">
            <w:fldChar w:fldCharType="begin"/>
            <w:instrText xml:space="preserve"> PAGEREF _68b1z5314jok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rPr>
              <w:b w:val="1"/>
              <w:bCs w:val="1"/>
              <w:color w:val="000000"/>
              <w:u w:val="none"/>
            </w:rPr>
          </w:pPr>
          <w:hyperlink w:anchor="_umwr9qwffnv9">
            <w:r w:rsidDel="00000000" w:rsidR="00000000" w:rsidRPr="00000000">
              <w:rPr>
                <w:b w:val="1"/>
                <w:bCs w:val="1"/>
                <w:color w:val="000000"/>
                <w:u w:val="none"/>
                <w:rtl w:val="0"/>
              </w:rPr>
              <w:t xml:space="preserve">5. Gestión de Mascota</w:t>
              <w:tab/>
            </w:r>
          </w:hyperlink>
          <w:r w:rsidDel="00000000" w:rsidR="00000000" w:rsidRPr="00000000">
            <w:fldChar w:fldCharType="begin"/>
            <w:instrText xml:space="preserve"> PAGEREF _umwr9qwffnv9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u w:val="none"/>
            </w:rPr>
          </w:pPr>
          <w:hyperlink w:anchor="_6xhdss6lafdx">
            <w:r w:rsidDel="00000000" w:rsidR="00000000" w:rsidRPr="00000000">
              <w:rPr>
                <w:color w:val="000000"/>
                <w:u w:val="none"/>
                <w:rtl w:val="0"/>
              </w:rPr>
              <w:t xml:space="preserve">5.1 Ver Mascotas</w:t>
              <w:tab/>
            </w:r>
          </w:hyperlink>
          <w:r w:rsidDel="00000000" w:rsidR="00000000" w:rsidRPr="00000000">
            <w:fldChar w:fldCharType="begin"/>
            <w:instrText xml:space="preserve"> PAGEREF _6xhdss6lafdx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bd58tr90loh7">
            <w:r w:rsidDel="00000000" w:rsidR="00000000" w:rsidRPr="00000000">
              <w:rPr>
                <w:color w:val="000000"/>
                <w:u w:val="none"/>
                <w:rtl w:val="0"/>
              </w:rPr>
              <w:t xml:space="preserve">5.2 Ver Especies y Razas</w:t>
              <w:tab/>
            </w:r>
          </w:hyperlink>
          <w:r w:rsidDel="00000000" w:rsidR="00000000" w:rsidRPr="00000000">
            <w:fldChar w:fldCharType="begin"/>
            <w:instrText xml:space="preserve"> PAGEREF _bd58tr90loh7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color w:val="000000"/>
              <w:u w:val="none"/>
            </w:rPr>
          </w:pPr>
          <w:hyperlink w:anchor="_wbvof05mglrx">
            <w:r w:rsidDel="00000000" w:rsidR="00000000" w:rsidRPr="00000000">
              <w:rPr>
                <w:color w:val="000000"/>
                <w:u w:val="none"/>
                <w:rtl w:val="0"/>
              </w:rPr>
              <w:t xml:space="preserve">5.3 Ver Enfermedades</w:t>
              <w:tab/>
            </w:r>
          </w:hyperlink>
          <w:r w:rsidDel="00000000" w:rsidR="00000000" w:rsidRPr="00000000">
            <w:fldChar w:fldCharType="begin"/>
            <w:instrText xml:space="preserve"> PAGEREF _wbvof05mglrx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u w:val="none"/>
            </w:rPr>
          </w:pPr>
          <w:hyperlink w:anchor="_17lc5dn9ma9a">
            <w:r w:rsidDel="00000000" w:rsidR="00000000" w:rsidRPr="00000000">
              <w:rPr>
                <w:color w:val="000000"/>
                <w:u w:val="none"/>
                <w:rtl w:val="0"/>
              </w:rPr>
              <w:t xml:space="preserve">5.4 Gestionar Citas</w:t>
              <w:tab/>
            </w:r>
          </w:hyperlink>
          <w:r w:rsidDel="00000000" w:rsidR="00000000" w:rsidRPr="00000000">
            <w:fldChar w:fldCharType="begin"/>
            <w:instrText xml:space="preserve"> PAGEREF _17lc5dn9ma9a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rPr>
              <w:b w:val="1"/>
              <w:bCs w:val="1"/>
              <w:color w:val="000000"/>
              <w:u w:val="none"/>
            </w:rPr>
          </w:pPr>
          <w:hyperlink w:anchor="_xr0ybtdwlynx">
            <w:r w:rsidDel="00000000" w:rsidR="00000000" w:rsidRPr="00000000">
              <w:rPr>
                <w:b w:val="1"/>
                <w:bCs w:val="1"/>
                <w:color w:val="000000"/>
                <w:u w:val="none"/>
                <w:rtl w:val="0"/>
              </w:rPr>
              <w:t xml:space="preserve">6. Salir del Aplicativo</w:t>
              <w:tab/>
            </w:r>
          </w:hyperlink>
          <w:r w:rsidDel="00000000" w:rsidR="00000000" w:rsidRPr="00000000">
            <w:fldChar w:fldCharType="begin"/>
            <w:instrText xml:space="preserve"> PAGEREF _xr0ybtdwlynx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ind w:left="720" w:firstLine="0"/>
        <w:rPr/>
      </w:pPr>
      <w:bookmarkStart w:colFirst="0" w:colLast="0" w:name="_chmp8n9a71r1" w:id="4"/>
      <w:bookmarkEnd w:id="4"/>
      <w:r w:rsidDel="00000000" w:rsidR="00000000" w:rsidRPr="00000000">
        <w:rPr>
          <w:rtl w:val="0"/>
        </w:rPr>
      </w:r>
    </w:p>
    <w:p w:rsidR="00000000" w:rsidDel="00000000" w:rsidP="00000000" w:rsidRDefault="00000000" w:rsidRPr="00000000" w14:paraId="0000002F">
      <w:pPr>
        <w:pStyle w:val="Heading2"/>
        <w:ind w:left="720" w:firstLine="0"/>
        <w:rPr/>
      </w:pPr>
      <w:bookmarkStart w:colFirst="0" w:colLast="0" w:name="_hxwiicvguq46" w:id="5"/>
      <w:bookmarkEnd w:id="5"/>
      <w:r w:rsidDel="00000000" w:rsidR="00000000" w:rsidRPr="00000000">
        <w:rPr>
          <w:rtl w:val="0"/>
        </w:rPr>
      </w:r>
    </w:p>
    <w:p w:rsidR="00000000" w:rsidDel="00000000" w:rsidP="00000000" w:rsidRDefault="00000000" w:rsidRPr="00000000" w14:paraId="00000030">
      <w:pPr>
        <w:pStyle w:val="Heading2"/>
        <w:ind w:left="720" w:firstLine="0"/>
        <w:rPr/>
      </w:pPr>
      <w:bookmarkStart w:colFirst="0" w:colLast="0" w:name="_hbrpyqobn5xy" w:id="6"/>
      <w:bookmarkEnd w:id="6"/>
      <w:r w:rsidDel="00000000" w:rsidR="00000000" w:rsidRPr="00000000">
        <w:rPr>
          <w:rtl w:val="0"/>
        </w:rPr>
      </w:r>
    </w:p>
    <w:p w:rsidR="00000000" w:rsidDel="00000000" w:rsidP="00000000" w:rsidRDefault="00000000" w:rsidRPr="00000000" w14:paraId="00000031">
      <w:pPr>
        <w:pStyle w:val="Heading2"/>
        <w:ind w:left="0" w:firstLine="720"/>
        <w:rPr/>
      </w:pPr>
      <w:bookmarkStart w:colFirst="0" w:colLast="0" w:name="_3mgkrnujp4o9" w:id="7"/>
      <w:bookmarkEnd w:id="7"/>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ind w:left="0" w:firstLine="0"/>
        <w:rPr/>
      </w:pPr>
      <w:bookmarkStart w:colFirst="0" w:colLast="0" w:name="_i62aulrhh2g1" w:id="8"/>
      <w:bookmarkEnd w:id="8"/>
      <w:r w:rsidDel="00000000" w:rsidR="00000000" w:rsidRPr="00000000">
        <w:rPr>
          <w:rtl w:val="0"/>
        </w:rPr>
      </w:r>
    </w:p>
    <w:p w:rsidR="00000000" w:rsidDel="00000000" w:rsidP="00000000" w:rsidRDefault="00000000" w:rsidRPr="00000000" w14:paraId="00000034">
      <w:pPr>
        <w:pStyle w:val="Heading2"/>
        <w:ind w:left="0" w:firstLine="0"/>
        <w:rPr/>
      </w:pPr>
      <w:bookmarkStart w:colFirst="0" w:colLast="0" w:name="_rx2upexfw6zo" w:id="9"/>
      <w:bookmarkEnd w:id="9"/>
      <w:r w:rsidDel="00000000" w:rsidR="00000000" w:rsidRPr="00000000">
        <w:rPr>
          <w:rtl w:val="0"/>
        </w:rPr>
        <w:t xml:space="preserve">1.2 Tabla Seguimiento </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3/12/2025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Se hizo la revisión del documento dejando claro que hicieron falta: Tabla de contenido y Tabla de seguimiento y la versión de Administrador y Veterinario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Maicol Stiven Espitia Arenas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Se realizó por completo la actualización añadiendo las tablas requeridas y los demás manuales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Maicol Stiven Espitia Arenas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bl>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tabs>
          <w:tab w:val="center" w:leader="none" w:pos="4252"/>
          <w:tab w:val="right" w:leader="none" w:pos="8504"/>
        </w:tabs>
        <w:spacing w:line="240" w:lineRule="auto"/>
        <w:ind w:hanging="2"/>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9">
      <w:pPr>
        <w:tabs>
          <w:tab w:val="center" w:leader="none" w:pos="4252"/>
          <w:tab w:val="right" w:leader="none" w:pos="8504"/>
        </w:tabs>
        <w:spacing w:line="240" w:lineRule="auto"/>
        <w:ind w:hanging="2"/>
        <w:rPr>
          <w:sz w:val="20"/>
          <w:szCs w:val="20"/>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5A">
            <w:pPr>
              <w:tabs>
                <w:tab w:val="center" w:leader="none" w:pos="4252"/>
                <w:tab w:val="right" w:leader="none" w:pos="8504"/>
              </w:tabs>
              <w:spacing w:line="240" w:lineRule="auto"/>
              <w:ind w:hanging="2"/>
              <w:jc w:val="center"/>
              <w:rPr>
                <w:sz w:val="20"/>
                <w:szCs w:val="20"/>
              </w:rPr>
            </w:pPr>
            <w:r w:rsidDel="00000000" w:rsidR="00000000" w:rsidRPr="00000000">
              <w:rPr>
                <w:sz w:val="20"/>
                <w:szCs w:val="20"/>
                <w:rtl w:val="0"/>
              </w:rPr>
              <w:t xml:space="preserve">Por el tutor</w:t>
            </w:r>
          </w:p>
        </w:tc>
        <w:tc>
          <w:tcPr/>
          <w:p w:rsidR="00000000" w:rsidDel="00000000" w:rsidP="00000000" w:rsidRDefault="00000000" w:rsidRPr="00000000" w14:paraId="0000005B">
            <w:pPr>
              <w:tabs>
                <w:tab w:val="center" w:leader="none" w:pos="4252"/>
                <w:tab w:val="right" w:leader="none" w:pos="8504"/>
              </w:tabs>
              <w:spacing w:line="240" w:lineRule="auto"/>
              <w:ind w:hanging="2"/>
              <w:jc w:val="center"/>
              <w:rPr>
                <w:sz w:val="20"/>
                <w:szCs w:val="20"/>
              </w:rPr>
            </w:pPr>
            <w:r w:rsidDel="00000000" w:rsidR="00000000" w:rsidRPr="00000000">
              <w:rPr>
                <w:sz w:val="20"/>
                <w:szCs w:val="20"/>
                <w:rtl w:val="0"/>
              </w:rPr>
              <w:t xml:space="preserve">Por la empresa suministradora</w:t>
            </w:r>
          </w:p>
        </w:tc>
      </w:tr>
      <w:tr>
        <w:trPr>
          <w:cantSplit w:val="0"/>
          <w:trHeight w:val="94.98046875" w:hRule="atLeast"/>
          <w:tblHeader w:val="0"/>
        </w:trPr>
        <w:tc>
          <w:tcPr/>
          <w:p w:rsidR="00000000" w:rsidDel="00000000" w:rsidP="00000000" w:rsidRDefault="00000000" w:rsidRPr="00000000" w14:paraId="0000005C">
            <w:pPr>
              <w:tabs>
                <w:tab w:val="center" w:leader="none" w:pos="4252"/>
                <w:tab w:val="right" w:leader="none" w:pos="8504"/>
              </w:tabs>
              <w:spacing w:line="240" w:lineRule="auto"/>
              <w:ind w:hanging="2"/>
              <w:rPr>
                <w:sz w:val="20"/>
                <w:szCs w:val="20"/>
              </w:rPr>
            </w:pPr>
            <w:r w:rsidDel="00000000" w:rsidR="00000000" w:rsidRPr="00000000">
              <w:rPr>
                <w:sz w:val="20"/>
                <w:szCs w:val="20"/>
                <w:rtl w:val="0"/>
              </w:rPr>
              <w:t xml:space="preserve">Heiver Cuesta Dávila</w:t>
            </w:r>
          </w:p>
        </w:tc>
        <w:tc>
          <w:tcPr/>
          <w:p w:rsidR="00000000" w:rsidDel="00000000" w:rsidP="00000000" w:rsidRDefault="00000000" w:rsidRPr="00000000" w14:paraId="0000005D">
            <w:pPr>
              <w:keepLines w:val="1"/>
              <w:widowControl w:val="0"/>
              <w:numPr>
                <w:ilvl w:val="0"/>
                <w:numId w:val="4"/>
              </w:numPr>
              <w:spacing w:after="120" w:line="240" w:lineRule="auto"/>
              <w:ind w:hanging="2"/>
              <w:rPr>
                <w:sz w:val="20"/>
                <w:szCs w:val="20"/>
              </w:rPr>
            </w:pPr>
            <w:r w:rsidDel="00000000" w:rsidR="00000000" w:rsidRPr="00000000">
              <w:rPr>
                <w:sz w:val="20"/>
                <w:szCs w:val="20"/>
                <w:rtl w:val="0"/>
              </w:rPr>
              <w:t xml:space="preserve">AnimalBeats</w:t>
            </w:r>
          </w:p>
        </w:tc>
      </w:tr>
      <w:tr>
        <w:trPr>
          <w:cantSplit w:val="0"/>
          <w:tblHeader w:val="0"/>
        </w:trPr>
        <w:tc>
          <w:tcPr/>
          <w:p w:rsidR="00000000" w:rsidDel="00000000" w:rsidP="00000000" w:rsidRDefault="00000000" w:rsidRPr="00000000" w14:paraId="0000005E">
            <w:pPr>
              <w:tabs>
                <w:tab w:val="center" w:leader="none" w:pos="4252"/>
                <w:tab w:val="right" w:leader="none" w:pos="8504"/>
              </w:tabs>
              <w:spacing w:line="240" w:lineRule="auto"/>
              <w:ind w:hanging="2"/>
              <w:rPr>
                <w:sz w:val="20"/>
                <w:szCs w:val="20"/>
              </w:rPr>
            </w:pPr>
            <w:r w:rsidDel="00000000" w:rsidR="00000000" w:rsidRPr="00000000">
              <w:rPr>
                <w:sz w:val="20"/>
                <w:szCs w:val="20"/>
                <w:rtl w:val="0"/>
              </w:rPr>
              <w:t xml:space="preserve">Fdo. D./ Dña </w:t>
            </w:r>
          </w:p>
        </w:tc>
        <w:tc>
          <w:tcPr/>
          <w:p w:rsidR="00000000" w:rsidDel="00000000" w:rsidP="00000000" w:rsidRDefault="00000000" w:rsidRPr="00000000" w14:paraId="0000005F">
            <w:pPr>
              <w:tabs>
                <w:tab w:val="center" w:leader="none" w:pos="4252"/>
                <w:tab w:val="right" w:leader="none" w:pos="8504"/>
              </w:tabs>
              <w:spacing w:line="240" w:lineRule="auto"/>
              <w:ind w:hanging="2"/>
              <w:rPr>
                <w:sz w:val="20"/>
                <w:szCs w:val="20"/>
              </w:rPr>
            </w:pPr>
            <w:r w:rsidDel="00000000" w:rsidR="00000000" w:rsidRPr="00000000">
              <w:rPr>
                <w:sz w:val="20"/>
                <w:szCs w:val="20"/>
                <w:rtl w:val="0"/>
              </w:rPr>
              <w:t xml:space="preserve">Fdo. D./Dña </w:t>
            </w:r>
          </w:p>
          <w:p w:rsidR="00000000" w:rsidDel="00000000" w:rsidP="00000000" w:rsidRDefault="00000000" w:rsidRPr="00000000" w14:paraId="00000060">
            <w:pPr>
              <w:tabs>
                <w:tab w:val="center" w:leader="none" w:pos="4252"/>
                <w:tab w:val="right" w:leader="none" w:pos="8504"/>
              </w:tabs>
              <w:spacing w:line="240" w:lineRule="auto"/>
              <w:ind w:hanging="2"/>
              <w:rPr>
                <w:sz w:val="20"/>
                <w:szCs w:val="20"/>
              </w:rPr>
            </w:pPr>
            <w:r w:rsidDel="00000000" w:rsidR="00000000" w:rsidRPr="00000000">
              <w:rPr>
                <w:sz w:val="20"/>
                <w:szCs w:val="20"/>
                <w:rtl w:val="0"/>
              </w:rPr>
              <w:t xml:space="preserve">-           Carlos Camacho </w:t>
            </w:r>
          </w:p>
          <w:p w:rsidR="00000000" w:rsidDel="00000000" w:rsidP="00000000" w:rsidRDefault="00000000" w:rsidRPr="00000000" w14:paraId="00000061">
            <w:pPr>
              <w:keepLines w:val="1"/>
              <w:widowControl w:val="0"/>
              <w:numPr>
                <w:ilvl w:val="0"/>
                <w:numId w:val="4"/>
              </w:numPr>
              <w:spacing w:line="240" w:lineRule="auto"/>
              <w:ind w:hanging="2"/>
              <w:rPr>
                <w:sz w:val="20"/>
                <w:szCs w:val="20"/>
              </w:rPr>
            </w:pPr>
            <w:r w:rsidDel="00000000" w:rsidR="00000000" w:rsidRPr="00000000">
              <w:rPr>
                <w:sz w:val="20"/>
                <w:szCs w:val="20"/>
                <w:rtl w:val="0"/>
              </w:rPr>
              <w:t xml:space="preserve">Alejandro Valbuena </w:t>
            </w:r>
          </w:p>
          <w:p w:rsidR="00000000" w:rsidDel="00000000" w:rsidP="00000000" w:rsidRDefault="00000000" w:rsidRPr="00000000" w14:paraId="00000062">
            <w:pPr>
              <w:keepLines w:val="1"/>
              <w:widowControl w:val="0"/>
              <w:numPr>
                <w:ilvl w:val="0"/>
                <w:numId w:val="4"/>
              </w:numPr>
              <w:spacing w:line="240" w:lineRule="auto"/>
              <w:ind w:hanging="2"/>
              <w:rPr>
                <w:sz w:val="20"/>
                <w:szCs w:val="20"/>
              </w:rPr>
            </w:pPr>
            <w:r w:rsidDel="00000000" w:rsidR="00000000" w:rsidRPr="00000000">
              <w:rPr>
                <w:sz w:val="20"/>
                <w:szCs w:val="20"/>
                <w:rtl w:val="0"/>
              </w:rPr>
              <w:t xml:space="preserve">Camilo Lozano</w:t>
            </w:r>
          </w:p>
          <w:p w:rsidR="00000000" w:rsidDel="00000000" w:rsidP="00000000" w:rsidRDefault="00000000" w:rsidRPr="00000000" w14:paraId="00000063">
            <w:pPr>
              <w:keepLines w:val="1"/>
              <w:widowControl w:val="0"/>
              <w:numPr>
                <w:ilvl w:val="0"/>
                <w:numId w:val="4"/>
              </w:numPr>
              <w:spacing w:after="120" w:line="240" w:lineRule="auto"/>
              <w:ind w:hanging="2"/>
              <w:rPr>
                <w:sz w:val="20"/>
                <w:szCs w:val="20"/>
              </w:rPr>
            </w:pPr>
            <w:r w:rsidDel="00000000" w:rsidR="00000000" w:rsidRPr="00000000">
              <w:rPr>
                <w:sz w:val="20"/>
                <w:szCs w:val="20"/>
                <w:rtl w:val="0"/>
              </w:rPr>
              <w:t xml:space="preserve">Maicol Stiven Espitia</w:t>
            </w:r>
          </w:p>
          <w:p w:rsidR="00000000" w:rsidDel="00000000" w:rsidP="00000000" w:rsidRDefault="00000000" w:rsidRPr="00000000" w14:paraId="00000064">
            <w:pPr>
              <w:keepLines w:val="1"/>
              <w:widowControl w:val="0"/>
              <w:numPr>
                <w:ilvl w:val="0"/>
                <w:numId w:val="4"/>
              </w:numPr>
              <w:spacing w:after="120" w:line="240" w:lineRule="auto"/>
              <w:ind w:hanging="2"/>
              <w:rPr>
                <w:sz w:val="20"/>
                <w:szCs w:val="20"/>
              </w:rPr>
            </w:pPr>
            <w:r w:rsidDel="00000000" w:rsidR="00000000" w:rsidRPr="00000000">
              <w:rPr>
                <w:sz w:val="20"/>
                <w:szCs w:val="20"/>
                <w:rtl w:val="0"/>
              </w:rPr>
              <w:t xml:space="preserve">Ronny Borda Ardila</w:t>
            </w:r>
          </w:p>
        </w:tc>
      </w:tr>
    </w:tbl>
    <w:p w:rsidR="00000000" w:rsidDel="00000000" w:rsidP="00000000" w:rsidRDefault="00000000" w:rsidRPr="00000000" w14:paraId="00000065">
      <w:pPr>
        <w:pStyle w:val="Heading2"/>
        <w:ind w:left="0" w:firstLine="720"/>
        <w:rPr/>
      </w:pPr>
      <w:bookmarkStart w:colFirst="0" w:colLast="0" w:name="_hknjhcoaeb04" w:id="10"/>
      <w:bookmarkEnd w:id="10"/>
      <w:r w:rsidDel="00000000" w:rsidR="00000000" w:rsidRPr="00000000">
        <w:rPr>
          <w:rtl w:val="0"/>
        </w:rPr>
        <w:t xml:space="preserve">1.3 Objetivo del manual</w:t>
      </w:r>
    </w:p>
    <w:p w:rsidR="00000000" w:rsidDel="00000000" w:rsidP="00000000" w:rsidRDefault="00000000" w:rsidRPr="00000000" w14:paraId="00000066">
      <w:pPr>
        <w:ind w:left="720" w:firstLine="0"/>
        <w:rPr>
          <w:b w:val="1"/>
          <w:bCs w:val="1"/>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El objetivo de este manual es describir de forma clara, práctica y detallada cómo utilizar AnimalBeats, permitiendo a los usuarios comprender el funcionamiento de cada módulo del sistema. Este manual guía al usuario en la gestión de actividades esenciales como el registro y administración de usuarios, control de roles y permisos, creación y consulta de mascotas, manejo de historiales médicos, gestión de especies, razas y enfermedades, así como el uso de herramientas de citas y recordatorios. Su propósito es facilitar el aprendizaje y uso adecuado del sistema para apoyar la operación diaria de la clínica veterinaria.</w:t>
      </w:r>
    </w:p>
    <w:p w:rsidR="00000000" w:rsidDel="00000000" w:rsidP="00000000" w:rsidRDefault="00000000" w:rsidRPr="00000000" w14:paraId="00000068">
      <w:pPr>
        <w:ind w:left="720" w:firstLine="0"/>
        <w:rPr>
          <w:b w:val="1"/>
          <w:bCs w:val="1"/>
        </w:rPr>
      </w:pPr>
      <w:r w:rsidDel="00000000" w:rsidR="00000000" w:rsidRPr="00000000">
        <w:rPr>
          <w:rtl w:val="0"/>
        </w:rPr>
      </w:r>
    </w:p>
    <w:p w:rsidR="00000000" w:rsidDel="00000000" w:rsidP="00000000" w:rsidRDefault="00000000" w:rsidRPr="00000000" w14:paraId="00000069">
      <w:pPr>
        <w:pStyle w:val="Heading2"/>
        <w:ind w:left="720" w:firstLine="0"/>
        <w:rPr/>
      </w:pPr>
      <w:bookmarkStart w:colFirst="0" w:colLast="0" w:name="_co2u72bdr05t" w:id="11"/>
      <w:bookmarkEnd w:id="11"/>
      <w:r w:rsidDel="00000000" w:rsidR="00000000" w:rsidRPr="00000000">
        <w:rPr>
          <w:rtl w:val="0"/>
        </w:rPr>
        <w:t xml:space="preserve">1.4 Audiencia</w:t>
      </w:r>
    </w:p>
    <w:p w:rsidR="00000000" w:rsidDel="00000000" w:rsidP="00000000" w:rsidRDefault="00000000" w:rsidRPr="00000000" w14:paraId="0000006A">
      <w:pPr>
        <w:ind w:left="72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Este manual está dirigido a todos los usuarios que interactúan con el sistema </w:t>
      </w:r>
      <w:r w:rsidDel="00000000" w:rsidR="00000000" w:rsidRPr="00000000">
        <w:rPr>
          <w:rtl w:val="0"/>
        </w:rPr>
        <w:t xml:space="preserve">AnimalBeats</w:t>
      </w:r>
      <w:r w:rsidDel="00000000" w:rsidR="00000000" w:rsidRPr="00000000">
        <w:rPr>
          <w:rtl w:val="0"/>
        </w:rPr>
        <w:t xml:space="preserve">, incluyendo:</w:t>
      </w:r>
    </w:p>
    <w:p w:rsidR="00000000" w:rsidDel="00000000" w:rsidP="00000000" w:rsidRDefault="00000000" w:rsidRPr="00000000" w14:paraId="0000006C">
      <w:pPr>
        <w:numPr>
          <w:ilvl w:val="0"/>
          <w:numId w:val="3"/>
        </w:numPr>
        <w:spacing w:before="240" w:lineRule="auto"/>
        <w:ind w:left="1440" w:hanging="360"/>
        <w:rPr/>
      </w:pPr>
      <w:r w:rsidDel="00000000" w:rsidR="00000000" w:rsidRPr="00000000">
        <w:rPr>
          <w:rtl w:val="0"/>
        </w:rPr>
        <w:t xml:space="preserve">Administradores del sistema</w:t>
        <w:br w:type="textWrapping"/>
      </w:r>
    </w:p>
    <w:p w:rsidR="00000000" w:rsidDel="00000000" w:rsidP="00000000" w:rsidRDefault="00000000" w:rsidRPr="00000000" w14:paraId="0000006D">
      <w:pPr>
        <w:numPr>
          <w:ilvl w:val="0"/>
          <w:numId w:val="3"/>
        </w:numPr>
        <w:ind w:left="1440" w:hanging="360"/>
        <w:rPr/>
      </w:pPr>
      <w:r w:rsidDel="00000000" w:rsidR="00000000" w:rsidRPr="00000000">
        <w:rPr>
          <w:rtl w:val="0"/>
        </w:rPr>
        <w:t xml:space="preserve">Veterinarios</w:t>
        <w:br w:type="textWrapping"/>
      </w:r>
    </w:p>
    <w:p w:rsidR="00000000" w:rsidDel="00000000" w:rsidP="00000000" w:rsidRDefault="00000000" w:rsidRPr="00000000" w14:paraId="0000006E">
      <w:pPr>
        <w:numPr>
          <w:ilvl w:val="0"/>
          <w:numId w:val="3"/>
        </w:numPr>
        <w:spacing w:after="240" w:lineRule="auto"/>
        <w:ind w:left="1440" w:hanging="360"/>
        <w:rPr/>
      </w:pPr>
      <w:r w:rsidDel="00000000" w:rsidR="00000000" w:rsidRPr="00000000">
        <w:rPr>
          <w:rtl w:val="0"/>
        </w:rPr>
        <w:t xml:space="preserve">Tutores </w:t>
        <w:br w:type="textWrapping"/>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El contenido ha sido diseñado para que cada usuario pueda comprender y ejecutar las funciones que le correspondan según su rol dentro del sistema.</w:t>
      </w:r>
    </w:p>
    <w:p w:rsidR="00000000" w:rsidDel="00000000" w:rsidP="00000000" w:rsidRDefault="00000000" w:rsidRPr="00000000" w14:paraId="00000070">
      <w:pPr>
        <w:pStyle w:val="Heading2"/>
        <w:spacing w:after="240" w:before="240" w:lineRule="auto"/>
        <w:ind w:left="720" w:firstLine="0"/>
        <w:rPr/>
      </w:pPr>
      <w:bookmarkStart w:colFirst="0" w:colLast="0" w:name="_jn8up3qsh1qj" w:id="12"/>
      <w:bookmarkEnd w:id="12"/>
      <w:r w:rsidDel="00000000" w:rsidR="00000000" w:rsidRPr="00000000">
        <w:rPr>
          <w:rtl w:val="0"/>
        </w:rPr>
        <w:t xml:space="preserve">1.5 Alcance </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El manual cubre todas las funcionalidades disponibles dentro de </w:t>
      </w:r>
      <w:r w:rsidDel="00000000" w:rsidR="00000000" w:rsidRPr="00000000">
        <w:rPr>
          <w:rtl w:val="0"/>
        </w:rPr>
        <w:t xml:space="preserve">AnimalBeats</w:t>
      </w:r>
      <w:r w:rsidDel="00000000" w:rsidR="00000000" w:rsidRPr="00000000">
        <w:rPr>
          <w:rtl w:val="0"/>
        </w:rPr>
        <w:t xml:space="preserve">, incluyendo los módulos necesarios para la gestión administrativa y clínica. En particular, abarca:</w:t>
      </w:r>
    </w:p>
    <w:p w:rsidR="00000000" w:rsidDel="00000000" w:rsidP="00000000" w:rsidRDefault="00000000" w:rsidRPr="00000000" w14:paraId="00000072">
      <w:pPr>
        <w:numPr>
          <w:ilvl w:val="0"/>
          <w:numId w:val="2"/>
        </w:numPr>
        <w:spacing w:before="240" w:lineRule="auto"/>
        <w:ind w:left="1440" w:hanging="360"/>
        <w:rPr/>
      </w:pPr>
      <w:r w:rsidDel="00000000" w:rsidR="00000000" w:rsidRPr="00000000">
        <w:rPr>
          <w:rtl w:val="0"/>
        </w:rPr>
        <w:t xml:space="preserve">Registro, inicio de sesión y administración de usuarios</w:t>
        <w:br w:type="textWrapping"/>
      </w:r>
    </w:p>
    <w:p w:rsidR="00000000" w:rsidDel="00000000" w:rsidP="00000000" w:rsidRDefault="00000000" w:rsidRPr="00000000" w14:paraId="00000073">
      <w:pPr>
        <w:numPr>
          <w:ilvl w:val="0"/>
          <w:numId w:val="2"/>
        </w:numPr>
        <w:ind w:left="1440" w:hanging="360"/>
        <w:rPr/>
      </w:pPr>
      <w:r w:rsidDel="00000000" w:rsidR="00000000" w:rsidRPr="00000000">
        <w:rPr>
          <w:rtl w:val="0"/>
        </w:rPr>
        <w:t xml:space="preserve">Creación, consulta, modificación, suspensión y asignación de roles</w:t>
        <w:br w:type="textWrapping"/>
      </w:r>
    </w:p>
    <w:p w:rsidR="00000000" w:rsidDel="00000000" w:rsidP="00000000" w:rsidRDefault="00000000" w:rsidRPr="00000000" w14:paraId="00000074">
      <w:pPr>
        <w:numPr>
          <w:ilvl w:val="0"/>
          <w:numId w:val="2"/>
        </w:numPr>
        <w:ind w:left="1440" w:hanging="360"/>
        <w:rPr/>
      </w:pPr>
      <w:r w:rsidDel="00000000" w:rsidR="00000000" w:rsidRPr="00000000">
        <w:rPr>
          <w:rtl w:val="0"/>
        </w:rPr>
        <w:t xml:space="preserve">Gestión de perfiles de veterinarios</w:t>
        <w:br w:type="textWrapping"/>
      </w:r>
    </w:p>
    <w:p w:rsidR="00000000" w:rsidDel="00000000" w:rsidP="00000000" w:rsidRDefault="00000000" w:rsidRPr="00000000" w14:paraId="00000075">
      <w:pPr>
        <w:numPr>
          <w:ilvl w:val="0"/>
          <w:numId w:val="2"/>
        </w:numPr>
        <w:ind w:left="1440" w:hanging="360"/>
        <w:rPr/>
      </w:pPr>
      <w:r w:rsidDel="00000000" w:rsidR="00000000" w:rsidRPr="00000000">
        <w:rPr>
          <w:rtl w:val="0"/>
        </w:rPr>
        <w:t xml:space="preserve">Registro, consulta, modificación, suspensión y asignación de mascotas</w:t>
        <w:br w:type="textWrapping"/>
      </w:r>
    </w:p>
    <w:p w:rsidR="00000000" w:rsidDel="00000000" w:rsidP="00000000" w:rsidRDefault="00000000" w:rsidRPr="00000000" w14:paraId="00000076">
      <w:pPr>
        <w:numPr>
          <w:ilvl w:val="0"/>
          <w:numId w:val="2"/>
        </w:numPr>
        <w:ind w:left="1440" w:hanging="360"/>
        <w:rPr/>
      </w:pPr>
      <w:r w:rsidDel="00000000" w:rsidR="00000000" w:rsidRPr="00000000">
        <w:rPr>
          <w:rtl w:val="0"/>
        </w:rPr>
        <w:t xml:space="preserve">Gestión de historiales médicos</w:t>
        <w:br w:type="textWrapping"/>
      </w:r>
    </w:p>
    <w:p w:rsidR="00000000" w:rsidDel="00000000" w:rsidP="00000000" w:rsidRDefault="00000000" w:rsidRPr="00000000" w14:paraId="00000077">
      <w:pPr>
        <w:numPr>
          <w:ilvl w:val="0"/>
          <w:numId w:val="2"/>
        </w:numPr>
        <w:ind w:left="1440" w:hanging="360"/>
        <w:rPr/>
      </w:pPr>
      <w:r w:rsidDel="00000000" w:rsidR="00000000" w:rsidRPr="00000000">
        <w:rPr>
          <w:rtl w:val="0"/>
        </w:rPr>
        <w:t xml:space="preserve">Administración de especies (añadir, consultar, modificar, eliminar)</w:t>
        <w:br w:type="textWrapping"/>
      </w:r>
    </w:p>
    <w:p w:rsidR="00000000" w:rsidDel="00000000" w:rsidP="00000000" w:rsidRDefault="00000000" w:rsidRPr="00000000" w14:paraId="00000078">
      <w:pPr>
        <w:numPr>
          <w:ilvl w:val="0"/>
          <w:numId w:val="2"/>
        </w:numPr>
        <w:ind w:left="1440" w:hanging="360"/>
        <w:rPr/>
      </w:pPr>
      <w:r w:rsidDel="00000000" w:rsidR="00000000" w:rsidRPr="00000000">
        <w:rPr>
          <w:rtl w:val="0"/>
        </w:rPr>
        <w:t xml:space="preserve">Administración de razas (añadir, consultar, modificar, eliminar)</w:t>
        <w:br w:type="textWrapping"/>
      </w:r>
    </w:p>
    <w:p w:rsidR="00000000" w:rsidDel="00000000" w:rsidP="00000000" w:rsidRDefault="00000000" w:rsidRPr="00000000" w14:paraId="00000079">
      <w:pPr>
        <w:numPr>
          <w:ilvl w:val="0"/>
          <w:numId w:val="2"/>
        </w:numPr>
        <w:ind w:left="1440" w:hanging="360"/>
        <w:rPr/>
      </w:pPr>
      <w:r w:rsidDel="00000000" w:rsidR="00000000" w:rsidRPr="00000000">
        <w:rPr>
          <w:rtl w:val="0"/>
        </w:rPr>
        <w:t xml:space="preserve">Administración de enfermedades (añadir, consultar, modificar, eliminar)</w:t>
        <w:br w:type="textWrapping"/>
      </w:r>
    </w:p>
    <w:p w:rsidR="00000000" w:rsidDel="00000000" w:rsidP="00000000" w:rsidRDefault="00000000" w:rsidRPr="00000000" w14:paraId="0000007A">
      <w:pPr>
        <w:numPr>
          <w:ilvl w:val="0"/>
          <w:numId w:val="2"/>
        </w:numPr>
        <w:ind w:left="1440" w:hanging="360"/>
        <w:rPr/>
      </w:pPr>
      <w:r w:rsidDel="00000000" w:rsidR="00000000" w:rsidRPr="00000000">
        <w:rPr>
          <w:rtl w:val="0"/>
        </w:rPr>
        <w:t xml:space="preserve">Gestión completa de citas (crear, consultar, modificar, cancelar)</w:t>
        <w:br w:type="textWrapping"/>
      </w:r>
    </w:p>
    <w:p w:rsidR="00000000" w:rsidDel="00000000" w:rsidP="00000000" w:rsidRDefault="00000000" w:rsidRPr="00000000" w14:paraId="0000007B">
      <w:pPr>
        <w:numPr>
          <w:ilvl w:val="0"/>
          <w:numId w:val="2"/>
        </w:numPr>
        <w:ind w:left="1440" w:hanging="360"/>
        <w:rPr/>
      </w:pPr>
      <w:r w:rsidDel="00000000" w:rsidR="00000000" w:rsidRPr="00000000">
        <w:rPr>
          <w:rtl w:val="0"/>
        </w:rPr>
        <w:t xml:space="preserve">Gestión de recordatorios (crear, consultar, modificar, eliminar)</w:t>
        <w:br w:type="textWrapping"/>
      </w:r>
    </w:p>
    <w:p w:rsidR="00000000" w:rsidDel="00000000" w:rsidP="00000000" w:rsidRDefault="00000000" w:rsidRPr="00000000" w14:paraId="0000007C">
      <w:pPr>
        <w:numPr>
          <w:ilvl w:val="0"/>
          <w:numId w:val="2"/>
        </w:numPr>
        <w:ind w:left="1440" w:hanging="360"/>
        <w:rPr/>
      </w:pPr>
      <w:r w:rsidDel="00000000" w:rsidR="00000000" w:rsidRPr="00000000">
        <w:rPr>
          <w:rtl w:val="0"/>
        </w:rPr>
        <w:t xml:space="preserve">Restricciones por rol y permisos en cada módulo</w:t>
        <w:br w:type="textWrapping"/>
      </w:r>
    </w:p>
    <w:p w:rsidR="00000000" w:rsidDel="00000000" w:rsidP="00000000" w:rsidRDefault="00000000" w:rsidRPr="00000000" w14:paraId="0000007D">
      <w:pPr>
        <w:numPr>
          <w:ilvl w:val="0"/>
          <w:numId w:val="2"/>
        </w:numPr>
        <w:spacing w:after="240" w:lineRule="auto"/>
        <w:ind w:left="1440" w:hanging="360"/>
        <w:rPr/>
      </w:pPr>
      <w:r w:rsidDel="00000000" w:rsidR="00000000" w:rsidRPr="00000000">
        <w:rPr>
          <w:rtl w:val="0"/>
        </w:rPr>
        <w:t xml:space="preserve">Exportación y visualización de información dentro del sistema</w:t>
        <w:br w:type="textWrapping"/>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Este alcance asegura que los usuarios comprendan el uso de todas las funcionalidades contempladas en los requisitos RF001–RF037 para operar </w:t>
      </w:r>
      <w:r w:rsidDel="00000000" w:rsidR="00000000" w:rsidRPr="00000000">
        <w:rPr>
          <w:rtl w:val="0"/>
        </w:rPr>
        <w:t xml:space="preserve">AnimalBeats</w:t>
      </w:r>
      <w:r w:rsidDel="00000000" w:rsidR="00000000" w:rsidRPr="00000000">
        <w:rPr>
          <w:rtl w:val="0"/>
        </w:rPr>
        <w:t xml:space="preserve"> de manera correcta, eficiente y segura.</w:t>
      </w:r>
    </w:p>
    <w:p w:rsidR="00000000" w:rsidDel="00000000" w:rsidP="00000000" w:rsidRDefault="00000000" w:rsidRPr="00000000" w14:paraId="0000007F">
      <w:pPr>
        <w:spacing w:after="240" w:before="240" w:lineRule="auto"/>
        <w:ind w:left="720" w:firstLine="0"/>
        <w:rPr/>
      </w:pPr>
      <w:r w:rsidDel="00000000" w:rsidR="00000000" w:rsidRPr="00000000">
        <w:rPr>
          <w:rtl w:val="0"/>
        </w:rPr>
      </w:r>
    </w:p>
    <w:p w:rsidR="00000000" w:rsidDel="00000000" w:rsidP="00000000" w:rsidRDefault="00000000" w:rsidRPr="00000000" w14:paraId="00000080">
      <w:pPr>
        <w:spacing w:after="240" w:before="240" w:lineRule="auto"/>
        <w:ind w:left="720" w:firstLine="0"/>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pStyle w:val="Heading1"/>
        <w:spacing w:after="240" w:before="240" w:lineRule="auto"/>
        <w:ind w:left="0" w:firstLine="0"/>
        <w:rPr/>
      </w:pPr>
      <w:bookmarkStart w:colFirst="0" w:colLast="0" w:name="_mouqpooceskl" w:id="13"/>
      <w:bookmarkEnd w:id="13"/>
      <w:r w:rsidDel="00000000" w:rsidR="00000000" w:rsidRPr="00000000">
        <w:rPr>
          <w:rtl w:val="0"/>
        </w:rPr>
        <w:t xml:space="preserve">2.Requisitos Previos</w:t>
      </w:r>
    </w:p>
    <w:p w:rsidR="00000000" w:rsidDel="00000000" w:rsidP="00000000" w:rsidRDefault="00000000" w:rsidRPr="00000000" w14:paraId="00000083">
      <w:pPr>
        <w:spacing w:after="240" w:before="240" w:lineRule="auto"/>
        <w:ind w:left="1440" w:firstLine="0"/>
        <w:rPr/>
      </w:pPr>
      <w:r w:rsidDel="00000000" w:rsidR="00000000" w:rsidRPr="00000000">
        <w:rPr>
          <w:rtl w:val="0"/>
        </w:rPr>
      </w:r>
    </w:p>
    <w:p w:rsidR="00000000" w:rsidDel="00000000" w:rsidP="00000000" w:rsidRDefault="00000000" w:rsidRPr="00000000" w14:paraId="00000084">
      <w:pPr>
        <w:numPr>
          <w:ilvl w:val="0"/>
          <w:numId w:val="1"/>
        </w:numPr>
        <w:spacing w:before="240" w:lineRule="auto"/>
        <w:ind w:left="1440" w:hanging="360"/>
        <w:rPr/>
      </w:pPr>
      <w:r w:rsidDel="00000000" w:rsidR="00000000" w:rsidRPr="00000000">
        <w:rPr>
          <w:rtl w:val="0"/>
        </w:rPr>
        <w:t xml:space="preserve">Navegador Recomendado: Chrome / Edge / FireFox (última versión).</w:t>
      </w:r>
    </w:p>
    <w:p w:rsidR="00000000" w:rsidDel="00000000" w:rsidP="00000000" w:rsidRDefault="00000000" w:rsidRPr="00000000" w14:paraId="00000085">
      <w:pPr>
        <w:numPr>
          <w:ilvl w:val="0"/>
          <w:numId w:val="1"/>
        </w:numPr>
        <w:spacing w:after="240" w:lineRule="auto"/>
        <w:ind w:left="1440" w:hanging="360"/>
        <w:rPr/>
      </w:pPr>
      <w:r w:rsidDel="00000000" w:rsidR="00000000" w:rsidRPr="00000000">
        <w:rPr>
          <w:rtl w:val="0"/>
        </w:rPr>
        <w:t xml:space="preserve">Conexión a internet estable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pStyle w:val="Heading1"/>
        <w:ind w:left="0" w:firstLine="0"/>
        <w:rPr/>
      </w:pPr>
      <w:bookmarkStart w:colFirst="0" w:colLast="0" w:name="_5h9008i6re5n" w:id="14"/>
      <w:bookmarkEnd w:id="14"/>
      <w:r w:rsidDel="00000000" w:rsidR="00000000" w:rsidRPr="00000000">
        <w:rPr>
          <w:rtl w:val="0"/>
        </w:rPr>
        <w:t xml:space="preserve">3.Ingreso a la página</w:t>
      </w:r>
    </w:p>
    <w:p w:rsidR="00000000" w:rsidDel="00000000" w:rsidP="00000000" w:rsidRDefault="00000000" w:rsidRPr="00000000" w14:paraId="00000089">
      <w:pPr>
        <w:ind w:left="720" w:firstLine="0"/>
        <w:rPr>
          <w:b w:val="1"/>
          <w:bCs w:val="1"/>
        </w:rPr>
      </w:pPr>
      <w:r w:rsidDel="00000000" w:rsidR="00000000" w:rsidRPr="00000000">
        <w:rPr>
          <w:b w:val="1"/>
          <w:bCs w:val="1"/>
          <w:rtl w:val="0"/>
        </w:rPr>
        <w:tab/>
      </w:r>
    </w:p>
    <w:p w:rsidR="00000000" w:rsidDel="00000000" w:rsidP="00000000" w:rsidRDefault="00000000" w:rsidRPr="00000000" w14:paraId="0000008A">
      <w:pPr>
        <w:ind w:left="720" w:firstLine="0"/>
        <w:rPr/>
      </w:pPr>
      <w:r w:rsidDel="00000000" w:rsidR="00000000" w:rsidRPr="00000000">
        <w:rPr>
          <w:rtl w:val="0"/>
        </w:rPr>
        <w:t xml:space="preserve">Para poder ingresar a animal beats debes de ingresar a el link</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color w:val="4a86e8"/>
        </w:rPr>
      </w:pPr>
      <w:r w:rsidDel="00000000" w:rsidR="00000000" w:rsidRPr="00000000">
        <w:rPr>
          <w:rtl w:val="0"/>
        </w:rPr>
        <w:tab/>
        <w:t xml:space="preserve">                   </w:t>
      </w:r>
      <w:r w:rsidDel="00000000" w:rsidR="00000000" w:rsidRPr="00000000">
        <w:rPr>
          <w:color w:val="4a86e8"/>
          <w:rtl w:val="0"/>
        </w:rPr>
        <w:t xml:space="preserve"> </w:t>
      </w:r>
      <w:hyperlink r:id="rId8">
        <w:r w:rsidDel="00000000" w:rsidR="00000000" w:rsidRPr="00000000">
          <w:rPr>
            <w:color w:val="1155cc"/>
            <w:u w:val="single"/>
            <w:rtl w:val="0"/>
          </w:rPr>
          <w:t xml:space="preserve">https://animalbeats.netlify.app</w:t>
        </w:r>
      </w:hyperlink>
      <w:r w:rsidDel="00000000" w:rsidR="00000000" w:rsidRPr="00000000">
        <w:rPr>
          <w:rtl w:val="0"/>
        </w:rPr>
      </w:r>
    </w:p>
    <w:p w:rsidR="00000000" w:rsidDel="00000000" w:rsidP="00000000" w:rsidRDefault="00000000" w:rsidRPr="00000000" w14:paraId="0000008D">
      <w:pPr>
        <w:rPr>
          <w:color w:val="4a86e8"/>
        </w:rPr>
      </w:pPr>
      <w:r w:rsidDel="00000000" w:rsidR="00000000" w:rsidRPr="00000000">
        <w:rPr>
          <w:color w:val="4a86e8"/>
          <w:rtl w:val="0"/>
        </w:rPr>
        <w:tab/>
      </w:r>
    </w:p>
    <w:p w:rsidR="00000000" w:rsidDel="00000000" w:rsidP="00000000" w:rsidRDefault="00000000" w:rsidRPr="00000000" w14:paraId="0000008E">
      <w:pPr>
        <w:rPr/>
      </w:pPr>
      <w:r w:rsidDel="00000000" w:rsidR="00000000" w:rsidRPr="00000000">
        <w:rPr>
          <w:color w:val="4a86e8"/>
          <w:rtl w:val="0"/>
        </w:rPr>
        <w:tab/>
      </w:r>
      <w:r w:rsidDel="00000000" w:rsidR="00000000" w:rsidRPr="00000000">
        <w:rPr>
          <w:rtl w:val="0"/>
        </w:rPr>
        <w:t xml:space="preserve">Al ingresar el link te va a redirigir a la página (Vista Principal) de </w:t>
      </w:r>
      <w:r w:rsidDel="00000000" w:rsidR="00000000" w:rsidRPr="00000000">
        <w:rPr>
          <w:rtl w:val="0"/>
        </w:rPr>
        <w:t xml:space="preserve">AnimalBeats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2819400"/>
            <wp:effectExtent b="25400" l="25400" r="25400" t="2540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En esta sección podrás encontrar diversos apartados introductorios sobre el aplicativo y una visión general de lo que es </w:t>
      </w:r>
      <w:r w:rsidDel="00000000" w:rsidR="00000000" w:rsidRPr="00000000">
        <w:rPr>
          <w:rtl w:val="0"/>
        </w:rPr>
        <w:t xml:space="preserve">AnimalBeats</w:t>
      </w:r>
      <w:r w:rsidDel="00000000" w:rsidR="00000000" w:rsidRPr="00000000">
        <w:rPr>
          <w:rtl w:val="0"/>
        </w:rPr>
        <w:t xml:space="preserve">. Aquí se presentan elementos informativos como curiosidades, preguntas frecuentes, testimonios y contenido diseñado para familiarizar al usuario con la plataforma antes de ingresar a sus funciones principales.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720" w:firstLine="0"/>
        <w:rPr>
          <w:b w:val="1"/>
          <w:bCs w:val="1"/>
        </w:rPr>
      </w:pPr>
      <w:r w:rsidDel="00000000" w:rsidR="00000000" w:rsidRPr="00000000">
        <w:rPr>
          <w:rtl w:val="0"/>
        </w:rPr>
        <w:t xml:space="preserve">✔️ </w:t>
      </w:r>
      <w:r w:rsidDel="00000000" w:rsidR="00000000" w:rsidRPr="00000000">
        <w:rPr>
          <w:b w:val="1"/>
          <w:bCs w:val="1"/>
          <w:rtl w:val="0"/>
        </w:rPr>
        <w:t xml:space="preserve">Logo y nombre del sistema</w:t>
      </w:r>
    </w:p>
    <w:p w:rsidR="00000000" w:rsidDel="00000000" w:rsidP="00000000" w:rsidRDefault="00000000" w:rsidRPr="00000000" w14:paraId="00000095">
      <w:pPr>
        <w:ind w:left="720" w:firstLine="0"/>
        <w:rPr>
          <w:b w:val="1"/>
          <w:bCs w:val="1"/>
        </w:rPr>
      </w:pPr>
      <w:r w:rsidDel="00000000" w:rsidR="00000000" w:rsidRPr="00000000">
        <w:rPr>
          <w:rtl w:val="0"/>
        </w:rPr>
      </w:r>
    </w:p>
    <w:p w:rsidR="00000000" w:rsidDel="00000000" w:rsidP="00000000" w:rsidRDefault="00000000" w:rsidRPr="00000000" w14:paraId="00000096">
      <w:pPr>
        <w:ind w:left="720" w:firstLine="0"/>
        <w:rPr>
          <w:b w:val="1"/>
          <w:bCs w:val="1"/>
        </w:rPr>
      </w:pPr>
      <w:r w:rsidDel="00000000" w:rsidR="00000000" w:rsidRPr="00000000">
        <w:rPr>
          <w:b w:val="1"/>
          <w:bCs w:val="1"/>
        </w:rPr>
        <w:drawing>
          <wp:inline distB="114300" distT="114300" distL="114300" distR="114300">
            <wp:extent cx="2457450" cy="600075"/>
            <wp:effectExtent b="25400" l="25400" r="25400" t="2540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457450" cy="60007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ind w:left="720" w:firstLine="0"/>
        <w:rPr>
          <w:b w:val="1"/>
          <w:bCs w:val="1"/>
        </w:rPr>
      </w:pPr>
      <w:r w:rsidDel="00000000" w:rsidR="00000000" w:rsidRPr="00000000">
        <w:rPr>
          <w:rtl w:val="0"/>
        </w:rPr>
        <w:t xml:space="preserve">✔️ </w:t>
      </w:r>
      <w:r w:rsidDel="00000000" w:rsidR="00000000" w:rsidRPr="00000000">
        <w:rPr>
          <w:b w:val="1"/>
          <w:bCs w:val="1"/>
          <w:rtl w:val="0"/>
        </w:rPr>
        <w:t xml:space="preserve">Slogan visual o identidad visual con patitas</w:t>
      </w:r>
    </w:p>
    <w:p w:rsidR="00000000" w:rsidDel="00000000" w:rsidP="00000000" w:rsidRDefault="00000000" w:rsidRPr="00000000" w14:paraId="00000099">
      <w:pPr>
        <w:ind w:left="720" w:firstLine="0"/>
        <w:rPr>
          <w:b w:val="1"/>
          <w:bCs w:val="1"/>
        </w:rPr>
      </w:pPr>
      <w:r w:rsidDel="00000000" w:rsidR="00000000" w:rsidRPr="00000000">
        <w:rPr>
          <w:b w:val="1"/>
          <w:bCs w:val="1"/>
        </w:rPr>
        <w:drawing>
          <wp:inline distB="114300" distT="114300" distL="114300" distR="114300">
            <wp:extent cx="5731200" cy="1409700"/>
            <wp:effectExtent b="25400" l="25400" r="25400" t="25400"/>
            <wp:docPr id="1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31200" cy="14097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b w:val="1"/>
          <w:bCs w:val="1"/>
        </w:rPr>
      </w:pPr>
      <w:r w:rsidDel="00000000" w:rsidR="00000000" w:rsidRPr="00000000">
        <w:rPr>
          <w:rtl w:val="0"/>
        </w:rPr>
      </w:r>
    </w:p>
    <w:p w:rsidR="00000000" w:rsidDel="00000000" w:rsidP="00000000" w:rsidRDefault="00000000" w:rsidRPr="00000000" w14:paraId="0000009B">
      <w:pPr>
        <w:ind w:left="720" w:firstLine="0"/>
        <w:rPr>
          <w:b w:val="1"/>
          <w:bCs w:val="1"/>
        </w:rPr>
      </w:pPr>
      <w:r w:rsidDel="00000000" w:rsidR="00000000" w:rsidRPr="00000000">
        <w:rPr>
          <w:rtl w:val="0"/>
        </w:rPr>
        <w:t xml:space="preserve">✔️ </w:t>
      </w:r>
      <w:r w:rsidDel="00000000" w:rsidR="00000000" w:rsidRPr="00000000">
        <w:rPr>
          <w:b w:val="1"/>
          <w:bCs w:val="1"/>
          <w:rtl w:val="0"/>
        </w:rPr>
        <w:t xml:space="preserve">Botones de Login y Registro</w:t>
      </w:r>
    </w:p>
    <w:p w:rsidR="00000000" w:rsidDel="00000000" w:rsidP="00000000" w:rsidRDefault="00000000" w:rsidRPr="00000000" w14:paraId="0000009C">
      <w:pPr>
        <w:ind w:left="720" w:firstLine="0"/>
        <w:rPr>
          <w:b w:val="1"/>
          <w:bCs w:val="1"/>
        </w:rPr>
      </w:pPr>
      <w:r w:rsidDel="00000000" w:rsidR="00000000" w:rsidRPr="00000000">
        <w:rPr>
          <w:rtl w:val="0"/>
        </w:rPr>
      </w:r>
    </w:p>
    <w:p w:rsidR="00000000" w:rsidDel="00000000" w:rsidP="00000000" w:rsidRDefault="00000000" w:rsidRPr="00000000" w14:paraId="0000009D">
      <w:pPr>
        <w:ind w:left="720" w:firstLine="0"/>
        <w:rPr>
          <w:b w:val="1"/>
          <w:bCs w:val="1"/>
        </w:rPr>
      </w:pPr>
      <w:r w:rsidDel="00000000" w:rsidR="00000000" w:rsidRPr="00000000">
        <w:rPr>
          <w:b w:val="1"/>
          <w:bCs w:val="1"/>
        </w:rPr>
        <w:drawing>
          <wp:inline distB="114300" distT="114300" distL="114300" distR="114300">
            <wp:extent cx="2247900" cy="476250"/>
            <wp:effectExtent b="25400" l="25400" r="25400" t="2540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247900" cy="47625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ind w:left="720" w:firstLine="0"/>
        <w:rPr>
          <w:b w:val="1"/>
          <w:bCs w:val="1"/>
        </w:rPr>
      </w:pPr>
      <w:r w:rsidDel="00000000" w:rsidR="00000000" w:rsidRPr="00000000">
        <w:rPr>
          <w:rtl w:val="0"/>
        </w:rPr>
        <w:t xml:space="preserve">✔️ </w:t>
      </w:r>
      <w:r w:rsidDel="00000000" w:rsidR="00000000" w:rsidRPr="00000000">
        <w:rPr>
          <w:b w:val="1"/>
          <w:bCs w:val="1"/>
          <w:rtl w:val="0"/>
        </w:rPr>
        <w:t xml:space="preserve">Banner/carrusel con ilustraciones de animales</w:t>
      </w:r>
    </w:p>
    <w:p w:rsidR="00000000" w:rsidDel="00000000" w:rsidP="00000000" w:rsidRDefault="00000000" w:rsidRPr="00000000" w14:paraId="000000A0">
      <w:pPr>
        <w:ind w:left="720" w:firstLine="0"/>
        <w:rPr>
          <w:b w:val="1"/>
          <w:bCs w:val="1"/>
        </w:rPr>
      </w:pPr>
      <w:r w:rsidDel="00000000" w:rsidR="00000000" w:rsidRPr="00000000">
        <w:rPr>
          <w:rtl w:val="0"/>
        </w:rPr>
      </w:r>
    </w:p>
    <w:p w:rsidR="00000000" w:rsidDel="00000000" w:rsidP="00000000" w:rsidRDefault="00000000" w:rsidRPr="00000000" w14:paraId="000000A1">
      <w:pPr>
        <w:ind w:left="720" w:firstLine="0"/>
        <w:rPr>
          <w:b w:val="1"/>
          <w:bCs w:val="1"/>
        </w:rPr>
      </w:pPr>
      <w:r w:rsidDel="00000000" w:rsidR="00000000" w:rsidRPr="00000000">
        <w:rPr>
          <w:b w:val="1"/>
          <w:bCs w:val="1"/>
        </w:rPr>
        <w:drawing>
          <wp:inline distB="114300" distT="114300" distL="114300" distR="114300">
            <wp:extent cx="5731200" cy="1600200"/>
            <wp:effectExtent b="25400" l="25400" r="25400" t="25400"/>
            <wp:docPr id="1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600200"/>
                    </a:xfrm>
                    <a:prstGeom prst="rect"/>
                    <a:ln w="25400">
                      <a:solidFill>
                        <a:srgbClr val="F4CCCC"/>
                      </a:solidFill>
                      <a:prstDash val="solid"/>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A2">
      <w:pPr>
        <w:ind w:left="720" w:firstLine="0"/>
        <w:rPr>
          <w:b w:val="1"/>
          <w:bCs w:val="1"/>
        </w:rPr>
      </w:pPr>
      <w:r w:rsidDel="00000000" w:rsidR="00000000" w:rsidRPr="00000000">
        <w:rPr>
          <w:rtl w:val="0"/>
        </w:rPr>
        <w:t xml:space="preserve">✔️ </w:t>
      </w:r>
      <w:r w:rsidDel="00000000" w:rsidR="00000000" w:rsidRPr="00000000">
        <w:rPr>
          <w:b w:val="1"/>
          <w:bCs w:val="1"/>
          <w:rtl w:val="0"/>
        </w:rPr>
        <w:t xml:space="preserve">Testimonios de usuarios</w:t>
      </w:r>
    </w:p>
    <w:p w:rsidR="00000000" w:rsidDel="00000000" w:rsidP="00000000" w:rsidRDefault="00000000" w:rsidRPr="00000000" w14:paraId="000000A3">
      <w:pPr>
        <w:ind w:left="720" w:firstLine="0"/>
        <w:rPr>
          <w:b w:val="1"/>
          <w:bCs w:val="1"/>
        </w:rPr>
      </w:pP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b w:val="1"/>
          <w:bCs w:val="1"/>
        </w:rPr>
        <w:drawing>
          <wp:inline distB="114300" distT="114300" distL="114300" distR="114300">
            <wp:extent cx="3762375" cy="1819275"/>
            <wp:effectExtent b="25400" l="25400" r="25400" t="25400"/>
            <wp:docPr id="17"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3762375" cy="181927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rPr>
          <w:b w:val="1"/>
          <w:bCs w:val="1"/>
        </w:rPr>
      </w:pPr>
      <w:r w:rsidDel="00000000" w:rsidR="00000000" w:rsidRPr="00000000">
        <w:rPr>
          <w:rtl w:val="0"/>
        </w:rPr>
      </w:r>
    </w:p>
    <w:p w:rsidR="00000000" w:rsidDel="00000000" w:rsidP="00000000" w:rsidRDefault="00000000" w:rsidRPr="00000000" w14:paraId="000000A6">
      <w:pPr>
        <w:ind w:left="720" w:firstLine="0"/>
        <w:rPr>
          <w:b w:val="1"/>
          <w:bCs w:val="1"/>
        </w:rPr>
      </w:pPr>
      <w:r w:rsidDel="00000000" w:rsidR="00000000" w:rsidRPr="00000000">
        <w:rPr>
          <w:rtl w:val="0"/>
        </w:rPr>
        <w:t xml:space="preserve">✔️ </w:t>
      </w:r>
      <w:r w:rsidDel="00000000" w:rsidR="00000000" w:rsidRPr="00000000">
        <w:rPr>
          <w:b w:val="1"/>
          <w:bCs w:val="1"/>
          <w:rtl w:val="0"/>
        </w:rPr>
        <w:t xml:space="preserve">Preguntas educativas (quiz veterinario)</w:t>
      </w:r>
    </w:p>
    <w:p w:rsidR="00000000" w:rsidDel="00000000" w:rsidP="00000000" w:rsidRDefault="00000000" w:rsidRPr="00000000" w14:paraId="000000A7">
      <w:pPr>
        <w:ind w:left="720" w:firstLine="0"/>
        <w:rPr>
          <w:b w:val="1"/>
          <w:bCs w:val="1"/>
        </w:rPr>
      </w:pPr>
      <w:r w:rsidDel="00000000" w:rsidR="00000000" w:rsidRPr="00000000">
        <w:rPr>
          <w:rtl w:val="0"/>
        </w:rPr>
      </w:r>
    </w:p>
    <w:p w:rsidR="00000000" w:rsidDel="00000000" w:rsidP="00000000" w:rsidRDefault="00000000" w:rsidRPr="00000000" w14:paraId="000000A8">
      <w:pPr>
        <w:ind w:left="720" w:firstLine="0"/>
        <w:rPr>
          <w:b w:val="1"/>
          <w:bCs w:val="1"/>
        </w:rPr>
      </w:pPr>
      <w:r w:rsidDel="00000000" w:rsidR="00000000" w:rsidRPr="00000000">
        <w:rPr>
          <w:b w:val="1"/>
          <w:bCs w:val="1"/>
        </w:rPr>
        <w:drawing>
          <wp:inline distB="114300" distT="114300" distL="114300" distR="114300">
            <wp:extent cx="3857625" cy="2409825"/>
            <wp:effectExtent b="25400" l="25400" r="25400" t="2540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857625" cy="2409825"/>
                    </a:xfrm>
                    <a:prstGeom prst="rect"/>
                    <a:ln w="25400">
                      <a:solidFill>
                        <a:srgbClr val="F4CCCC"/>
                      </a:solidFill>
                      <a:prstDash val="solid"/>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A9">
      <w:pPr>
        <w:ind w:left="720" w:firstLine="0"/>
        <w:rPr>
          <w:b w:val="1"/>
          <w:bCs w:val="1"/>
        </w:rPr>
      </w:pPr>
      <w:r w:rsidDel="00000000" w:rsidR="00000000" w:rsidRPr="00000000">
        <w:rPr>
          <w:rtl w:val="0"/>
        </w:rPr>
        <w:t xml:space="preserve">✔️ </w:t>
      </w:r>
      <w:r w:rsidDel="00000000" w:rsidR="00000000" w:rsidRPr="00000000">
        <w:rPr>
          <w:b w:val="1"/>
          <w:bCs w:val="1"/>
          <w:rtl w:val="0"/>
        </w:rPr>
        <w:t xml:space="preserve">Curiosidades sobre animales</w:t>
      </w:r>
    </w:p>
    <w:p w:rsidR="00000000" w:rsidDel="00000000" w:rsidP="00000000" w:rsidRDefault="00000000" w:rsidRPr="00000000" w14:paraId="000000AA">
      <w:pPr>
        <w:ind w:left="720" w:firstLine="0"/>
        <w:rPr>
          <w:b w:val="1"/>
          <w:bCs w:val="1"/>
        </w:rPr>
      </w:pPr>
      <w:r w:rsidDel="00000000" w:rsidR="00000000" w:rsidRPr="00000000">
        <w:rPr>
          <w:rtl w:val="0"/>
        </w:rPr>
      </w:r>
    </w:p>
    <w:p w:rsidR="00000000" w:rsidDel="00000000" w:rsidP="00000000" w:rsidRDefault="00000000" w:rsidRPr="00000000" w14:paraId="000000AB">
      <w:pPr>
        <w:ind w:left="720" w:firstLine="0"/>
        <w:rPr>
          <w:b w:val="1"/>
          <w:bCs w:val="1"/>
        </w:rPr>
      </w:pPr>
      <w:r w:rsidDel="00000000" w:rsidR="00000000" w:rsidRPr="00000000">
        <w:rPr>
          <w:b w:val="1"/>
          <w:bCs w:val="1"/>
        </w:rPr>
        <w:drawing>
          <wp:inline distB="114300" distT="114300" distL="114300" distR="114300">
            <wp:extent cx="3876675" cy="2152650"/>
            <wp:effectExtent b="25400" l="25400" r="25400" t="2540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76675" cy="215265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720" w:firstLine="0"/>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Nuestros Veterinarios</w:t>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ind w:left="720" w:firstLine="0"/>
        <w:rPr>
          <w:b w:val="1"/>
          <w:bCs w:val="1"/>
        </w:rPr>
      </w:pPr>
      <w:r w:rsidDel="00000000" w:rsidR="00000000" w:rsidRPr="00000000">
        <w:rPr>
          <w:b w:val="1"/>
          <w:bCs w:val="1"/>
        </w:rPr>
        <w:drawing>
          <wp:inline distB="114300" distT="114300" distL="114300" distR="114300">
            <wp:extent cx="5731200" cy="1689100"/>
            <wp:effectExtent b="25400" l="25400" r="25400" t="25400"/>
            <wp:docPr id="2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1689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b w:val="1"/>
          <w:bCs w:val="1"/>
        </w:rPr>
      </w:pPr>
      <w:r w:rsidDel="00000000" w:rsidR="00000000" w:rsidRPr="00000000">
        <w:rPr>
          <w:rtl w:val="0"/>
        </w:rPr>
      </w:r>
    </w:p>
    <w:p w:rsidR="00000000" w:rsidDel="00000000" w:rsidP="00000000" w:rsidRDefault="00000000" w:rsidRPr="00000000" w14:paraId="000000B0">
      <w:pPr>
        <w:ind w:left="720" w:firstLine="0"/>
        <w:rPr>
          <w:b w:val="1"/>
          <w:bCs w:val="1"/>
        </w:rPr>
      </w:pPr>
      <w:r w:rsidDel="00000000" w:rsidR="00000000" w:rsidRPr="00000000">
        <w:rPr>
          <w:rtl w:val="0"/>
        </w:rPr>
        <w:t xml:space="preserve">✔️ </w:t>
      </w:r>
      <w:r w:rsidDel="00000000" w:rsidR="00000000" w:rsidRPr="00000000">
        <w:rPr>
          <w:b w:val="1"/>
          <w:bCs w:val="1"/>
          <w:rtl w:val="0"/>
        </w:rPr>
        <w:t xml:space="preserve">Contactos </w:t>
      </w:r>
    </w:p>
    <w:p w:rsidR="00000000" w:rsidDel="00000000" w:rsidP="00000000" w:rsidRDefault="00000000" w:rsidRPr="00000000" w14:paraId="000000B1">
      <w:pPr>
        <w:ind w:left="720" w:firstLine="0"/>
        <w:rPr>
          <w:b w:val="1"/>
          <w:bCs w:val="1"/>
        </w:rPr>
      </w:pPr>
      <w:r w:rsidDel="00000000" w:rsidR="00000000" w:rsidRPr="00000000">
        <w:rPr>
          <w:b w:val="1"/>
          <w:bCs w:val="1"/>
        </w:rPr>
        <w:drawing>
          <wp:inline distB="114300" distT="114300" distL="114300" distR="114300">
            <wp:extent cx="4791075" cy="781050"/>
            <wp:effectExtent b="25400" l="25400" r="25400" t="2540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791075" cy="78105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pStyle w:val="Heading1"/>
        <w:ind w:left="0" w:firstLine="0"/>
        <w:rPr/>
      </w:pPr>
      <w:bookmarkStart w:colFirst="0" w:colLast="0" w:name="_68b1z5314jok" w:id="15"/>
      <w:bookmarkEnd w:id="15"/>
      <w:r w:rsidDel="00000000" w:rsidR="00000000" w:rsidRPr="00000000">
        <w:rPr>
          <w:rtl w:val="0"/>
        </w:rPr>
        <w:t xml:space="preserve">4.Proceso de registro en el aplicativo</w:t>
      </w:r>
    </w:p>
    <w:p w:rsidR="00000000" w:rsidDel="00000000" w:rsidP="00000000" w:rsidRDefault="00000000" w:rsidRPr="00000000" w14:paraId="000000B4">
      <w:pPr>
        <w:rPr>
          <w:b w:val="1"/>
          <w:bCs w:val="1"/>
        </w:rPr>
      </w:pPr>
      <w:r w:rsidDel="00000000" w:rsidR="00000000" w:rsidRPr="00000000">
        <w:rPr>
          <w:b w:val="1"/>
          <w:bCs w:val="1"/>
          <w:rtl w:val="0"/>
        </w:rPr>
        <w:tab/>
      </w:r>
    </w:p>
    <w:p w:rsidR="00000000" w:rsidDel="00000000" w:rsidP="00000000" w:rsidRDefault="00000000" w:rsidRPr="00000000" w14:paraId="000000B5">
      <w:pPr>
        <w:rPr/>
      </w:pPr>
      <w:r w:rsidDel="00000000" w:rsidR="00000000" w:rsidRPr="00000000">
        <w:rPr>
          <w:b w:val="1"/>
          <w:bCs w:val="1"/>
          <w:rtl w:val="0"/>
        </w:rPr>
        <w:tab/>
      </w:r>
      <w:r w:rsidDel="00000000" w:rsidR="00000000" w:rsidRPr="00000000">
        <w:rPr>
          <w:rtl w:val="0"/>
        </w:rPr>
        <w:t xml:space="preserve">Para iniciar el registro en el aplicativo, haz clic en el botón “Registro”.</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Pr>
        <w:drawing>
          <wp:inline distB="114300" distT="114300" distL="114300" distR="114300">
            <wp:extent cx="5731200" cy="2819400"/>
            <wp:effectExtent b="25400" l="25400" r="25400" t="25400"/>
            <wp:docPr id="2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Al seleccionar esta opción, serás dirigido automáticamente a una nueva pantalla diseñada específicamente para el registro de nuevos usuarios. En esta vista podrás ingresar toda la información requerida, como tus datos personales y credenciales, para crear tu cuenta en el sistema. Asegúrate de completar todos los campos obligatorios para poder finalizar el proceso de registro correctamente.</w:t>
      </w:r>
    </w:p>
    <w:p w:rsidR="00000000" w:rsidDel="00000000" w:rsidP="00000000" w:rsidRDefault="00000000" w:rsidRPr="00000000" w14:paraId="000000BA">
      <w:pPr>
        <w:ind w:left="720" w:firstLine="0"/>
        <w:jc w:val="center"/>
        <w:rPr/>
      </w:pPr>
      <w:r w:rsidDel="00000000" w:rsidR="00000000" w:rsidRPr="00000000">
        <w:rPr/>
        <w:drawing>
          <wp:inline distB="114300" distT="114300" distL="114300" distR="114300">
            <wp:extent cx="4391025" cy="5524500"/>
            <wp:effectExtent b="25400" l="25400" r="25400" t="25400"/>
            <wp:docPr id="27"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391025" cy="55245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t xml:space="preserve">Al completar el registro, serás dirigido automáticamente al formulario de inicio de sesión, donde deberás ingresar con el usuario y la contraseña que acabas de crear</w:t>
      </w:r>
    </w:p>
    <w:p w:rsidR="00000000" w:rsidDel="00000000" w:rsidP="00000000" w:rsidRDefault="00000000" w:rsidRPr="00000000" w14:paraId="000000BD">
      <w:pPr>
        <w:ind w:left="720" w:firstLine="0"/>
        <w:jc w:val="center"/>
        <w:rPr/>
      </w:pPr>
      <w:r w:rsidDel="00000000" w:rsidR="00000000" w:rsidRPr="00000000">
        <w:rPr>
          <w:rtl w:val="0"/>
        </w:rPr>
        <w:tab/>
      </w:r>
      <w:r w:rsidDel="00000000" w:rsidR="00000000" w:rsidRPr="00000000">
        <w:rPr/>
        <w:drawing>
          <wp:inline distB="114300" distT="114300" distL="114300" distR="114300">
            <wp:extent cx="2257425" cy="2828925"/>
            <wp:effectExtent b="25400" l="25400" r="25400" t="25400"/>
            <wp:docPr id="2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257425" cy="282892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ind w:left="720" w:firstLine="0"/>
        <w:jc w:val="center"/>
        <w:rPr/>
      </w:pP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t xml:space="preserve">Al iniciar sesión, serás dirigido automáticamente al </w:t>
      </w:r>
      <w:r w:rsidDel="00000000" w:rsidR="00000000" w:rsidRPr="00000000">
        <w:rPr>
          <w:b w:val="1"/>
          <w:bCs w:val="1"/>
          <w:rtl w:val="0"/>
        </w:rPr>
        <w:t xml:space="preserve">dashboard principal del tutor</w:t>
      </w:r>
      <w:r w:rsidDel="00000000" w:rsidR="00000000" w:rsidRPr="00000000">
        <w:rPr>
          <w:rtl w:val="0"/>
        </w:rPr>
        <w:t xml:space="preserve">, donde podrás acceder a las funciones y herramientas disponibles según tu rol.</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720" w:firstLine="0"/>
        <w:jc w:val="center"/>
        <w:rPr/>
      </w:pPr>
      <w:r w:rsidDel="00000000" w:rsidR="00000000" w:rsidRPr="00000000">
        <w:rPr/>
        <w:drawing>
          <wp:inline distB="114300" distT="114300" distL="114300" distR="114300">
            <wp:extent cx="5731200" cy="2819400"/>
            <wp:effectExtent b="25400" l="25400" r="25400" t="25400"/>
            <wp:docPr id="3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En esta sección podrás ver los datos de tu </w:t>
      </w:r>
      <w:r w:rsidDel="00000000" w:rsidR="00000000" w:rsidRPr="00000000">
        <w:rPr>
          <w:b w:val="1"/>
          <w:bCs w:val="1"/>
          <w:rtl w:val="0"/>
        </w:rPr>
        <w:t xml:space="preserve">perfil de usuario</w:t>
      </w:r>
      <w:r w:rsidDel="00000000" w:rsidR="00000000" w:rsidRPr="00000000">
        <w:rPr>
          <w:rtl w:val="0"/>
        </w:rPr>
        <w:t xml:space="preserve"> y algunas </w:t>
      </w:r>
      <w:r w:rsidDel="00000000" w:rsidR="00000000" w:rsidRPr="00000000">
        <w:rPr>
          <w:b w:val="1"/>
          <w:bCs w:val="1"/>
          <w:rtl w:val="0"/>
        </w:rPr>
        <w:t xml:space="preserve">estadísticas generales</w:t>
      </w:r>
      <w:r w:rsidDel="00000000" w:rsidR="00000000" w:rsidRPr="00000000">
        <w:rPr>
          <w:rtl w:val="0"/>
        </w:rPr>
        <w:t xml:space="preserve"> de tu cuenta. Además, cuenta con un </w:t>
      </w:r>
      <w:r w:rsidDel="00000000" w:rsidR="00000000" w:rsidRPr="00000000">
        <w:rPr>
          <w:b w:val="1"/>
          <w:bCs w:val="1"/>
          <w:rtl w:val="0"/>
        </w:rPr>
        <w:t xml:space="preserve">menú de navegación</w:t>
      </w:r>
      <w:r w:rsidDel="00000000" w:rsidR="00000000" w:rsidRPr="00000000">
        <w:rPr>
          <w:rtl w:val="0"/>
        </w:rPr>
        <w:t xml:space="preserve"> que te permitirá acceder fácilmente a las diferentes funcionalidades del sistema.</w:t>
      </w:r>
    </w:p>
    <w:p w:rsidR="00000000" w:rsidDel="00000000" w:rsidP="00000000" w:rsidRDefault="00000000" w:rsidRPr="00000000" w14:paraId="000000C4">
      <w:pPr>
        <w:ind w:left="720" w:firstLine="0"/>
        <w:jc w:val="center"/>
        <w:rPr/>
      </w:pPr>
      <w:r w:rsidDel="00000000" w:rsidR="00000000" w:rsidRPr="00000000">
        <w:rPr>
          <w:rtl w:val="0"/>
        </w:rPr>
      </w:r>
    </w:p>
    <w:p w:rsidR="00000000" w:rsidDel="00000000" w:rsidP="00000000" w:rsidRDefault="00000000" w:rsidRPr="00000000" w14:paraId="000000C5">
      <w:pPr>
        <w:ind w:left="720" w:firstLine="0"/>
        <w:jc w:val="center"/>
        <w:rPr/>
      </w:pPr>
      <w:r w:rsidDel="00000000" w:rsidR="00000000" w:rsidRPr="00000000">
        <w:rPr>
          <w:rtl w:val="0"/>
        </w:rPr>
      </w:r>
    </w:p>
    <w:p w:rsidR="00000000" w:rsidDel="00000000" w:rsidP="00000000" w:rsidRDefault="00000000" w:rsidRPr="00000000" w14:paraId="000000C6">
      <w:pPr>
        <w:ind w:left="720" w:firstLine="0"/>
        <w:jc w:val="center"/>
        <w:rPr/>
      </w:pPr>
      <w:r w:rsidDel="00000000" w:rsidR="00000000" w:rsidRPr="00000000">
        <w:rPr>
          <w:rtl w:val="0"/>
        </w:rPr>
      </w:r>
    </w:p>
    <w:p w:rsidR="00000000" w:rsidDel="00000000" w:rsidP="00000000" w:rsidRDefault="00000000" w:rsidRPr="00000000" w14:paraId="000000C7">
      <w:pPr>
        <w:pStyle w:val="Heading1"/>
        <w:ind w:left="0" w:firstLine="0"/>
        <w:rPr/>
      </w:pPr>
      <w:bookmarkStart w:colFirst="0" w:colLast="0" w:name="_umwr9qwffnv9" w:id="16"/>
      <w:bookmarkEnd w:id="16"/>
      <w:r w:rsidDel="00000000" w:rsidR="00000000" w:rsidRPr="00000000">
        <w:rPr>
          <w:rtl w:val="0"/>
        </w:rPr>
        <w:t xml:space="preserve">5.Gestión de Mascota</w:t>
      </w:r>
    </w:p>
    <w:p w:rsidR="00000000" w:rsidDel="00000000" w:rsidP="00000000" w:rsidRDefault="00000000" w:rsidRPr="00000000" w14:paraId="000000C8">
      <w:pPr>
        <w:ind w:left="720" w:firstLine="0"/>
        <w:rPr>
          <w:b w:val="1"/>
          <w:bCs w:val="1"/>
        </w:rPr>
      </w:pPr>
      <w:r w:rsidDel="00000000" w:rsidR="00000000" w:rsidRPr="00000000">
        <w:rPr>
          <w:rtl w:val="0"/>
        </w:rPr>
      </w:r>
    </w:p>
    <w:p w:rsidR="00000000" w:rsidDel="00000000" w:rsidP="00000000" w:rsidRDefault="00000000" w:rsidRPr="00000000" w14:paraId="000000C9">
      <w:pPr>
        <w:ind w:left="720" w:firstLine="0"/>
        <w:rPr>
          <w:b w:val="1"/>
          <w:bCs w:val="1"/>
        </w:rPr>
      </w:pPr>
      <w:r w:rsidDel="00000000" w:rsidR="00000000" w:rsidRPr="00000000">
        <w:rPr>
          <w:rtl w:val="0"/>
        </w:rPr>
      </w:r>
    </w:p>
    <w:p w:rsidR="00000000" w:rsidDel="00000000" w:rsidP="00000000" w:rsidRDefault="00000000" w:rsidRPr="00000000" w14:paraId="000000CA">
      <w:pPr>
        <w:ind w:left="0" w:firstLine="720"/>
        <w:rPr/>
      </w:pPr>
      <w:r w:rsidDel="00000000" w:rsidR="00000000" w:rsidRPr="00000000">
        <w:rPr>
          <w:rtl w:val="0"/>
        </w:rPr>
        <w:t xml:space="preserve">Para acceder a la </w:t>
      </w:r>
      <w:r w:rsidDel="00000000" w:rsidR="00000000" w:rsidRPr="00000000">
        <w:rPr>
          <w:b w:val="1"/>
          <w:bCs w:val="1"/>
          <w:rtl w:val="0"/>
        </w:rPr>
        <w:t xml:space="preserve">gestión de mascotas</w:t>
      </w:r>
      <w:r w:rsidDel="00000000" w:rsidR="00000000" w:rsidRPr="00000000">
        <w:rPr>
          <w:rtl w:val="0"/>
        </w:rPr>
        <w:t xml:space="preserve">, haz clic en el </w:t>
      </w:r>
      <w:r w:rsidDel="00000000" w:rsidR="00000000" w:rsidRPr="00000000">
        <w:rPr>
          <w:b w:val="1"/>
          <w:bCs w:val="1"/>
          <w:rtl w:val="0"/>
        </w:rPr>
        <w:t xml:space="preserve">botón de menú</w:t>
      </w:r>
      <w:r w:rsidDel="00000000" w:rsidR="00000000" w:rsidRPr="00000000">
        <w:rPr>
          <w:rtl w:val="0"/>
        </w:rPr>
        <w:t xml:space="preserve"> ubicado en </w:t>
        <w:tab/>
        <w:t xml:space="preserve">la esquina superior izquierda de la pantalla.</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drawing>
          <wp:inline distB="114300" distT="114300" distL="114300" distR="114300">
            <wp:extent cx="5731200" cy="2832100"/>
            <wp:effectExtent b="25400" l="25400" r="25400" t="25400"/>
            <wp:docPr id="3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2832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t xml:space="preserve">Al hacer clic en el botón de menú, se desplegará una lista de opciones donde podrás encontrar </w:t>
      </w:r>
      <w:r w:rsidDel="00000000" w:rsidR="00000000" w:rsidRPr="00000000">
        <w:rPr>
          <w:b w:val="1"/>
          <w:bCs w:val="1"/>
          <w:rtl w:val="0"/>
        </w:rPr>
        <w:t xml:space="preserve">Gestión de Mascotas</w:t>
      </w:r>
      <w:r w:rsidDel="00000000" w:rsidR="00000000" w:rsidRPr="00000000">
        <w:rPr>
          <w:rtl w:val="0"/>
        </w:rPr>
        <w:t xml:space="preserve"> y </w:t>
      </w:r>
      <w:r w:rsidDel="00000000" w:rsidR="00000000" w:rsidRPr="00000000">
        <w:rPr>
          <w:b w:val="1"/>
          <w:bCs w:val="1"/>
          <w:rtl w:val="0"/>
        </w:rPr>
        <w:t xml:space="preserve">Salir</w:t>
      </w:r>
      <w:r w:rsidDel="00000000" w:rsidR="00000000" w:rsidRPr="00000000">
        <w:rPr>
          <w:rtl w:val="0"/>
        </w:rPr>
        <w:t xml:space="preserve">. Desde </w:t>
      </w:r>
      <w:r w:rsidDel="00000000" w:rsidR="00000000" w:rsidRPr="00000000">
        <w:rPr>
          <w:b w:val="1"/>
          <w:bCs w:val="1"/>
          <w:rtl w:val="0"/>
        </w:rPr>
        <w:t xml:space="preserve">Gestión de Mascotas</w:t>
      </w:r>
      <w:r w:rsidDel="00000000" w:rsidR="00000000" w:rsidRPr="00000000">
        <w:rPr>
          <w:rtl w:val="0"/>
        </w:rPr>
        <w:t xml:space="preserve"> podrás acceder a todas las funcionalidades relacionadas con la administración de las mascotas, mientras que la opción </w:t>
      </w:r>
      <w:r w:rsidDel="00000000" w:rsidR="00000000" w:rsidRPr="00000000">
        <w:rPr>
          <w:b w:val="1"/>
          <w:bCs w:val="1"/>
          <w:rtl w:val="0"/>
        </w:rPr>
        <w:t xml:space="preserve">Salir</w:t>
      </w:r>
      <w:r w:rsidDel="00000000" w:rsidR="00000000" w:rsidRPr="00000000">
        <w:rPr>
          <w:rtl w:val="0"/>
        </w:rPr>
        <w:t xml:space="preserve"> te permitirá cerrar tu sesión de manera segur</w:t>
      </w:r>
      <w:r w:rsidDel="00000000" w:rsidR="00000000" w:rsidRPr="00000000">
        <w:rPr/>
        <w:drawing>
          <wp:inline distB="114300" distT="114300" distL="114300" distR="114300">
            <wp:extent cx="5734050" cy="2723527"/>
            <wp:effectExtent b="25400" l="25400" r="25400" t="25400"/>
            <wp:docPr id="36" name="image32.png"/>
            <a:graphic>
              <a:graphicData uri="http://schemas.openxmlformats.org/drawingml/2006/picture">
                <pic:pic>
                  <pic:nvPicPr>
                    <pic:cNvPr id="0" name="image32.png"/>
                    <pic:cNvPicPr preferRelativeResize="0"/>
                  </pic:nvPicPr>
                  <pic:blipFill>
                    <a:blip r:embed="rId24"/>
                    <a:srcRect b="2076" l="0" r="0" t="0"/>
                    <a:stretch>
                      <a:fillRect/>
                    </a:stretch>
                  </pic:blipFill>
                  <pic:spPr>
                    <a:xfrm>
                      <a:off x="0" y="0"/>
                      <a:ext cx="5734050" cy="2723527"/>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pStyle w:val="Heading2"/>
        <w:ind w:left="720" w:firstLine="0"/>
        <w:rPr/>
      </w:pPr>
      <w:bookmarkStart w:colFirst="0" w:colLast="0" w:name="_6xhdss6lafdx" w:id="17"/>
      <w:bookmarkEnd w:id="17"/>
      <w:r w:rsidDel="00000000" w:rsidR="00000000" w:rsidRPr="00000000">
        <w:rPr>
          <w:rtl w:val="0"/>
        </w:rPr>
        <w:t xml:space="preserve">5.1 Ver Mascotas</w:t>
      </w:r>
    </w:p>
    <w:p w:rsidR="00000000" w:rsidDel="00000000" w:rsidP="00000000" w:rsidRDefault="00000000" w:rsidRPr="00000000" w14:paraId="000000CF">
      <w:pPr>
        <w:ind w:left="720" w:firstLine="0"/>
        <w:rPr/>
      </w:pPr>
      <w:r w:rsidDel="00000000" w:rsidR="00000000" w:rsidRPr="00000000">
        <w:rPr>
          <w:rtl w:val="0"/>
        </w:rPr>
        <w:t xml:space="preserve">Debes de darle click a la gestión de mascotas </w:t>
      </w:r>
    </w:p>
    <w:p w:rsidR="00000000" w:rsidDel="00000000" w:rsidP="00000000" w:rsidRDefault="00000000" w:rsidRPr="00000000" w14:paraId="000000D0">
      <w:pPr>
        <w:ind w:left="720" w:firstLine="0"/>
        <w:jc w:val="center"/>
        <w:rPr>
          <w:b w:val="1"/>
          <w:bCs w:val="1"/>
        </w:rPr>
      </w:pPr>
      <w:r w:rsidDel="00000000" w:rsidR="00000000" w:rsidRPr="00000000">
        <w:rPr>
          <w:rtl w:val="0"/>
        </w:rPr>
        <w:t xml:space="preserve">Al hacer clic en el botón de menú, se desplegará una lista de opciones donde podrás encontrar Mascota. </w:t>
      </w:r>
      <w:r w:rsidDel="00000000" w:rsidR="00000000" w:rsidRPr="00000000">
        <w:rPr>
          <w:b w:val="1"/>
          <w:bCs w:val="1"/>
        </w:rPr>
        <w:drawing>
          <wp:inline distB="114300" distT="114300" distL="114300" distR="114300">
            <wp:extent cx="4695825" cy="5524500"/>
            <wp:effectExtent b="25400" l="25400" r="25400" t="25400"/>
            <wp:docPr id="38"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695825" cy="55245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rPr>
          <w:b w:val="1"/>
          <w:bCs w:val="1"/>
        </w:rPr>
      </w:pPr>
      <w:r w:rsidDel="00000000" w:rsidR="00000000" w:rsidRPr="00000000">
        <w:rPr>
          <w:rtl w:val="0"/>
        </w:rPr>
        <w:t xml:space="preserve">Al seleccionar esta opción, se abrirá una nueva vista en la que podrás visualizar toda la información relacionada con tu mascota, como su historial médico, datos personales y cualquier registro asociado dentro del sistema. Esta vista te permitirá tener un control completo sobre la información de tus mascotas de manera organizada y accesible.</w:t>
      </w:r>
      <w:r w:rsidDel="00000000" w:rsidR="00000000" w:rsidRPr="00000000">
        <w:rPr>
          <w:rtl w:val="0"/>
        </w:rPr>
      </w:r>
    </w:p>
    <w:p w:rsidR="00000000" w:rsidDel="00000000" w:rsidP="00000000" w:rsidRDefault="00000000" w:rsidRPr="00000000" w14:paraId="000000D2">
      <w:pPr>
        <w:ind w:left="720" w:firstLine="0"/>
        <w:jc w:val="center"/>
        <w:rPr>
          <w:b w:val="1"/>
          <w:bCs w:val="1"/>
        </w:rPr>
      </w:pPr>
      <w:r w:rsidDel="00000000" w:rsidR="00000000" w:rsidRPr="00000000">
        <w:rPr>
          <w:b w:val="1"/>
          <w:bCs w:val="1"/>
        </w:rPr>
        <w:drawing>
          <wp:inline distB="114300" distT="114300" distL="114300" distR="114300">
            <wp:extent cx="5731200" cy="2819400"/>
            <wp:effectExtent b="25400" l="25400" r="25400" t="25400"/>
            <wp:docPr id="39"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ind w:left="720" w:firstLine="0"/>
        <w:rPr>
          <w:b w:val="1"/>
          <w:bCs w:val="1"/>
        </w:rPr>
      </w:pPr>
      <w:r w:rsidDel="00000000" w:rsidR="00000000" w:rsidRPr="00000000">
        <w:rPr>
          <w:rtl w:val="0"/>
        </w:rPr>
      </w:r>
    </w:p>
    <w:p w:rsidR="00000000" w:rsidDel="00000000" w:rsidP="00000000" w:rsidRDefault="00000000" w:rsidRPr="00000000" w14:paraId="000000D4">
      <w:pPr>
        <w:pStyle w:val="Heading2"/>
        <w:ind w:left="720" w:firstLine="0"/>
        <w:rPr/>
      </w:pPr>
      <w:bookmarkStart w:colFirst="0" w:colLast="0" w:name="_bd58tr90loh7" w:id="18"/>
      <w:bookmarkEnd w:id="18"/>
      <w:r w:rsidDel="00000000" w:rsidR="00000000" w:rsidRPr="00000000">
        <w:rPr>
          <w:rtl w:val="0"/>
        </w:rPr>
        <w:t xml:space="preserve">5.2 Ver Especies y Razas</w:t>
      </w:r>
    </w:p>
    <w:p w:rsidR="00000000" w:rsidDel="00000000" w:rsidP="00000000" w:rsidRDefault="00000000" w:rsidRPr="00000000" w14:paraId="000000D5">
      <w:pPr>
        <w:ind w:left="720" w:firstLine="0"/>
        <w:rPr/>
      </w:pPr>
      <w:r w:rsidDel="00000000" w:rsidR="00000000" w:rsidRPr="00000000">
        <w:rPr>
          <w:rtl w:val="0"/>
        </w:rPr>
        <w:t xml:space="preserve">Debes de darle click a la gestión de mascotas </w:t>
      </w:r>
    </w:p>
    <w:p w:rsidR="00000000" w:rsidDel="00000000" w:rsidP="00000000" w:rsidRDefault="00000000" w:rsidRPr="00000000" w14:paraId="000000D6">
      <w:pPr>
        <w:ind w:left="720" w:firstLine="0"/>
        <w:jc w:val="center"/>
        <w:rPr>
          <w:b w:val="1"/>
          <w:bCs w:val="1"/>
        </w:rPr>
      </w:pPr>
      <w:r w:rsidDel="00000000" w:rsidR="00000000" w:rsidRPr="00000000">
        <w:rPr>
          <w:b w:val="1"/>
          <w:bCs w:val="1"/>
        </w:rPr>
        <w:drawing>
          <wp:inline distB="114300" distT="114300" distL="114300" distR="114300">
            <wp:extent cx="4981575" cy="3705225"/>
            <wp:effectExtent b="25400" l="25400" r="25400" t="25400"/>
            <wp:docPr id="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981575" cy="370522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jc w:val="center"/>
        <w:rPr>
          <w:b w:val="1"/>
          <w:bCs w:val="1"/>
        </w:rPr>
      </w:pPr>
      <w:r w:rsidDel="00000000" w:rsidR="00000000" w:rsidRPr="00000000">
        <w:rPr>
          <w:rtl w:val="0"/>
        </w:rPr>
      </w:r>
    </w:p>
    <w:p w:rsidR="00000000" w:rsidDel="00000000" w:rsidP="00000000" w:rsidRDefault="00000000" w:rsidRPr="00000000" w14:paraId="000000D8">
      <w:pPr>
        <w:ind w:left="720" w:firstLine="0"/>
        <w:rPr>
          <w:b w:val="1"/>
          <w:bCs w:val="1"/>
        </w:rPr>
      </w:pPr>
      <w:r w:rsidDel="00000000" w:rsidR="00000000" w:rsidRPr="00000000">
        <w:rPr>
          <w:rtl w:val="0"/>
        </w:rPr>
        <w:t xml:space="preserve">Al hacer clic en Especies y Razas, se desplegará la vista correspondiente, donde podrás explorar las diferentes especies y razas disponibles. En esta sección podrás consultar información sobre cada una, incluyendo sus características, comportamiento y rasgos de personalidad.</w:t>
      </w:r>
      <w:r w:rsidDel="00000000" w:rsidR="00000000" w:rsidRPr="00000000">
        <w:rPr>
          <w:b w:val="1"/>
          <w:bCs w:val="1"/>
        </w:rPr>
        <w:drawing>
          <wp:inline distB="114300" distT="114300" distL="114300" distR="114300">
            <wp:extent cx="4467225" cy="5495925"/>
            <wp:effectExtent b="25400" l="25400" r="25400" t="2540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467225" cy="549592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ind w:left="720" w:firstLine="0"/>
        <w:jc w:val="center"/>
        <w:rPr>
          <w:b w:val="1"/>
          <w:bCs w:val="1"/>
        </w:rPr>
      </w:pPr>
      <w:r w:rsidDel="00000000" w:rsidR="00000000" w:rsidRPr="00000000">
        <w:rPr>
          <w:rtl w:val="0"/>
        </w:rPr>
      </w:r>
    </w:p>
    <w:p w:rsidR="00000000" w:rsidDel="00000000" w:rsidP="00000000" w:rsidRDefault="00000000" w:rsidRPr="00000000" w14:paraId="000000DA">
      <w:pPr>
        <w:ind w:left="720" w:firstLine="0"/>
        <w:jc w:val="center"/>
        <w:rPr>
          <w:b w:val="1"/>
          <w:bCs w:val="1"/>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Al acceder, se mostrará la vista principal de Especies y Razas, donde podrás visualizar de manera organizada todas las especies y razas registradas en el sistema. Desde esta vista, podrás explorar información detallada sobre cada especie y raza, incluyendo sus características, comportamientos y particularidades.</w:t>
      </w:r>
    </w:p>
    <w:p w:rsidR="00000000" w:rsidDel="00000000" w:rsidP="00000000" w:rsidRDefault="00000000" w:rsidRPr="00000000" w14:paraId="000000DC">
      <w:pPr>
        <w:ind w:left="720" w:firstLine="0"/>
        <w:jc w:val="center"/>
        <w:rPr>
          <w:b w:val="1"/>
          <w:bCs w:val="1"/>
        </w:rPr>
      </w:pPr>
      <w:r w:rsidDel="00000000" w:rsidR="00000000" w:rsidRPr="00000000">
        <w:rPr>
          <w:b w:val="1"/>
          <w:bCs w:val="1"/>
        </w:rPr>
        <w:drawing>
          <wp:inline distB="114300" distT="114300" distL="114300" distR="114300">
            <wp:extent cx="5731200" cy="2819400"/>
            <wp:effectExtent b="25400" l="25400" r="25400" t="2540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ind w:left="0" w:firstLine="0"/>
        <w:jc w:val="left"/>
        <w:rPr>
          <w:b w:val="1"/>
          <w:bCs w:val="1"/>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En esta vista, podrás buscar un animal por su especie utilizando el buscador que se encuentra señalado en la imagen. Solo debes ingresar el nombre de la especie que deseas consultar y el sistema filtrará los resultados, mostrando únicamente aquellos que coincidan con tu búsqueda.</w:t>
      </w:r>
    </w:p>
    <w:p w:rsidR="00000000" w:rsidDel="00000000" w:rsidP="00000000" w:rsidRDefault="00000000" w:rsidRPr="00000000" w14:paraId="000000DF">
      <w:pPr>
        <w:spacing w:after="240" w:before="240" w:lineRule="auto"/>
        <w:ind w:left="720" w:firstLine="0"/>
        <w:rPr/>
      </w:pPr>
      <w:r w:rsidDel="00000000" w:rsidR="00000000" w:rsidRPr="00000000">
        <w:rPr>
          <w:rtl w:val="0"/>
        </w:rPr>
      </w:r>
    </w:p>
    <w:p w:rsidR="00000000" w:rsidDel="00000000" w:rsidP="00000000" w:rsidRDefault="00000000" w:rsidRPr="00000000" w14:paraId="000000E0">
      <w:pPr>
        <w:ind w:left="720" w:firstLine="0"/>
        <w:jc w:val="center"/>
        <w:rPr>
          <w:b w:val="1"/>
          <w:bCs w:val="1"/>
        </w:rPr>
      </w:pPr>
      <w:r w:rsidDel="00000000" w:rsidR="00000000" w:rsidRPr="00000000">
        <w:rPr>
          <w:b w:val="1"/>
          <w:bCs w:val="1"/>
        </w:rPr>
        <w:drawing>
          <wp:inline distB="114300" distT="114300" distL="114300" distR="114300">
            <wp:extent cx="5731200" cy="2819400"/>
            <wp:effectExtent b="25400" l="25400" r="25400" t="25400"/>
            <wp:docPr id="6"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ind w:left="720" w:firstLine="0"/>
        <w:jc w:val="center"/>
        <w:rPr>
          <w:b w:val="1"/>
          <w:bCs w:val="1"/>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Podrás ver las razas disponibles para cada especie haciendo clic en el botón “Más información”. Al seleccionarlo, el sistema desplegará los detalles de las distintas razas dentro de la especie elegida, incluyendo características, comportamiento y datos relevantes de cada una.</w:t>
      </w:r>
    </w:p>
    <w:p w:rsidR="00000000" w:rsidDel="00000000" w:rsidP="00000000" w:rsidRDefault="00000000" w:rsidRPr="00000000" w14:paraId="000000E3">
      <w:pPr>
        <w:ind w:left="720" w:firstLine="0"/>
        <w:jc w:val="center"/>
        <w:rPr>
          <w:b w:val="1"/>
          <w:bCs w:val="1"/>
        </w:rPr>
      </w:pPr>
      <w:r w:rsidDel="00000000" w:rsidR="00000000" w:rsidRPr="00000000">
        <w:rPr>
          <w:rtl w:val="0"/>
        </w:rPr>
      </w:r>
    </w:p>
    <w:p w:rsidR="00000000" w:rsidDel="00000000" w:rsidP="00000000" w:rsidRDefault="00000000" w:rsidRPr="00000000" w14:paraId="000000E4">
      <w:pPr>
        <w:ind w:left="720" w:firstLine="0"/>
        <w:jc w:val="center"/>
        <w:rPr>
          <w:b w:val="1"/>
          <w:bCs w:val="1"/>
        </w:rPr>
      </w:pPr>
      <w:r w:rsidDel="00000000" w:rsidR="00000000" w:rsidRPr="00000000">
        <w:rPr>
          <w:b w:val="1"/>
          <w:bCs w:val="1"/>
        </w:rPr>
        <w:drawing>
          <wp:inline distB="114300" distT="114300" distL="114300" distR="114300">
            <wp:extent cx="5731200" cy="2832100"/>
            <wp:effectExtent b="25400" l="25400" r="25400" t="25400"/>
            <wp:docPr id="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2832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ind w:left="720" w:firstLine="0"/>
        <w:rPr>
          <w:b w:val="1"/>
          <w:bCs w:val="1"/>
        </w:rPr>
      </w:pPr>
      <w:r w:rsidDel="00000000" w:rsidR="00000000" w:rsidRPr="00000000">
        <w:rPr>
          <w:rtl w:val="0"/>
        </w:rPr>
        <w:t xml:space="preserve">En esta vista podrás visualizar información de todas las especies, incluyendo su imagen representativa y detalles relevantes de cada una, como características, comportamiento y personalidad. Esto te permitirá conocer mejor cada especie de manera rápida y sencilla.</w:t>
      </w:r>
      <w:r w:rsidDel="00000000" w:rsidR="00000000" w:rsidRPr="00000000">
        <w:rPr>
          <w:rtl w:val="0"/>
        </w:rPr>
      </w:r>
    </w:p>
    <w:p w:rsidR="00000000" w:rsidDel="00000000" w:rsidP="00000000" w:rsidRDefault="00000000" w:rsidRPr="00000000" w14:paraId="000000E6">
      <w:pPr>
        <w:ind w:left="720" w:firstLine="0"/>
        <w:jc w:val="center"/>
        <w:rPr>
          <w:b w:val="1"/>
          <w:bCs w:val="1"/>
        </w:rPr>
      </w:pPr>
      <w:r w:rsidDel="00000000" w:rsidR="00000000" w:rsidRPr="00000000">
        <w:rPr>
          <w:b w:val="1"/>
          <w:bCs w:val="1"/>
        </w:rPr>
        <w:drawing>
          <wp:inline distB="114300" distT="114300" distL="114300" distR="114300">
            <wp:extent cx="5731200" cy="2819400"/>
            <wp:effectExtent b="25400" l="25400" r="25400" t="25400"/>
            <wp:docPr id="8"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8194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pStyle w:val="Heading2"/>
        <w:ind w:left="720" w:firstLine="0"/>
        <w:rPr/>
      </w:pPr>
      <w:bookmarkStart w:colFirst="0" w:colLast="0" w:name="_wbvof05mglrx" w:id="19"/>
      <w:bookmarkEnd w:id="19"/>
      <w:r w:rsidDel="00000000" w:rsidR="00000000" w:rsidRPr="00000000">
        <w:rPr>
          <w:rtl w:val="0"/>
        </w:rPr>
        <w:t xml:space="preserve">5.3 Ver Enfermedades</w:t>
      </w:r>
    </w:p>
    <w:p w:rsidR="00000000" w:rsidDel="00000000" w:rsidP="00000000" w:rsidRDefault="00000000" w:rsidRPr="00000000" w14:paraId="000000E8">
      <w:pPr>
        <w:ind w:left="720" w:firstLine="0"/>
        <w:rPr>
          <w:b w:val="1"/>
          <w:bCs w:val="1"/>
        </w:rPr>
      </w:pPr>
      <w:r w:rsidDel="00000000" w:rsidR="00000000" w:rsidRPr="00000000">
        <w:rPr>
          <w:rtl w:val="0"/>
        </w:rPr>
        <w:t xml:space="preserve">Debes de darle click a la gestión de mascotas</w:t>
      </w:r>
      <w:r w:rsidDel="00000000" w:rsidR="00000000" w:rsidRPr="00000000">
        <w:rPr>
          <w:b w:val="1"/>
          <w:bCs w:val="1"/>
        </w:rPr>
        <w:drawing>
          <wp:inline distB="114300" distT="114300" distL="114300" distR="114300">
            <wp:extent cx="4981575" cy="3705225"/>
            <wp:effectExtent b="25400" l="25400" r="25400" t="25400"/>
            <wp:docPr id="2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981575" cy="3705225"/>
                    </a:xfrm>
                    <a:prstGeom prst="rect"/>
                    <a:ln w="25400">
                      <a:solidFill>
                        <a:srgbClr val="F4CCCC"/>
                      </a:solidFill>
                      <a:prstDash val="solid"/>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E9">
      <w:pPr>
        <w:spacing w:after="240" w:before="240" w:lineRule="auto"/>
        <w:ind w:left="720" w:firstLine="0"/>
        <w:rPr/>
      </w:pPr>
      <w:r w:rsidDel="00000000" w:rsidR="00000000" w:rsidRPr="00000000">
        <w:rPr>
          <w:rtl w:val="0"/>
        </w:rPr>
        <w:t xml:space="preserve">Al hacer clic, se desplegará una lista de opciones donde podrás seleccionar Enfermedades. Al ingresar, serás dirigido a una vista que muestra los diferentes tipos de enfermedades registradas en el sistema, junto con sus síntomas y características principales, para que puedas consultarlas de manera fácil y rápida.</w:t>
      </w:r>
    </w:p>
    <w:p w:rsidR="00000000" w:rsidDel="00000000" w:rsidP="00000000" w:rsidRDefault="00000000" w:rsidRPr="00000000" w14:paraId="000000EA">
      <w:pPr>
        <w:ind w:left="720" w:firstLine="0"/>
        <w:jc w:val="center"/>
        <w:rPr>
          <w:b w:val="1"/>
          <w:bCs w:val="1"/>
        </w:rPr>
      </w:pPr>
      <w:r w:rsidDel="00000000" w:rsidR="00000000" w:rsidRPr="00000000">
        <w:rPr>
          <w:rtl w:val="0"/>
        </w:rPr>
      </w:r>
    </w:p>
    <w:p w:rsidR="00000000" w:rsidDel="00000000" w:rsidP="00000000" w:rsidRDefault="00000000" w:rsidRPr="00000000" w14:paraId="000000EB">
      <w:pPr>
        <w:ind w:left="720" w:firstLine="0"/>
        <w:jc w:val="center"/>
        <w:rPr>
          <w:b w:val="1"/>
          <w:bCs w:val="1"/>
        </w:rPr>
      </w:pPr>
      <w:r w:rsidDel="00000000" w:rsidR="00000000" w:rsidRPr="00000000">
        <w:rPr>
          <w:b w:val="1"/>
          <w:bCs w:val="1"/>
        </w:rPr>
        <w:drawing>
          <wp:inline distB="114300" distT="114300" distL="114300" distR="114300">
            <wp:extent cx="4619625" cy="5334000"/>
            <wp:effectExtent b="25400" l="25400" r="25400" t="25400"/>
            <wp:docPr id="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619625" cy="53340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b w:val="1"/>
          <w:bCs w:val="1"/>
        </w:rPr>
      </w:pPr>
      <w:r w:rsidDel="00000000" w:rsidR="00000000" w:rsidRPr="00000000">
        <w:rPr>
          <w:rtl w:val="0"/>
        </w:rPr>
        <w:t xml:space="preserve">Aquí se despliega la vista de Enfermedades, donde podrás explorar las diferentes enfermedades registradas en el sistema, consultar sus síntomas y obtener información detallada sobre cada una.</w:t>
      </w:r>
      <w:r w:rsidDel="00000000" w:rsidR="00000000" w:rsidRPr="00000000">
        <w:rPr>
          <w:rtl w:val="0"/>
        </w:rPr>
      </w:r>
    </w:p>
    <w:p w:rsidR="00000000" w:rsidDel="00000000" w:rsidP="00000000" w:rsidRDefault="00000000" w:rsidRPr="00000000" w14:paraId="000000F1">
      <w:pPr>
        <w:ind w:left="720" w:firstLine="0"/>
        <w:jc w:val="center"/>
        <w:rPr>
          <w:b w:val="1"/>
          <w:bCs w:val="1"/>
        </w:rPr>
      </w:pPr>
      <w:r w:rsidDel="00000000" w:rsidR="00000000" w:rsidRPr="00000000">
        <w:rPr>
          <w:b w:val="1"/>
          <w:bCs w:val="1"/>
        </w:rPr>
        <w:drawing>
          <wp:inline distB="114300" distT="114300" distL="114300" distR="114300">
            <wp:extent cx="5731200" cy="2832100"/>
            <wp:effectExtent b="25400" l="25400" r="25400" t="25400"/>
            <wp:docPr id="33"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200" cy="2832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b w:val="1"/>
          <w:bCs w:val="1"/>
        </w:rPr>
      </w:pPr>
      <w:r w:rsidDel="00000000" w:rsidR="00000000" w:rsidRPr="00000000">
        <w:rPr>
          <w:rtl w:val="0"/>
        </w:rPr>
        <w:t xml:space="preserve">Posteriormente, podrás seleccionar la enfermedad de la cual deseas obtener información detallada, accediendo a sus síntomas, descripción y otros datos relevantes que el sistema proporciona.</w:t>
      </w:r>
      <w:r w:rsidDel="00000000" w:rsidR="00000000" w:rsidRPr="00000000">
        <w:rPr>
          <w:rtl w:val="0"/>
        </w:rPr>
      </w:r>
    </w:p>
    <w:p w:rsidR="00000000" w:rsidDel="00000000" w:rsidP="00000000" w:rsidRDefault="00000000" w:rsidRPr="00000000" w14:paraId="000000F4">
      <w:pPr>
        <w:ind w:left="0" w:firstLine="0"/>
        <w:jc w:val="left"/>
        <w:rPr>
          <w:b w:val="1"/>
          <w:bCs w:val="1"/>
        </w:rPr>
      </w:pPr>
      <w:r w:rsidDel="00000000" w:rsidR="00000000" w:rsidRPr="00000000">
        <w:rPr>
          <w:rtl w:val="0"/>
        </w:rPr>
      </w:r>
    </w:p>
    <w:p w:rsidR="00000000" w:rsidDel="00000000" w:rsidP="00000000" w:rsidRDefault="00000000" w:rsidRPr="00000000" w14:paraId="000000F5">
      <w:pPr>
        <w:ind w:left="720" w:firstLine="0"/>
        <w:jc w:val="center"/>
        <w:rPr>
          <w:b w:val="1"/>
          <w:bCs w:val="1"/>
        </w:rPr>
      </w:pPr>
      <w:r w:rsidDel="00000000" w:rsidR="00000000" w:rsidRPr="00000000">
        <w:rPr>
          <w:rtl w:val="0"/>
        </w:rPr>
      </w:r>
    </w:p>
    <w:p w:rsidR="00000000" w:rsidDel="00000000" w:rsidP="00000000" w:rsidRDefault="00000000" w:rsidRPr="00000000" w14:paraId="000000F6">
      <w:pPr>
        <w:ind w:left="720" w:firstLine="0"/>
        <w:jc w:val="center"/>
        <w:rPr>
          <w:b w:val="1"/>
          <w:bCs w:val="1"/>
        </w:rPr>
      </w:pPr>
      <w:r w:rsidDel="00000000" w:rsidR="00000000" w:rsidRPr="00000000">
        <w:rPr>
          <w:rtl w:val="0"/>
        </w:rPr>
      </w:r>
    </w:p>
    <w:p w:rsidR="00000000" w:rsidDel="00000000" w:rsidP="00000000" w:rsidRDefault="00000000" w:rsidRPr="00000000" w14:paraId="000000F7">
      <w:pPr>
        <w:ind w:left="720" w:firstLine="0"/>
        <w:jc w:val="center"/>
        <w:rPr>
          <w:b w:val="1"/>
          <w:bCs w:val="1"/>
        </w:rPr>
      </w:pPr>
      <w:r w:rsidDel="00000000" w:rsidR="00000000" w:rsidRPr="00000000">
        <w:rPr>
          <w:b w:val="1"/>
          <w:bCs w:val="1"/>
        </w:rPr>
        <w:drawing>
          <wp:inline distB="114300" distT="114300" distL="114300" distR="114300">
            <wp:extent cx="5731200" cy="2806700"/>
            <wp:effectExtent b="25400" l="25400" r="25400" t="25400"/>
            <wp:docPr id="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28067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ind w:left="720" w:firstLine="0"/>
        <w:jc w:val="center"/>
        <w:rPr>
          <w:b w:val="1"/>
          <w:bCs w:val="1"/>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t xml:space="preserve">Al seleccionar la enfermedad, el sistema mostrará un cuadro donde se despliega toda la información relacionada, incluyendo síntomas, descripción y otras características relevantes de la enfermedad.</w:t>
      </w:r>
    </w:p>
    <w:p w:rsidR="00000000" w:rsidDel="00000000" w:rsidP="00000000" w:rsidRDefault="00000000" w:rsidRPr="00000000" w14:paraId="000000FA">
      <w:pPr>
        <w:ind w:left="720" w:firstLine="0"/>
        <w:jc w:val="center"/>
        <w:rPr>
          <w:b w:val="1"/>
          <w:bCs w:val="1"/>
        </w:rPr>
      </w:pPr>
      <w:r w:rsidDel="00000000" w:rsidR="00000000" w:rsidRPr="00000000">
        <w:rPr>
          <w:rtl w:val="0"/>
        </w:rPr>
      </w:r>
    </w:p>
    <w:p w:rsidR="00000000" w:rsidDel="00000000" w:rsidP="00000000" w:rsidRDefault="00000000" w:rsidRPr="00000000" w14:paraId="000000FB">
      <w:pPr>
        <w:ind w:left="720" w:firstLine="0"/>
        <w:jc w:val="center"/>
        <w:rPr>
          <w:b w:val="1"/>
          <w:bCs w:val="1"/>
        </w:rPr>
      </w:pPr>
      <w:r w:rsidDel="00000000" w:rsidR="00000000" w:rsidRPr="00000000">
        <w:rPr>
          <w:b w:val="1"/>
          <w:bCs w:val="1"/>
        </w:rPr>
        <w:drawing>
          <wp:inline distB="114300" distT="114300" distL="114300" distR="114300">
            <wp:extent cx="5731200" cy="3683000"/>
            <wp:effectExtent b="25400" l="25400" r="25400" t="25400"/>
            <wp:docPr id="1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36830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Además, puedes buscar directamente la enfermedad que te interesa utilizando la barra de búsqueda ubicada en la parte superior derecha de la pantalla. Esto te permitirá acceder rápidamente a la información específica que deseas consultar.</w:t>
      </w:r>
    </w:p>
    <w:p w:rsidR="00000000" w:rsidDel="00000000" w:rsidP="00000000" w:rsidRDefault="00000000" w:rsidRPr="00000000" w14:paraId="000000FD">
      <w:pPr>
        <w:ind w:left="720" w:firstLine="0"/>
        <w:jc w:val="center"/>
        <w:rPr>
          <w:b w:val="1"/>
          <w:bCs w:val="1"/>
        </w:rPr>
      </w:pPr>
      <w:r w:rsidDel="00000000" w:rsidR="00000000" w:rsidRPr="00000000">
        <w:rPr>
          <w:rtl w:val="0"/>
        </w:rPr>
      </w:r>
    </w:p>
    <w:p w:rsidR="00000000" w:rsidDel="00000000" w:rsidP="00000000" w:rsidRDefault="00000000" w:rsidRPr="00000000" w14:paraId="000000FE">
      <w:pPr>
        <w:ind w:left="720" w:firstLine="0"/>
        <w:jc w:val="center"/>
        <w:rPr>
          <w:b w:val="1"/>
          <w:bCs w:val="1"/>
        </w:rPr>
      </w:pPr>
      <w:r w:rsidDel="00000000" w:rsidR="00000000" w:rsidRPr="00000000">
        <w:rPr>
          <w:rtl w:val="0"/>
        </w:rPr>
      </w:r>
    </w:p>
    <w:p w:rsidR="00000000" w:rsidDel="00000000" w:rsidP="00000000" w:rsidRDefault="00000000" w:rsidRPr="00000000" w14:paraId="000000FF">
      <w:pPr>
        <w:ind w:left="720" w:firstLine="0"/>
        <w:jc w:val="center"/>
        <w:rPr>
          <w:b w:val="1"/>
          <w:bCs w:val="1"/>
        </w:rPr>
      </w:pPr>
      <w:r w:rsidDel="00000000" w:rsidR="00000000" w:rsidRPr="00000000">
        <w:rPr>
          <w:b w:val="1"/>
          <w:bCs w:val="1"/>
        </w:rPr>
        <w:drawing>
          <wp:inline distB="114300" distT="114300" distL="114300" distR="114300">
            <wp:extent cx="5731200" cy="2832100"/>
            <wp:effectExtent b="25400" l="25400" r="25400" t="2540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2832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ind w:left="720" w:firstLine="0"/>
        <w:rPr>
          <w:b w:val="1"/>
          <w:bCs w:val="1"/>
        </w:rPr>
      </w:pPr>
      <w:r w:rsidDel="00000000" w:rsidR="00000000" w:rsidRPr="00000000">
        <w:rPr>
          <w:rtl w:val="0"/>
        </w:rPr>
      </w:r>
    </w:p>
    <w:p w:rsidR="00000000" w:rsidDel="00000000" w:rsidP="00000000" w:rsidRDefault="00000000" w:rsidRPr="00000000" w14:paraId="00000101">
      <w:pPr>
        <w:ind w:left="0" w:firstLine="0"/>
        <w:rPr>
          <w:b w:val="1"/>
          <w:bCs w:val="1"/>
        </w:rPr>
      </w:pPr>
      <w:r w:rsidDel="00000000" w:rsidR="00000000" w:rsidRPr="00000000">
        <w:rPr>
          <w:rtl w:val="0"/>
        </w:rPr>
      </w:r>
    </w:p>
    <w:p w:rsidR="00000000" w:rsidDel="00000000" w:rsidP="00000000" w:rsidRDefault="00000000" w:rsidRPr="00000000" w14:paraId="00000102">
      <w:pPr>
        <w:pStyle w:val="Heading2"/>
        <w:ind w:left="720" w:firstLine="0"/>
        <w:rPr/>
      </w:pPr>
      <w:bookmarkStart w:colFirst="0" w:colLast="0" w:name="_17lc5dn9ma9a" w:id="20"/>
      <w:bookmarkEnd w:id="20"/>
      <w:r w:rsidDel="00000000" w:rsidR="00000000" w:rsidRPr="00000000">
        <w:rPr>
          <w:rtl w:val="0"/>
        </w:rPr>
        <w:t xml:space="preserve">5.4 Gestionar Citas</w:t>
      </w:r>
    </w:p>
    <w:p w:rsidR="00000000" w:rsidDel="00000000" w:rsidP="00000000" w:rsidRDefault="00000000" w:rsidRPr="00000000" w14:paraId="00000103">
      <w:pPr>
        <w:ind w:left="720" w:firstLine="0"/>
        <w:rPr/>
      </w:pPr>
      <w:r w:rsidDel="00000000" w:rsidR="00000000" w:rsidRPr="00000000">
        <w:rPr>
          <w:rtl w:val="0"/>
        </w:rPr>
        <w:t xml:space="preserve">Debes de darle click a la gestión de mascotas </w:t>
      </w:r>
    </w:p>
    <w:p w:rsidR="00000000" w:rsidDel="00000000" w:rsidP="00000000" w:rsidRDefault="00000000" w:rsidRPr="00000000" w14:paraId="00000104">
      <w:pPr>
        <w:ind w:left="720" w:firstLine="0"/>
        <w:jc w:val="center"/>
        <w:rPr>
          <w:b w:val="1"/>
          <w:bCs w:val="1"/>
        </w:rPr>
      </w:pPr>
      <w:r w:rsidDel="00000000" w:rsidR="00000000" w:rsidRPr="00000000">
        <w:rPr>
          <w:b w:val="1"/>
          <w:bCs w:val="1"/>
        </w:rPr>
        <w:drawing>
          <wp:inline distB="114300" distT="114300" distL="114300" distR="114300">
            <wp:extent cx="4981575" cy="3705225"/>
            <wp:effectExtent b="25400" l="25400" r="25400" t="2540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981575" cy="370522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jc w:val="center"/>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t xml:space="preserve">Al hacer clic en esta opción, se desplegará un menú donde podrás encontrar Citas. Al seleccionar esta opción, serás redirigido a la vista de gestión de citas, en la cual podrás crear, consultar, modificar o cancelar tus citas, según sea necesario, manteniendo toda la información organizada y accesible dentro del sistema.</w:t>
      </w:r>
    </w:p>
    <w:p w:rsidR="00000000" w:rsidDel="00000000" w:rsidP="00000000" w:rsidRDefault="00000000" w:rsidRPr="00000000" w14:paraId="00000109">
      <w:pPr>
        <w:ind w:left="720" w:firstLine="0"/>
        <w:jc w:val="center"/>
        <w:rPr>
          <w:b w:val="1"/>
          <w:bCs w:val="1"/>
        </w:rPr>
      </w:pPr>
      <w:r w:rsidDel="00000000" w:rsidR="00000000" w:rsidRPr="00000000">
        <w:rPr>
          <w:b w:val="1"/>
          <w:bCs w:val="1"/>
        </w:rPr>
        <w:drawing>
          <wp:inline distB="114300" distT="114300" distL="114300" distR="114300">
            <wp:extent cx="4362450" cy="5591175"/>
            <wp:effectExtent b="25400" l="25400" r="25400" t="25400"/>
            <wp:docPr id="25"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362450" cy="5591175"/>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Al seleccionar la opción de Citas, se abrirá la pantalla principal de gestión de citas, donde podrás ver todas las citas programadas, así como crear nuevas citas, modificar las existentes o cancelarlas según tus necesidades. Esta vista te permitirá mantener un control organizado de tus citas y asegurarte de que no se solapen los horarios.</w:t>
      </w:r>
    </w:p>
    <w:p w:rsidR="00000000" w:rsidDel="00000000" w:rsidP="00000000" w:rsidRDefault="00000000" w:rsidRPr="00000000" w14:paraId="0000010E">
      <w:pPr>
        <w:ind w:left="720" w:firstLine="0"/>
        <w:jc w:val="center"/>
        <w:rPr>
          <w:b w:val="1"/>
          <w:bCs w:val="1"/>
        </w:rPr>
      </w:pPr>
      <w:r w:rsidDel="00000000" w:rsidR="00000000" w:rsidRPr="00000000">
        <w:rPr>
          <w:b w:val="1"/>
          <w:bCs w:val="1"/>
        </w:rPr>
        <w:drawing>
          <wp:inline distB="114300" distT="114300" distL="114300" distR="114300">
            <wp:extent cx="5731200" cy="2794000"/>
            <wp:effectExtent b="25400" l="25400" r="25400" t="25400"/>
            <wp:docPr id="28"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1200" cy="27940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ind w:left="0" w:firstLine="0"/>
        <w:jc w:val="left"/>
        <w:rPr>
          <w:b w:val="1"/>
          <w:bCs w:val="1"/>
        </w:rPr>
      </w:pPr>
      <w:r w:rsidDel="00000000" w:rsidR="00000000" w:rsidRPr="00000000">
        <w:rPr>
          <w:rtl w:val="0"/>
        </w:rPr>
      </w:r>
    </w:p>
    <w:p w:rsidR="00000000" w:rsidDel="00000000" w:rsidP="00000000" w:rsidRDefault="00000000" w:rsidRPr="00000000" w14:paraId="00000110">
      <w:pPr>
        <w:spacing w:after="240" w:before="240" w:lineRule="auto"/>
        <w:ind w:left="720" w:firstLine="0"/>
        <w:rPr>
          <w:b w:val="1"/>
          <w:bCs w:val="1"/>
        </w:rPr>
      </w:pPr>
      <w:r w:rsidDel="00000000" w:rsidR="00000000" w:rsidRPr="00000000">
        <w:rPr>
          <w:rtl w:val="0"/>
        </w:rPr>
        <w:t xml:space="preserve">Para solicitar una cita, debes completar todos los campos requeridos en el formulario de la pantalla de citas, incluyendo la fecha, hora, motivo y responsable. Una vez hayas ingresado toda la información correctamente, haz clic en el botón “Solicitar Cita” para registrar tu solicitud en el sistema. Asegúrate de verificar que los datos estén correctos antes de enviar la solicitud.</w:t>
      </w:r>
      <w:r w:rsidDel="00000000" w:rsidR="00000000" w:rsidRPr="00000000">
        <w:rPr>
          <w:rtl w:val="0"/>
        </w:rPr>
      </w:r>
    </w:p>
    <w:p w:rsidR="00000000" w:rsidDel="00000000" w:rsidP="00000000" w:rsidRDefault="00000000" w:rsidRPr="00000000" w14:paraId="00000111">
      <w:pPr>
        <w:ind w:left="720" w:firstLine="0"/>
        <w:jc w:val="center"/>
        <w:rPr>
          <w:b w:val="1"/>
          <w:bCs w:val="1"/>
        </w:rPr>
      </w:pPr>
      <w:r w:rsidDel="00000000" w:rsidR="00000000" w:rsidRPr="00000000">
        <w:rPr>
          <w:rtl w:val="0"/>
        </w:rPr>
      </w:r>
    </w:p>
    <w:p w:rsidR="00000000" w:rsidDel="00000000" w:rsidP="00000000" w:rsidRDefault="00000000" w:rsidRPr="00000000" w14:paraId="00000112">
      <w:pPr>
        <w:ind w:left="720" w:firstLine="0"/>
        <w:jc w:val="center"/>
        <w:rPr>
          <w:b w:val="1"/>
          <w:bCs w:val="1"/>
        </w:rPr>
      </w:pPr>
      <w:r w:rsidDel="00000000" w:rsidR="00000000" w:rsidRPr="00000000">
        <w:rPr>
          <w:b w:val="1"/>
          <w:bCs w:val="1"/>
        </w:rPr>
        <w:drawing>
          <wp:inline distB="114300" distT="114300" distL="114300" distR="114300">
            <wp:extent cx="5731200" cy="2806700"/>
            <wp:effectExtent b="25400" l="25400" r="25400" t="25400"/>
            <wp:docPr id="30"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200" cy="28067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ind w:left="720" w:firstLine="0"/>
        <w:jc w:val="center"/>
        <w:rPr>
          <w:b w:val="1"/>
          <w:bCs w:val="1"/>
        </w:rPr>
      </w:pPr>
      <w:r w:rsidDel="00000000" w:rsidR="00000000" w:rsidRPr="00000000">
        <w:rPr>
          <w:rtl w:val="0"/>
        </w:rPr>
      </w:r>
    </w:p>
    <w:p w:rsidR="00000000" w:rsidDel="00000000" w:rsidP="00000000" w:rsidRDefault="00000000" w:rsidRPr="00000000" w14:paraId="00000114">
      <w:pPr>
        <w:ind w:left="720" w:firstLine="0"/>
        <w:jc w:val="center"/>
        <w:rPr>
          <w:b w:val="1"/>
          <w:bCs w:val="1"/>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Una vez enviada la solicitud, esta será registrada en el sistema y deberá ser revisada y aceptada por un administrador o veterinario, dependiendo de con qué profesional hayas asignado la cita. El sistema notificará cuando la cita haya sido aprobada o si se requiere algún ajuste, asegurando que la programación se realice correctamente.</w:t>
      </w:r>
    </w:p>
    <w:p w:rsidR="00000000" w:rsidDel="00000000" w:rsidP="00000000" w:rsidRDefault="00000000" w:rsidRPr="00000000" w14:paraId="00000116">
      <w:pPr>
        <w:ind w:left="720" w:firstLine="0"/>
        <w:rPr>
          <w:b w:val="1"/>
          <w:bCs w:val="1"/>
        </w:rPr>
      </w:pPr>
      <w:r w:rsidDel="00000000" w:rsidR="00000000" w:rsidRPr="00000000">
        <w:rPr>
          <w:rtl w:val="0"/>
        </w:rPr>
      </w:r>
    </w:p>
    <w:p w:rsidR="00000000" w:rsidDel="00000000" w:rsidP="00000000" w:rsidRDefault="00000000" w:rsidRPr="00000000" w14:paraId="00000117">
      <w:pPr>
        <w:ind w:left="720" w:firstLine="0"/>
        <w:rPr>
          <w:b w:val="1"/>
          <w:bCs w:val="1"/>
        </w:rPr>
      </w:pPr>
      <w:r w:rsidDel="00000000" w:rsidR="00000000" w:rsidRPr="00000000">
        <w:rPr>
          <w:b w:val="1"/>
          <w:bCs w:val="1"/>
        </w:rPr>
        <w:drawing>
          <wp:inline distB="114300" distT="114300" distL="114300" distR="114300">
            <wp:extent cx="5731200" cy="2768600"/>
            <wp:effectExtent b="25400" l="25400" r="25400" t="25400"/>
            <wp:docPr id="32"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31200" cy="27686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pStyle w:val="Heading1"/>
        <w:ind w:left="0" w:firstLine="0"/>
        <w:rPr/>
      </w:pPr>
      <w:bookmarkStart w:colFirst="0" w:colLast="0" w:name="_xr0ybtdwlynx" w:id="21"/>
      <w:bookmarkEnd w:id="21"/>
      <w:r w:rsidDel="00000000" w:rsidR="00000000" w:rsidRPr="00000000">
        <w:rPr>
          <w:rtl w:val="0"/>
        </w:rPr>
        <w:t xml:space="preserve">6.Salir del Aplicativo</w:t>
      </w:r>
    </w:p>
    <w:p w:rsidR="00000000" w:rsidDel="00000000" w:rsidP="00000000" w:rsidRDefault="00000000" w:rsidRPr="00000000" w14:paraId="0000011B">
      <w:pPr>
        <w:ind w:left="720" w:firstLine="0"/>
        <w:rPr>
          <w:b w:val="1"/>
          <w:bCs w:val="1"/>
        </w:rPr>
      </w:pPr>
      <w:r w:rsidDel="00000000" w:rsidR="00000000" w:rsidRPr="00000000">
        <w:rPr>
          <w:rtl w:val="0"/>
        </w:rPr>
        <w:t xml:space="preserve">Debes de darle click En salir </w:t>
      </w:r>
      <w:r w:rsidDel="00000000" w:rsidR="00000000" w:rsidRPr="00000000">
        <w:rPr>
          <w:rtl w:val="0"/>
        </w:rPr>
      </w:r>
    </w:p>
    <w:p w:rsidR="00000000" w:rsidDel="00000000" w:rsidP="00000000" w:rsidRDefault="00000000" w:rsidRPr="00000000" w14:paraId="0000011C">
      <w:pPr>
        <w:jc w:val="center"/>
        <w:rPr>
          <w:b w:val="1"/>
          <w:bCs w:val="1"/>
        </w:rPr>
      </w:pPr>
      <w:r w:rsidDel="00000000" w:rsidR="00000000" w:rsidRPr="00000000">
        <w:rPr>
          <w:b w:val="1"/>
          <w:bCs w:val="1"/>
        </w:rPr>
        <w:drawing>
          <wp:inline distB="114300" distT="114300" distL="114300" distR="114300">
            <wp:extent cx="4443413" cy="2381250"/>
            <wp:effectExtent b="25400" l="25400" r="25400" t="25400"/>
            <wp:docPr id="35"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4443413" cy="238125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ind w:left="2160" w:firstLine="0"/>
        <w:rPr>
          <w:b w:val="1"/>
          <w:bCs w:val="1"/>
        </w:rPr>
      </w:pPr>
      <w:r w:rsidDel="00000000" w:rsidR="00000000" w:rsidRPr="00000000">
        <w:rPr>
          <w:rtl w:val="0"/>
        </w:rPr>
      </w:r>
    </w:p>
    <w:p w:rsidR="00000000" w:rsidDel="00000000" w:rsidP="00000000" w:rsidRDefault="00000000" w:rsidRPr="00000000" w14:paraId="0000011E">
      <w:pPr>
        <w:ind w:left="2160" w:firstLine="0"/>
        <w:rPr>
          <w:b w:val="1"/>
          <w:bCs w:val="1"/>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t xml:space="preserve">Te llevará directo a la página principal del aplicativo y se cerrará tus sesion en el aplicativo  </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720" w:firstLine="0"/>
        <w:rPr>
          <w:b w:val="1"/>
          <w:bCs w:val="1"/>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drawing>
          <wp:inline distB="114300" distT="114300" distL="114300" distR="114300">
            <wp:extent cx="5731200" cy="2832100"/>
            <wp:effectExtent b="25400" l="25400" r="25400" t="25400"/>
            <wp:docPr id="37"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2832100"/>
                    </a:xfrm>
                    <a:prstGeom prst="rect"/>
                    <a:ln w="25400">
                      <a:solidFill>
                        <a:srgbClr val="F4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sectPr>
      <w:headerReference r:id="rId44" w:type="default"/>
      <w:headerReference r:id="rId45" w:type="first"/>
      <w:footerReference r:id="rId46" w:type="default"/>
      <w:footerReference r:id="rId4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spacing w:after="160" w:line="278.00000000000006" w:lineRule="auto"/>
      <w:jc w:val="center"/>
      <w:rPr>
        <w:rFonts w:ascii="Calibri" w:cs="Calibri" w:eastAsia="Calibri" w:hAnsi="Calibri"/>
        <w:sz w:val="24"/>
        <w:szCs w:val="24"/>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Calibri" w:cs="Calibri" w:eastAsia="Calibri" w:hAnsi="Calibri"/>
              <w:sz w:val="24"/>
              <w:szCs w:val="24"/>
            </w:rPr>
          </w:pPr>
          <w:r w:rsidDel="00000000" w:rsidR="00000000" w:rsidRPr="00000000">
            <w:rPr>
              <w:rFonts w:ascii="Cambria" w:cs="Cambria" w:eastAsia="Cambria" w:hAnsi="Cambria"/>
            </w:rPr>
            <w:drawing>
              <wp:inline distB="114300" distT="114300" distL="114300" distR="114300">
                <wp:extent cx="734378" cy="734378"/>
                <wp:effectExtent b="0" l="0" r="0" t="0"/>
                <wp:docPr id="1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734378" cy="734378"/>
                        </a:xfrm>
                        <a:prstGeom prst="rect"/>
                        <a:ln/>
                      </pic:spPr>
                    </pic:pic>
                  </a:graphicData>
                </a:graphic>
              </wp:inline>
            </w:drawing>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w:t>
          </w:r>
        </w:p>
        <w:p w:rsidR="00000000" w:rsidDel="00000000" w:rsidP="00000000" w:rsidRDefault="00000000" w:rsidRPr="00000000" w14:paraId="0000012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AnimalBeats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TUTOR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 1</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alibri" w:cs="Calibri" w:eastAsia="Calibri" w:hAnsi="Calibri"/>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PÁG. </w:t>
          </w: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2">
    <w:pPr>
      <w:spacing w:after="200" w:lineRule="auto"/>
      <w:jc w:val="left"/>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70.0" w:type="dxa"/>
        <w:bottom w:w="15.0" w:type="dxa"/>
        <w:right w:w="7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28.png"/><Relationship Id="rId42" Type="http://schemas.openxmlformats.org/officeDocument/2006/relationships/image" Target="media/image33.png"/><Relationship Id="rId41" Type="http://schemas.openxmlformats.org/officeDocument/2006/relationships/image" Target="media/image35.png"/><Relationship Id="rId22" Type="http://schemas.openxmlformats.org/officeDocument/2006/relationships/image" Target="media/image27.png"/><Relationship Id="rId44" Type="http://schemas.openxmlformats.org/officeDocument/2006/relationships/header" Target="header1.xml"/><Relationship Id="rId21" Type="http://schemas.openxmlformats.org/officeDocument/2006/relationships/image" Target="media/image21.png"/><Relationship Id="rId43" Type="http://schemas.openxmlformats.org/officeDocument/2006/relationships/image" Target="media/image36.png"/><Relationship Id="rId24" Type="http://schemas.openxmlformats.org/officeDocument/2006/relationships/image" Target="media/image32.png"/><Relationship Id="rId46" Type="http://schemas.openxmlformats.org/officeDocument/2006/relationships/footer" Target="footer1.xml"/><Relationship Id="rId23" Type="http://schemas.openxmlformats.org/officeDocument/2006/relationships/image" Target="media/image26.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9.png"/><Relationship Id="rId25" Type="http://schemas.openxmlformats.org/officeDocument/2006/relationships/image" Target="media/image37.png"/><Relationship Id="rId47" Type="http://schemas.openxmlformats.org/officeDocument/2006/relationships/footer" Target="footer2.xml"/><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9.png"/><Relationship Id="rId7" Type="http://schemas.openxmlformats.org/officeDocument/2006/relationships/hyperlink" Target="mailto:321204432-AnimalBeats@animales.com" TargetMode="External"/><Relationship Id="rId8" Type="http://schemas.openxmlformats.org/officeDocument/2006/relationships/hyperlink" Target="https://animalbeats.netlify.app" TargetMode="External"/><Relationship Id="rId31" Type="http://schemas.openxmlformats.org/officeDocument/2006/relationships/image" Target="media/image5.png"/><Relationship Id="rId30" Type="http://schemas.openxmlformats.org/officeDocument/2006/relationships/image" Target="media/image10.png"/><Relationship Id="rId11" Type="http://schemas.openxmlformats.org/officeDocument/2006/relationships/image" Target="media/image23.png"/><Relationship Id="rId33" Type="http://schemas.openxmlformats.org/officeDocument/2006/relationships/image" Target="media/image6.png"/><Relationship Id="rId10" Type="http://schemas.openxmlformats.org/officeDocument/2006/relationships/image" Target="media/image19.png"/><Relationship Id="rId32" Type="http://schemas.openxmlformats.org/officeDocument/2006/relationships/image" Target="media/image24.png"/><Relationship Id="rId13" Type="http://schemas.openxmlformats.org/officeDocument/2006/relationships/image" Target="media/image12.png"/><Relationship Id="rId35" Type="http://schemas.openxmlformats.org/officeDocument/2006/relationships/image" Target="media/image8.png"/><Relationship Id="rId12" Type="http://schemas.openxmlformats.org/officeDocument/2006/relationships/image" Target="media/image16.png"/><Relationship Id="rId34" Type="http://schemas.openxmlformats.org/officeDocument/2006/relationships/image" Target="media/image22.png"/><Relationship Id="rId15" Type="http://schemas.openxmlformats.org/officeDocument/2006/relationships/image" Target="media/image13.png"/><Relationship Id="rId37" Type="http://schemas.openxmlformats.org/officeDocument/2006/relationships/image" Target="media/image2.png"/><Relationship Id="rId14" Type="http://schemas.openxmlformats.org/officeDocument/2006/relationships/image" Target="media/image25.png"/><Relationship Id="rId36" Type="http://schemas.openxmlformats.org/officeDocument/2006/relationships/image" Target="media/image7.png"/><Relationship Id="rId17" Type="http://schemas.openxmlformats.org/officeDocument/2006/relationships/image" Target="media/image17.png"/><Relationship Id="rId39" Type="http://schemas.openxmlformats.org/officeDocument/2006/relationships/image" Target="media/image31.png"/><Relationship Id="rId16" Type="http://schemas.openxmlformats.org/officeDocument/2006/relationships/image" Target="media/image3.png"/><Relationship Id="rId38" Type="http://schemas.openxmlformats.org/officeDocument/2006/relationships/image" Target="media/image18.png"/><Relationship Id="rId19" Type="http://schemas.openxmlformats.org/officeDocument/2006/relationships/image" Target="media/image30.png"/><Relationship Id="rId1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