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01E97" w14:textId="77777777" w:rsidR="00104321" w:rsidRPr="00F14F4B" w:rsidRDefault="00104321" w:rsidP="00104321">
      <w:pPr>
        <w:spacing w:line="360" w:lineRule="auto"/>
        <w:jc w:val="center"/>
        <w:rPr>
          <w:b/>
          <w:color w:val="404040" w:themeColor="text1" w:themeTint="BF"/>
        </w:rPr>
      </w:pPr>
    </w:p>
    <w:p w14:paraId="27827E71" w14:textId="77777777" w:rsidR="00104321" w:rsidRPr="00F14F4B" w:rsidRDefault="00104321" w:rsidP="00104321">
      <w:pPr>
        <w:spacing w:line="360" w:lineRule="auto"/>
        <w:jc w:val="center"/>
        <w:rPr>
          <w:rFonts w:eastAsia="Calibri"/>
          <w:b/>
          <w:color w:val="404040" w:themeColor="text1" w:themeTint="BF"/>
        </w:rPr>
      </w:pPr>
      <w:r w:rsidRPr="00F14F4B">
        <w:rPr>
          <w:rFonts w:eastAsia="Calibri"/>
          <w:b/>
          <w:color w:val="404040" w:themeColor="text1" w:themeTint="BF"/>
        </w:rPr>
        <w:t>MINISTERUL EDUCAȚIEI ȘI CERCETĂRII AL REPUBLICII MOLDOVA</w:t>
      </w:r>
    </w:p>
    <w:p w14:paraId="54398AFE" w14:textId="77777777" w:rsidR="00104321" w:rsidRPr="00F14F4B" w:rsidRDefault="00104321" w:rsidP="00104321">
      <w:pPr>
        <w:spacing w:line="360" w:lineRule="auto"/>
        <w:jc w:val="center"/>
        <w:rPr>
          <w:rFonts w:eastAsia="Calibri"/>
          <w:b/>
          <w:color w:val="404040" w:themeColor="text1" w:themeTint="BF"/>
        </w:rPr>
      </w:pPr>
      <w:r w:rsidRPr="00F14F4B">
        <w:rPr>
          <w:rFonts w:eastAsia="Calibri"/>
          <w:b/>
          <w:color w:val="404040" w:themeColor="text1" w:themeTint="BF"/>
        </w:rPr>
        <w:t>IP COLEGIUL TEHNIC FEROVIAR DIN BĂLȚI</w:t>
      </w:r>
    </w:p>
    <w:p w14:paraId="3E96193A" w14:textId="77777777" w:rsidR="00104321" w:rsidRPr="00F14F4B" w:rsidRDefault="00104321" w:rsidP="00104321">
      <w:pPr>
        <w:spacing w:line="360" w:lineRule="auto"/>
        <w:jc w:val="center"/>
        <w:rPr>
          <w:rFonts w:eastAsia="Calibri"/>
          <w:b/>
          <w:color w:val="404040" w:themeColor="text1" w:themeTint="BF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3"/>
        <w:gridCol w:w="7393"/>
      </w:tblGrid>
      <w:tr w:rsidR="00104321" w:rsidRPr="00F14F4B" w14:paraId="67D33E08" w14:textId="77777777" w:rsidTr="005B0ED3">
        <w:tc>
          <w:tcPr>
            <w:tcW w:w="7393" w:type="dxa"/>
            <w:vAlign w:val="center"/>
          </w:tcPr>
          <w:p w14:paraId="1F528F94" w14:textId="77777777" w:rsidR="00104321" w:rsidRPr="00F14F4B" w:rsidRDefault="00104321" w:rsidP="005B0ED3">
            <w:pPr>
              <w:spacing w:line="360" w:lineRule="auto"/>
              <w:rPr>
                <w:rFonts w:eastAsia="Calibri"/>
                <w:b/>
                <w:color w:val="404040" w:themeColor="text1" w:themeTint="BF"/>
              </w:rPr>
            </w:pPr>
            <w:r w:rsidRPr="00F14F4B">
              <w:rPr>
                <w:rFonts w:eastAsia="Calibri"/>
                <w:b/>
                <w:color w:val="404040" w:themeColor="text1" w:themeTint="BF"/>
              </w:rPr>
              <w:t>Coordonat:</w:t>
            </w:r>
          </w:p>
          <w:p w14:paraId="3D5ADB83" w14:textId="77777777" w:rsidR="00104321" w:rsidRPr="00F14F4B" w:rsidRDefault="00104321" w:rsidP="005B0ED3">
            <w:pPr>
              <w:spacing w:line="360" w:lineRule="auto"/>
              <w:rPr>
                <w:rFonts w:eastAsia="Calibri"/>
                <w:color w:val="404040" w:themeColor="text1" w:themeTint="BF"/>
              </w:rPr>
            </w:pPr>
            <w:r w:rsidRPr="00F14F4B">
              <w:rPr>
                <w:rFonts w:eastAsia="Calibri"/>
                <w:color w:val="404040" w:themeColor="text1" w:themeTint="BF"/>
              </w:rPr>
              <w:t xml:space="preserve">Discutat la ședința catedrei ,, </w:t>
            </w:r>
            <w:r w:rsidRPr="00F14F4B">
              <w:rPr>
                <w:rFonts w:eastAsia="Calibri"/>
                <w:b/>
                <w:bCs/>
                <w:color w:val="404040" w:themeColor="text1" w:themeTint="BF"/>
              </w:rPr>
              <w:t>Discipline Reale și TIC</w:t>
            </w:r>
            <w:r w:rsidRPr="00F14F4B">
              <w:rPr>
                <w:rFonts w:eastAsia="Calibri"/>
                <w:bCs/>
                <w:iCs/>
                <w:color w:val="404040" w:themeColor="text1" w:themeTint="BF"/>
              </w:rPr>
              <w:t>”</w:t>
            </w:r>
          </w:p>
          <w:p w14:paraId="61A3F3A6" w14:textId="77777777" w:rsidR="00104321" w:rsidRPr="00F14F4B" w:rsidRDefault="00104321" w:rsidP="005B0ED3">
            <w:pPr>
              <w:spacing w:line="360" w:lineRule="auto"/>
              <w:rPr>
                <w:rFonts w:eastAsia="Calibri"/>
                <w:color w:val="404040" w:themeColor="text1" w:themeTint="BF"/>
              </w:rPr>
            </w:pPr>
            <w:r w:rsidRPr="00F14F4B">
              <w:rPr>
                <w:rFonts w:eastAsia="Calibri"/>
                <w:color w:val="404040" w:themeColor="text1" w:themeTint="BF"/>
              </w:rPr>
              <w:t xml:space="preserve">Proces verbal nr. ____ din </w:t>
            </w:r>
            <w:r w:rsidRPr="0093772F">
              <w:rPr>
                <w:rFonts w:eastAsia="Calibri"/>
                <w:color w:val="404040" w:themeColor="text1" w:themeTint="BF"/>
              </w:rPr>
              <w:t>___</w:t>
            </w:r>
            <w:r>
              <w:rPr>
                <w:rFonts w:eastAsia="Calibri"/>
                <w:color w:val="404040" w:themeColor="text1" w:themeTint="BF"/>
                <w:u w:val="single"/>
              </w:rPr>
              <w:t>.</w:t>
            </w:r>
            <w:r w:rsidRPr="0093772F">
              <w:rPr>
                <w:rFonts w:eastAsia="Calibri"/>
                <w:color w:val="404040" w:themeColor="text1" w:themeTint="BF"/>
              </w:rPr>
              <w:t>________________</w:t>
            </w:r>
            <w:r w:rsidRPr="00F14F4B">
              <w:rPr>
                <w:rFonts w:eastAsia="Calibri"/>
                <w:color w:val="404040" w:themeColor="text1" w:themeTint="BF"/>
                <w:u w:val="single"/>
              </w:rPr>
              <w:t>.2025</w:t>
            </w:r>
          </w:p>
          <w:p w14:paraId="69C716F2" w14:textId="77777777" w:rsidR="00104321" w:rsidRPr="00F14F4B" w:rsidRDefault="00104321" w:rsidP="005B0ED3">
            <w:pPr>
              <w:rPr>
                <w:rFonts w:eastAsia="Calibri"/>
                <w:color w:val="404040" w:themeColor="text1" w:themeTint="BF"/>
              </w:rPr>
            </w:pPr>
            <w:r w:rsidRPr="00F14F4B">
              <w:rPr>
                <w:rFonts w:eastAsia="Calibri"/>
                <w:color w:val="404040" w:themeColor="text1" w:themeTint="BF"/>
              </w:rPr>
              <w:t xml:space="preserve">Șefă de catedră __________________ </w:t>
            </w:r>
            <w:proofErr w:type="spellStart"/>
            <w:r w:rsidRPr="00F14F4B">
              <w:rPr>
                <w:rFonts w:eastAsia="Calibri"/>
                <w:color w:val="404040" w:themeColor="text1" w:themeTint="BF"/>
              </w:rPr>
              <w:t>Borisova</w:t>
            </w:r>
            <w:proofErr w:type="spellEnd"/>
            <w:r w:rsidRPr="00F14F4B">
              <w:rPr>
                <w:rFonts w:eastAsia="Calibri"/>
                <w:color w:val="404040" w:themeColor="text1" w:themeTint="BF"/>
              </w:rPr>
              <w:t xml:space="preserve"> I.</w:t>
            </w:r>
          </w:p>
          <w:p w14:paraId="15C8347B" w14:textId="77777777" w:rsidR="00104321" w:rsidRPr="00F14F4B" w:rsidRDefault="00104321" w:rsidP="005B0ED3">
            <w:pPr>
              <w:rPr>
                <w:rFonts w:eastAsia="Calibri"/>
                <w:color w:val="404040" w:themeColor="text1" w:themeTint="BF"/>
              </w:rPr>
            </w:pPr>
            <w:r w:rsidRPr="00F14F4B">
              <w:rPr>
                <w:rFonts w:eastAsia="Calibri"/>
                <w:color w:val="404040" w:themeColor="text1" w:themeTint="BF"/>
                <w:vertAlign w:val="subscript"/>
              </w:rPr>
              <w:t xml:space="preserve">                                                        </w:t>
            </w:r>
            <w:r>
              <w:rPr>
                <w:rFonts w:eastAsia="Calibri"/>
                <w:color w:val="404040" w:themeColor="text1" w:themeTint="BF"/>
              </w:rPr>
              <w:t xml:space="preserve">       </w:t>
            </w:r>
            <w:r w:rsidRPr="00104321">
              <w:rPr>
                <w:rFonts w:eastAsia="Calibri"/>
                <w:color w:val="404040" w:themeColor="text1" w:themeTint="BF"/>
              </w:rPr>
              <w:t xml:space="preserve">   </w:t>
            </w:r>
            <w:r>
              <w:rPr>
                <w:rFonts w:eastAsia="Calibri"/>
                <w:color w:val="404040" w:themeColor="text1" w:themeTint="BF"/>
                <w:vertAlign w:val="subscript"/>
              </w:rPr>
              <w:t>(</w:t>
            </w:r>
            <w:proofErr w:type="spellStart"/>
            <w:r>
              <w:rPr>
                <w:rFonts w:eastAsia="Calibri"/>
                <w:color w:val="404040" w:themeColor="text1" w:themeTint="BF"/>
                <w:vertAlign w:val="subscript"/>
              </w:rPr>
              <w:t>semnatura</w:t>
            </w:r>
            <w:proofErr w:type="spellEnd"/>
            <w:r>
              <w:rPr>
                <w:rFonts w:eastAsia="Calibri"/>
                <w:color w:val="404040" w:themeColor="text1" w:themeTint="BF"/>
                <w:vertAlign w:val="subscript"/>
              </w:rPr>
              <w:t>)</w:t>
            </w:r>
          </w:p>
        </w:tc>
        <w:tc>
          <w:tcPr>
            <w:tcW w:w="7393" w:type="dxa"/>
            <w:vAlign w:val="center"/>
          </w:tcPr>
          <w:p w14:paraId="3C92221C" w14:textId="77777777" w:rsidR="00104321" w:rsidRPr="00F14F4B" w:rsidRDefault="00104321" w:rsidP="005B0ED3">
            <w:pPr>
              <w:spacing w:line="360" w:lineRule="auto"/>
              <w:jc w:val="center"/>
              <w:rPr>
                <w:rFonts w:eastAsia="Calibri"/>
                <w:b/>
                <w:color w:val="404040" w:themeColor="text1" w:themeTint="BF"/>
              </w:rPr>
            </w:pPr>
            <w:r w:rsidRPr="00F14F4B">
              <w:rPr>
                <w:rFonts w:eastAsia="Calibri"/>
                <w:b/>
                <w:color w:val="404040" w:themeColor="text1" w:themeTint="BF"/>
              </w:rPr>
              <w:t>Aprobat:</w:t>
            </w:r>
          </w:p>
          <w:p w14:paraId="4D335454" w14:textId="77777777" w:rsidR="00104321" w:rsidRPr="00F14F4B" w:rsidRDefault="00104321" w:rsidP="00104321">
            <w:pPr>
              <w:jc w:val="center"/>
              <w:rPr>
                <w:rFonts w:eastAsia="Calibri"/>
                <w:b/>
                <w:color w:val="404040" w:themeColor="text1" w:themeTint="BF"/>
                <w:u w:val="single"/>
              </w:rPr>
            </w:pPr>
            <w:r w:rsidRPr="00F14F4B">
              <w:rPr>
                <w:rFonts w:eastAsia="Calibri"/>
                <w:b/>
                <w:color w:val="404040" w:themeColor="text1" w:themeTint="BF"/>
              </w:rPr>
              <w:t>Directoare adjunctă</w:t>
            </w:r>
            <w:r>
              <w:rPr>
                <w:rFonts w:eastAsia="Calibri"/>
                <w:color w:val="404040" w:themeColor="text1" w:themeTint="BF"/>
              </w:rPr>
              <w:t xml:space="preserve"> ___________________________________</w:t>
            </w:r>
          </w:p>
          <w:p w14:paraId="4536F148" w14:textId="77777777" w:rsidR="00104321" w:rsidRPr="00104321" w:rsidRDefault="00104321" w:rsidP="00104321">
            <w:pPr>
              <w:jc w:val="center"/>
              <w:rPr>
                <w:rFonts w:eastAsia="Calibri"/>
                <w:color w:val="404040" w:themeColor="text1" w:themeTint="BF"/>
              </w:rPr>
            </w:pPr>
            <w:r w:rsidRPr="00104321">
              <w:rPr>
                <w:rFonts w:eastAsia="Calibri"/>
                <w:color w:val="404040" w:themeColor="text1" w:themeTint="BF"/>
              </w:rPr>
              <w:t xml:space="preserve">     </w:t>
            </w:r>
            <w:r>
              <w:rPr>
                <w:rFonts w:eastAsia="Calibri"/>
                <w:color w:val="404040" w:themeColor="text1" w:themeTint="BF"/>
              </w:rPr>
              <w:t xml:space="preserve">                                          </w:t>
            </w:r>
            <w:r w:rsidRPr="00104321">
              <w:rPr>
                <w:rFonts w:eastAsia="Calibri"/>
                <w:color w:val="404040" w:themeColor="text1" w:themeTint="BF"/>
              </w:rPr>
              <w:t xml:space="preserve">   </w:t>
            </w:r>
            <w:r>
              <w:rPr>
                <w:rFonts w:eastAsia="Calibri"/>
                <w:color w:val="404040" w:themeColor="text1" w:themeTint="BF"/>
                <w:vertAlign w:val="subscript"/>
              </w:rPr>
              <w:t>(</w:t>
            </w:r>
            <w:proofErr w:type="spellStart"/>
            <w:r>
              <w:rPr>
                <w:rFonts w:eastAsia="Calibri"/>
                <w:color w:val="404040" w:themeColor="text1" w:themeTint="BF"/>
                <w:vertAlign w:val="subscript"/>
              </w:rPr>
              <w:t>semnatura</w:t>
            </w:r>
            <w:proofErr w:type="spellEnd"/>
            <w:r>
              <w:rPr>
                <w:rFonts w:eastAsia="Calibri"/>
                <w:color w:val="404040" w:themeColor="text1" w:themeTint="BF"/>
                <w:vertAlign w:val="subscript"/>
              </w:rPr>
              <w:t>)</w:t>
            </w:r>
          </w:p>
        </w:tc>
      </w:tr>
    </w:tbl>
    <w:p w14:paraId="2DFFA1CF" w14:textId="77777777" w:rsidR="00104321" w:rsidRDefault="00104321" w:rsidP="00104321">
      <w:pPr>
        <w:spacing w:line="360" w:lineRule="auto"/>
        <w:rPr>
          <w:rFonts w:eastAsia="Calibri"/>
          <w:color w:val="404040" w:themeColor="text1" w:themeTint="BF"/>
        </w:rPr>
      </w:pPr>
    </w:p>
    <w:p w14:paraId="42EF4110" w14:textId="77777777" w:rsidR="00104321" w:rsidRPr="00F14F4B" w:rsidRDefault="00104321" w:rsidP="00104321">
      <w:pPr>
        <w:spacing w:line="360" w:lineRule="auto"/>
        <w:jc w:val="center"/>
        <w:rPr>
          <w:rFonts w:eastAsia="Calibri"/>
          <w:b/>
          <w:color w:val="404040" w:themeColor="text1" w:themeTint="BF"/>
        </w:rPr>
      </w:pPr>
      <w:r w:rsidRPr="00F14F4B">
        <w:rPr>
          <w:rFonts w:eastAsia="Calibri"/>
          <w:b/>
          <w:color w:val="404040" w:themeColor="text1" w:themeTint="BF"/>
        </w:rPr>
        <w:t>PROIECTAREA DIDACTICĂ DE LUNGĂ DURATĂ</w:t>
      </w:r>
    </w:p>
    <w:p w14:paraId="6F9FEBDC" w14:textId="294CB666" w:rsidR="00104321" w:rsidRPr="00F14F4B" w:rsidRDefault="00104321" w:rsidP="00104321">
      <w:pPr>
        <w:spacing w:line="360" w:lineRule="auto"/>
        <w:jc w:val="center"/>
        <w:rPr>
          <w:rFonts w:eastAsia="Calibri"/>
          <w:b/>
          <w:color w:val="404040" w:themeColor="text1" w:themeTint="BF"/>
        </w:rPr>
      </w:pPr>
      <w:r w:rsidRPr="00F14F4B">
        <w:rPr>
          <w:rFonts w:eastAsia="Calibri"/>
          <w:b/>
          <w:color w:val="404040" w:themeColor="text1" w:themeTint="BF"/>
        </w:rPr>
        <w:t xml:space="preserve">a materiei de studiu pentru anul de </w:t>
      </w:r>
      <w:r w:rsidR="00220C65" w:rsidRPr="00F14F4B">
        <w:rPr>
          <w:rFonts w:eastAsia="Calibri"/>
          <w:b/>
          <w:color w:val="404040" w:themeColor="text1" w:themeTint="BF"/>
        </w:rPr>
        <w:t>învățământ</w:t>
      </w:r>
      <w:r w:rsidRPr="00F14F4B">
        <w:rPr>
          <w:rFonts w:eastAsia="Calibri"/>
          <w:b/>
          <w:color w:val="404040" w:themeColor="text1" w:themeTint="BF"/>
        </w:rPr>
        <w:t xml:space="preserve"> 2025 - 2026</w:t>
      </w:r>
    </w:p>
    <w:p w14:paraId="65284A16" w14:textId="77777777" w:rsidR="00104321" w:rsidRPr="00F14F4B" w:rsidRDefault="00104321" w:rsidP="00104321">
      <w:pPr>
        <w:spacing w:line="360" w:lineRule="auto"/>
        <w:rPr>
          <w:rFonts w:eastAsia="Calibri"/>
          <w:color w:val="404040" w:themeColor="text1" w:themeTint="BF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6"/>
      </w:tblGrid>
      <w:tr w:rsidR="00104321" w:rsidRPr="003F3D1E" w14:paraId="5B4F3EF5" w14:textId="77777777" w:rsidTr="005B0ED3">
        <w:tc>
          <w:tcPr>
            <w:tcW w:w="7676" w:type="dxa"/>
          </w:tcPr>
          <w:p w14:paraId="55AF0EE0" w14:textId="77777777" w:rsidR="00104321" w:rsidRPr="00F14F4B" w:rsidRDefault="00104321" w:rsidP="005B0ED3">
            <w:pPr>
              <w:spacing w:line="360" w:lineRule="auto"/>
              <w:rPr>
                <w:color w:val="404040" w:themeColor="text1" w:themeTint="BF"/>
              </w:rPr>
            </w:pPr>
            <w:r w:rsidRPr="00F14F4B">
              <w:rPr>
                <w:color w:val="404040" w:themeColor="text1" w:themeTint="BF"/>
              </w:rPr>
              <w:t xml:space="preserve">Anul: </w:t>
            </w:r>
            <w:r w:rsidRPr="00F14F4B">
              <w:rPr>
                <w:b/>
                <w:color w:val="404040" w:themeColor="text1" w:themeTint="BF"/>
              </w:rPr>
              <w:t>I</w:t>
            </w:r>
            <w:r>
              <w:rPr>
                <w:b/>
                <w:color w:val="404040" w:themeColor="text1" w:themeTint="BF"/>
              </w:rPr>
              <w:t>V</w:t>
            </w:r>
          </w:p>
          <w:p w14:paraId="37DA7BE5" w14:textId="0EACCC88" w:rsidR="00104321" w:rsidRPr="00F14F4B" w:rsidRDefault="00104321" w:rsidP="005B0ED3">
            <w:pPr>
              <w:spacing w:line="360" w:lineRule="auto"/>
              <w:rPr>
                <w:color w:val="404040" w:themeColor="text1" w:themeTint="BF"/>
              </w:rPr>
            </w:pPr>
            <w:r w:rsidRPr="00F14F4B">
              <w:rPr>
                <w:color w:val="404040" w:themeColor="text1" w:themeTint="BF"/>
              </w:rPr>
              <w:t xml:space="preserve">Grupa: </w:t>
            </w:r>
            <w:r>
              <w:rPr>
                <w:b/>
                <w:color w:val="404040" w:themeColor="text1" w:themeTint="BF"/>
              </w:rPr>
              <w:t>AW</w:t>
            </w:r>
            <w:r w:rsidRPr="00F14F4B">
              <w:rPr>
                <w:b/>
                <w:color w:val="404040" w:themeColor="text1" w:themeTint="BF"/>
              </w:rPr>
              <w:t xml:space="preserve"> – </w:t>
            </w:r>
            <w:r>
              <w:rPr>
                <w:b/>
                <w:color w:val="404040" w:themeColor="text1" w:themeTint="BF"/>
              </w:rPr>
              <w:t>422</w:t>
            </w:r>
            <w:r w:rsidR="00073C9F">
              <w:rPr>
                <w:b/>
                <w:color w:val="404040" w:themeColor="text1" w:themeTint="BF"/>
              </w:rPr>
              <w:t>,</w:t>
            </w:r>
            <w:r w:rsidR="003C4096">
              <w:rPr>
                <w:b/>
                <w:color w:val="404040" w:themeColor="text1" w:themeTint="BF"/>
              </w:rPr>
              <w:t xml:space="preserve"> </w:t>
            </w:r>
            <w:r w:rsidR="00552270">
              <w:rPr>
                <w:b/>
                <w:color w:val="404040" w:themeColor="text1" w:themeTint="BF"/>
              </w:rPr>
              <w:t>BDR-422</w:t>
            </w:r>
          </w:p>
          <w:p w14:paraId="53CFD5D5" w14:textId="77777777" w:rsidR="00104321" w:rsidRPr="00F14F4B" w:rsidRDefault="00104321" w:rsidP="005B0ED3">
            <w:pPr>
              <w:pStyle w:val="Default"/>
              <w:spacing w:line="360" w:lineRule="auto"/>
              <w:rPr>
                <w:b/>
                <w:bCs/>
                <w:color w:val="404040" w:themeColor="text1" w:themeTint="BF"/>
              </w:rPr>
            </w:pPr>
            <w:r w:rsidRPr="00F14F4B">
              <w:rPr>
                <w:color w:val="404040" w:themeColor="text1" w:themeTint="BF"/>
              </w:rPr>
              <w:t xml:space="preserve">La disciplina: </w:t>
            </w:r>
            <w:r>
              <w:rPr>
                <w:b/>
                <w:color w:val="404040" w:themeColor="text1" w:themeTint="BF"/>
              </w:rPr>
              <w:t>Promovarea produselor software</w:t>
            </w:r>
          </w:p>
          <w:p w14:paraId="674B3DD1" w14:textId="77777777" w:rsidR="00104321" w:rsidRPr="00F14F4B" w:rsidRDefault="00104321" w:rsidP="005B0ED3">
            <w:pPr>
              <w:pStyle w:val="Default"/>
              <w:spacing w:line="360" w:lineRule="auto"/>
              <w:rPr>
                <w:color w:val="404040" w:themeColor="text1" w:themeTint="BF"/>
              </w:rPr>
            </w:pPr>
            <w:r w:rsidRPr="00F14F4B">
              <w:rPr>
                <w:color w:val="404040" w:themeColor="text1" w:themeTint="BF"/>
              </w:rPr>
              <w:t>Cod</w:t>
            </w:r>
            <w:r w:rsidRPr="00F14F4B">
              <w:rPr>
                <w:b/>
                <w:color w:val="404040" w:themeColor="text1" w:themeTint="BF"/>
              </w:rPr>
              <w:t xml:space="preserve">: </w:t>
            </w:r>
            <w:r w:rsidRPr="00104321">
              <w:rPr>
                <w:color w:val="FF0000"/>
              </w:rPr>
              <w:t>S.08.L.008</w:t>
            </w:r>
          </w:p>
          <w:p w14:paraId="4C8F7B47" w14:textId="77777777" w:rsidR="00104321" w:rsidRPr="00F14F4B" w:rsidRDefault="00104321" w:rsidP="005B0ED3">
            <w:pPr>
              <w:spacing w:line="360" w:lineRule="auto"/>
              <w:rPr>
                <w:color w:val="404040" w:themeColor="text1" w:themeTint="BF"/>
              </w:rPr>
            </w:pPr>
            <w:r w:rsidRPr="00F14F4B">
              <w:rPr>
                <w:color w:val="404040" w:themeColor="text1" w:themeTint="BF"/>
              </w:rPr>
              <w:t xml:space="preserve">Numărul de ore pe anul de studii: </w:t>
            </w:r>
            <w:r>
              <w:rPr>
                <w:b/>
                <w:color w:val="404040" w:themeColor="text1" w:themeTint="BF"/>
              </w:rPr>
              <w:t>6</w:t>
            </w:r>
            <w:r w:rsidRPr="00F14F4B">
              <w:rPr>
                <w:b/>
                <w:color w:val="404040" w:themeColor="text1" w:themeTint="BF"/>
              </w:rPr>
              <w:t>0</w:t>
            </w:r>
            <w:r w:rsidRPr="00F14F4B">
              <w:rPr>
                <w:color w:val="404040" w:themeColor="text1" w:themeTint="BF"/>
              </w:rPr>
              <w:t xml:space="preserve"> ore</w:t>
            </w:r>
          </w:p>
          <w:p w14:paraId="37793267" w14:textId="77777777" w:rsidR="00104321" w:rsidRPr="00F14F4B" w:rsidRDefault="00104321" w:rsidP="005B0ED3">
            <w:pPr>
              <w:spacing w:line="360" w:lineRule="auto"/>
              <w:rPr>
                <w:i/>
                <w:color w:val="404040" w:themeColor="text1" w:themeTint="BF"/>
              </w:rPr>
            </w:pPr>
            <w:r w:rsidRPr="00F14F4B">
              <w:rPr>
                <w:i/>
                <w:color w:val="404040" w:themeColor="text1" w:themeTint="BF"/>
                <w:u w:val="single"/>
              </w:rPr>
              <w:t>Inclusiv</w:t>
            </w:r>
            <w:r w:rsidRPr="00F14F4B">
              <w:rPr>
                <w:i/>
                <w:color w:val="404040" w:themeColor="text1" w:themeTint="BF"/>
              </w:rPr>
              <w:t>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2344"/>
              <w:gridCol w:w="1719"/>
              <w:gridCol w:w="567"/>
            </w:tblGrid>
            <w:tr w:rsidR="00104321" w:rsidRPr="00F14F4B" w14:paraId="74323EB8" w14:textId="77777777" w:rsidTr="005B0ED3">
              <w:tc>
                <w:tcPr>
                  <w:tcW w:w="0" w:type="auto"/>
                  <w:vAlign w:val="center"/>
                  <w:hideMark/>
                </w:tcPr>
                <w:p w14:paraId="3F8F6A91" w14:textId="77777777" w:rsidR="00104321" w:rsidRPr="00F14F4B" w:rsidRDefault="00104321" w:rsidP="005B0ED3">
                  <w:pPr>
                    <w:spacing w:line="360" w:lineRule="auto"/>
                    <w:rPr>
                      <w:b/>
                      <w:i/>
                      <w:color w:val="404040" w:themeColor="text1" w:themeTint="BF"/>
                    </w:rPr>
                  </w:pPr>
                  <w:r w:rsidRPr="00F14F4B">
                    <w:rPr>
                      <w:b/>
                      <w:i/>
                      <w:color w:val="404040" w:themeColor="text1" w:themeTint="BF"/>
                    </w:rPr>
                    <w:t>Contact direct: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80BA6" w14:textId="77777777" w:rsidR="00104321" w:rsidRPr="00F14F4B" w:rsidRDefault="00104321" w:rsidP="005B0ED3">
                  <w:pPr>
                    <w:spacing w:line="360" w:lineRule="auto"/>
                    <w:rPr>
                      <w:i/>
                      <w:color w:val="404040" w:themeColor="text1" w:themeTint="BF"/>
                    </w:rPr>
                  </w:pPr>
                  <w:r w:rsidRPr="00F14F4B">
                    <w:rPr>
                      <w:i/>
                      <w:color w:val="404040" w:themeColor="text1" w:themeTint="BF"/>
                    </w:rPr>
                    <w:t>Lecții teoretice:</w:t>
                  </w:r>
                </w:p>
              </w:tc>
              <w:tc>
                <w:tcPr>
                  <w:tcW w:w="1719" w:type="dxa"/>
                  <w:vAlign w:val="center"/>
                  <w:hideMark/>
                </w:tcPr>
                <w:p w14:paraId="75E3CA60" w14:textId="12CD799F" w:rsidR="00104321" w:rsidRPr="00F14F4B" w:rsidRDefault="00F63E36" w:rsidP="005B0ED3">
                  <w:pPr>
                    <w:spacing w:line="360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3ED7B472" w14:textId="77777777" w:rsidR="00104321" w:rsidRPr="00F14F4B" w:rsidRDefault="00104321" w:rsidP="005B0ED3">
                  <w:pPr>
                    <w:spacing w:line="360" w:lineRule="auto"/>
                    <w:rPr>
                      <w:i/>
                      <w:color w:val="404040" w:themeColor="text1" w:themeTint="BF"/>
                    </w:rPr>
                  </w:pPr>
                  <w:r w:rsidRPr="00F14F4B">
                    <w:rPr>
                      <w:i/>
                      <w:color w:val="404040" w:themeColor="text1" w:themeTint="BF"/>
                    </w:rPr>
                    <w:t>ore</w:t>
                  </w:r>
                </w:p>
              </w:tc>
            </w:tr>
            <w:tr w:rsidR="00104321" w:rsidRPr="00F14F4B" w14:paraId="7ED127D0" w14:textId="77777777" w:rsidTr="005B0ED3">
              <w:tc>
                <w:tcPr>
                  <w:tcW w:w="0" w:type="auto"/>
                  <w:vAlign w:val="center"/>
                </w:tcPr>
                <w:p w14:paraId="469D19B8" w14:textId="77777777" w:rsidR="00104321" w:rsidRPr="00F14F4B" w:rsidRDefault="00104321" w:rsidP="005B0ED3">
                  <w:pPr>
                    <w:spacing w:line="360" w:lineRule="auto"/>
                    <w:rPr>
                      <w:b/>
                      <w:i/>
                      <w:color w:val="404040" w:themeColor="text1" w:themeTint="BF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F091DF" w14:textId="77777777" w:rsidR="00104321" w:rsidRPr="00F14F4B" w:rsidRDefault="00104321" w:rsidP="005B0ED3">
                  <w:pPr>
                    <w:spacing w:line="360" w:lineRule="auto"/>
                    <w:rPr>
                      <w:i/>
                      <w:color w:val="404040" w:themeColor="text1" w:themeTint="BF"/>
                    </w:rPr>
                  </w:pPr>
                  <w:r w:rsidRPr="00F14F4B">
                    <w:rPr>
                      <w:i/>
                      <w:color w:val="404040" w:themeColor="text1" w:themeTint="BF"/>
                    </w:rPr>
                    <w:t>Practică:</w:t>
                  </w:r>
                </w:p>
              </w:tc>
              <w:tc>
                <w:tcPr>
                  <w:tcW w:w="1719" w:type="dxa"/>
                  <w:vAlign w:val="center"/>
                  <w:hideMark/>
                </w:tcPr>
                <w:p w14:paraId="0F18CC51" w14:textId="42686D21" w:rsidR="00104321" w:rsidRPr="00F14F4B" w:rsidRDefault="00F63E36" w:rsidP="005B0ED3">
                  <w:pPr>
                    <w:spacing w:line="360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-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4562EAA9" w14:textId="77777777" w:rsidR="00104321" w:rsidRPr="00F14F4B" w:rsidRDefault="00104321" w:rsidP="005B0ED3">
                  <w:pPr>
                    <w:spacing w:line="360" w:lineRule="auto"/>
                    <w:rPr>
                      <w:i/>
                      <w:color w:val="404040" w:themeColor="text1" w:themeTint="BF"/>
                    </w:rPr>
                  </w:pPr>
                  <w:r w:rsidRPr="00F14F4B">
                    <w:rPr>
                      <w:i/>
                      <w:color w:val="404040" w:themeColor="text1" w:themeTint="BF"/>
                    </w:rPr>
                    <w:t>ore</w:t>
                  </w:r>
                </w:p>
              </w:tc>
            </w:tr>
            <w:tr w:rsidR="00104321" w:rsidRPr="00F14F4B" w14:paraId="3E3D3004" w14:textId="77777777" w:rsidTr="005B0ED3">
              <w:tc>
                <w:tcPr>
                  <w:tcW w:w="0" w:type="auto"/>
                  <w:vAlign w:val="center"/>
                </w:tcPr>
                <w:p w14:paraId="38F14F46" w14:textId="77777777" w:rsidR="00104321" w:rsidRPr="00F14F4B" w:rsidRDefault="00104321" w:rsidP="005B0ED3">
                  <w:pPr>
                    <w:spacing w:line="360" w:lineRule="auto"/>
                    <w:rPr>
                      <w:b/>
                      <w:i/>
                      <w:color w:val="404040" w:themeColor="text1" w:themeTint="BF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7AFBE3" w14:textId="77777777" w:rsidR="00104321" w:rsidRPr="00F14F4B" w:rsidRDefault="00104321" w:rsidP="005B0ED3">
                  <w:pPr>
                    <w:spacing w:line="360" w:lineRule="auto"/>
                    <w:rPr>
                      <w:i/>
                      <w:color w:val="404040" w:themeColor="text1" w:themeTint="BF"/>
                    </w:rPr>
                  </w:pPr>
                  <w:r w:rsidRPr="00F14F4B">
                    <w:rPr>
                      <w:i/>
                      <w:color w:val="404040" w:themeColor="text1" w:themeTint="BF"/>
                    </w:rPr>
                    <w:t>Laborator:</w:t>
                  </w:r>
                </w:p>
              </w:tc>
              <w:tc>
                <w:tcPr>
                  <w:tcW w:w="1719" w:type="dxa"/>
                  <w:vAlign w:val="center"/>
                  <w:hideMark/>
                </w:tcPr>
                <w:p w14:paraId="351DE392" w14:textId="77777777" w:rsidR="00104321" w:rsidRPr="00F14F4B" w:rsidRDefault="00104321" w:rsidP="005B0ED3">
                  <w:pPr>
                    <w:spacing w:line="360" w:lineRule="auto"/>
                    <w:rPr>
                      <w:color w:val="404040" w:themeColor="text1" w:themeTint="BF"/>
                    </w:rPr>
                  </w:pPr>
                  <w:r w:rsidRPr="00F14F4B">
                    <w:rPr>
                      <w:color w:val="404040" w:themeColor="text1" w:themeTint="BF"/>
                    </w:rPr>
                    <w:t>-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56B0230B" w14:textId="77777777" w:rsidR="00104321" w:rsidRPr="00F14F4B" w:rsidRDefault="00104321" w:rsidP="005B0ED3">
                  <w:pPr>
                    <w:spacing w:line="360" w:lineRule="auto"/>
                    <w:rPr>
                      <w:i/>
                      <w:color w:val="404040" w:themeColor="text1" w:themeTint="BF"/>
                    </w:rPr>
                  </w:pPr>
                  <w:r w:rsidRPr="00F14F4B">
                    <w:rPr>
                      <w:i/>
                      <w:color w:val="404040" w:themeColor="text1" w:themeTint="BF"/>
                    </w:rPr>
                    <w:t>ore</w:t>
                  </w:r>
                </w:p>
              </w:tc>
            </w:tr>
            <w:tr w:rsidR="00104321" w:rsidRPr="00F14F4B" w14:paraId="4F6718A3" w14:textId="77777777" w:rsidTr="005B0ED3">
              <w:tc>
                <w:tcPr>
                  <w:tcW w:w="0" w:type="auto"/>
                  <w:vAlign w:val="center"/>
                  <w:hideMark/>
                </w:tcPr>
                <w:p w14:paraId="4C67ED2F" w14:textId="77777777" w:rsidR="00104321" w:rsidRPr="00F14F4B" w:rsidRDefault="00104321" w:rsidP="005B0ED3">
                  <w:pPr>
                    <w:spacing w:line="360" w:lineRule="auto"/>
                    <w:rPr>
                      <w:b/>
                      <w:i/>
                      <w:color w:val="404040" w:themeColor="text1" w:themeTint="BF"/>
                    </w:rPr>
                  </w:pPr>
                  <w:r w:rsidRPr="00F14F4B">
                    <w:rPr>
                      <w:b/>
                      <w:i/>
                      <w:color w:val="404040" w:themeColor="text1" w:themeTint="BF"/>
                    </w:rPr>
                    <w:t>Contact indirect: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02F4D9" w14:textId="77777777" w:rsidR="00104321" w:rsidRPr="00F14F4B" w:rsidRDefault="00104321" w:rsidP="005B0ED3">
                  <w:pPr>
                    <w:spacing w:line="360" w:lineRule="auto"/>
                    <w:rPr>
                      <w:i/>
                      <w:color w:val="404040" w:themeColor="text1" w:themeTint="BF"/>
                    </w:rPr>
                  </w:pPr>
                  <w:r w:rsidRPr="00F14F4B">
                    <w:rPr>
                      <w:i/>
                      <w:color w:val="404040" w:themeColor="text1" w:themeTint="BF"/>
                    </w:rPr>
                    <w:t>Lucrul ghidat de profesor:</w:t>
                  </w:r>
                </w:p>
              </w:tc>
              <w:tc>
                <w:tcPr>
                  <w:tcW w:w="1719" w:type="dxa"/>
                  <w:vAlign w:val="center"/>
                  <w:hideMark/>
                </w:tcPr>
                <w:p w14:paraId="6E77FB53" w14:textId="1878CF1D" w:rsidR="00104321" w:rsidRPr="00F14F4B" w:rsidRDefault="00F63E36" w:rsidP="005B0ED3">
                  <w:pPr>
                    <w:spacing w:line="360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4</w:t>
                  </w:r>
                  <w:r w:rsidR="00104321">
                    <w:rPr>
                      <w:color w:val="404040" w:themeColor="text1" w:themeTint="BF"/>
                    </w:rPr>
                    <w:t xml:space="preserve">0 </w:t>
                  </w:r>
                  <w:r w:rsidR="00104321" w:rsidRPr="00104321">
                    <w:rPr>
                      <w:b/>
                      <w:color w:val="FF0000"/>
                    </w:rPr>
                    <w:t>(</w:t>
                  </w:r>
                  <w:r w:rsidR="00A14CAD">
                    <w:rPr>
                      <w:b/>
                      <w:color w:val="FF0000"/>
                    </w:rPr>
                    <w:t>8</w:t>
                  </w:r>
                  <w:r w:rsidR="00104321" w:rsidRPr="00104321">
                    <w:rPr>
                      <w:b/>
                      <w:color w:val="FF0000"/>
                    </w:rPr>
                    <w:t>)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0BF19ED5" w14:textId="77777777" w:rsidR="00104321" w:rsidRPr="00F14F4B" w:rsidRDefault="00104321" w:rsidP="005B0ED3">
                  <w:pPr>
                    <w:spacing w:line="360" w:lineRule="auto"/>
                    <w:rPr>
                      <w:i/>
                      <w:color w:val="404040" w:themeColor="text1" w:themeTint="BF"/>
                    </w:rPr>
                  </w:pPr>
                  <w:r w:rsidRPr="00F14F4B">
                    <w:rPr>
                      <w:i/>
                      <w:color w:val="404040" w:themeColor="text1" w:themeTint="BF"/>
                    </w:rPr>
                    <w:t>ore</w:t>
                  </w:r>
                </w:p>
              </w:tc>
            </w:tr>
          </w:tbl>
          <w:p w14:paraId="4128F517" w14:textId="77777777" w:rsidR="00104321" w:rsidRPr="00F14F4B" w:rsidRDefault="00104321" w:rsidP="005B0ED3">
            <w:pPr>
              <w:spacing w:line="360" w:lineRule="auto"/>
              <w:rPr>
                <w:rFonts w:eastAsia="Calibri"/>
                <w:color w:val="404040" w:themeColor="text1" w:themeTint="BF"/>
              </w:rPr>
            </w:pPr>
          </w:p>
        </w:tc>
      </w:tr>
    </w:tbl>
    <w:p w14:paraId="0A2F2169" w14:textId="77777777" w:rsidR="00104321" w:rsidRDefault="00104321" w:rsidP="00104321">
      <w:pPr>
        <w:spacing w:line="360" w:lineRule="auto"/>
        <w:rPr>
          <w:b/>
          <w:color w:val="404040" w:themeColor="text1" w:themeTint="BF"/>
        </w:rPr>
      </w:pPr>
    </w:p>
    <w:p w14:paraId="4D217BE8" w14:textId="6053F471" w:rsidR="00104321" w:rsidRPr="00F14F4B" w:rsidRDefault="00104321" w:rsidP="00104321">
      <w:pPr>
        <w:spacing w:line="360" w:lineRule="auto"/>
        <w:rPr>
          <w:b/>
          <w:color w:val="404040" w:themeColor="text1" w:themeTint="BF"/>
        </w:rPr>
      </w:pPr>
      <w:r w:rsidRPr="00F14F4B">
        <w:rPr>
          <w:b/>
          <w:color w:val="404040" w:themeColor="text1" w:themeTint="BF"/>
        </w:rPr>
        <w:t>Profeso</w:t>
      </w:r>
      <w:r>
        <w:rPr>
          <w:b/>
          <w:color w:val="404040" w:themeColor="text1" w:themeTint="BF"/>
        </w:rPr>
        <w:t>r</w:t>
      </w:r>
      <w:r w:rsidRPr="00F14F4B">
        <w:rPr>
          <w:b/>
          <w:color w:val="404040" w:themeColor="text1" w:themeTint="BF"/>
        </w:rPr>
        <w:t>:</w:t>
      </w:r>
      <w:r w:rsidRPr="00F14F4B">
        <w:rPr>
          <w:color w:val="404040" w:themeColor="text1" w:themeTint="BF"/>
        </w:rPr>
        <w:t xml:space="preserve"> </w:t>
      </w:r>
      <w:r w:rsidRPr="00F14F4B">
        <w:rPr>
          <w:b/>
          <w:color w:val="404040" w:themeColor="text1" w:themeTint="BF"/>
        </w:rPr>
        <w:t xml:space="preserve"> _________ </w:t>
      </w:r>
      <w:r>
        <w:rPr>
          <w:b/>
          <w:color w:val="404040" w:themeColor="text1" w:themeTint="BF"/>
        </w:rPr>
        <w:t>Cazacu</w:t>
      </w:r>
      <w:r w:rsidR="002D0707">
        <w:rPr>
          <w:b/>
          <w:color w:val="404040" w:themeColor="text1" w:themeTint="BF"/>
        </w:rPr>
        <w:t>-Condrat</w:t>
      </w:r>
      <w:r>
        <w:rPr>
          <w:b/>
          <w:color w:val="404040" w:themeColor="text1" w:themeTint="BF"/>
        </w:rPr>
        <w:t xml:space="preserve"> Dumitru</w:t>
      </w:r>
    </w:p>
    <w:p w14:paraId="189B470E" w14:textId="77777777" w:rsidR="002612FB" w:rsidRDefault="002612FB">
      <w:pPr>
        <w:spacing w:line="276" w:lineRule="auto"/>
        <w:jc w:val="center"/>
        <w:rPr>
          <w:b/>
          <w:color w:val="000000"/>
          <w:u w:val="single"/>
        </w:rPr>
      </w:pPr>
    </w:p>
    <w:p w14:paraId="18019A69" w14:textId="7652394E" w:rsidR="002612FB" w:rsidRDefault="00220C65">
      <w:pPr>
        <w:spacing w:line="276" w:lineRule="auto"/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Competențele</w:t>
      </w:r>
      <w:r w:rsidR="00822712">
        <w:rPr>
          <w:b/>
          <w:color w:val="000000"/>
          <w:u w:val="single"/>
        </w:rPr>
        <w:t xml:space="preserve"> profesionale specifice modulului</w:t>
      </w:r>
    </w:p>
    <w:p w14:paraId="108D7C13" w14:textId="77777777" w:rsidR="002612FB" w:rsidRDefault="002612FB">
      <w:pPr>
        <w:spacing w:line="276" w:lineRule="auto"/>
        <w:jc w:val="center"/>
        <w:rPr>
          <w:b/>
          <w:color w:val="000000"/>
          <w:u w:val="single"/>
        </w:rPr>
      </w:pPr>
    </w:p>
    <w:p w14:paraId="1EDD94C9" w14:textId="77777777" w:rsidR="002612FB" w:rsidRDefault="00822712">
      <w:pPr>
        <w:spacing w:line="276" w:lineRule="auto"/>
        <w:rPr>
          <w:color w:val="000000"/>
        </w:rPr>
      </w:pPr>
      <w:r>
        <w:rPr>
          <w:color w:val="000000"/>
        </w:rPr>
        <w:lastRenderedPageBreak/>
        <w:t>În cadrul modulului vor fi formate şi dezvoltate următoarele competențe profesionale specifice:</w:t>
      </w:r>
    </w:p>
    <w:p w14:paraId="35A1991E" w14:textId="77777777" w:rsidR="002612FB" w:rsidRDefault="008227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b/>
          <w:i/>
          <w:color w:val="000000"/>
        </w:rPr>
        <w:t>CS1.</w:t>
      </w:r>
      <w:r>
        <w:rPr>
          <w:i/>
          <w:color w:val="000000"/>
        </w:rPr>
        <w:t xml:space="preserve"> </w:t>
      </w:r>
      <w:r>
        <w:rPr>
          <w:color w:val="000000"/>
        </w:rPr>
        <w:t>Descrierea produselor software pentru administrarea bazelor de date.</w:t>
      </w:r>
    </w:p>
    <w:p w14:paraId="137BF349" w14:textId="77777777" w:rsidR="002612FB" w:rsidRDefault="008227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b/>
          <w:i/>
          <w:color w:val="000000"/>
        </w:rPr>
        <w:t>CS2.</w:t>
      </w:r>
      <w:r>
        <w:rPr>
          <w:i/>
          <w:color w:val="000000"/>
        </w:rPr>
        <w:t xml:space="preserve"> </w:t>
      </w:r>
      <w:r>
        <w:rPr>
          <w:color w:val="000000"/>
        </w:rPr>
        <w:t>Descrierea ciclului de viață a produsului software.</w:t>
      </w:r>
    </w:p>
    <w:p w14:paraId="1530F3C4" w14:textId="4872E77D" w:rsidR="002612FB" w:rsidRDefault="008227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b/>
          <w:i/>
          <w:color w:val="000000"/>
        </w:rPr>
        <w:t>CS3.</w:t>
      </w:r>
      <w:r>
        <w:rPr>
          <w:i/>
          <w:color w:val="000000"/>
        </w:rPr>
        <w:t xml:space="preserve"> </w:t>
      </w:r>
      <w:r>
        <w:rPr>
          <w:color w:val="000000"/>
        </w:rPr>
        <w:t xml:space="preserve">Respectarea regulilor managementului prin proiecte în cadrul strategiilor de management a </w:t>
      </w:r>
      <w:r w:rsidR="00220C65">
        <w:rPr>
          <w:color w:val="000000"/>
        </w:rPr>
        <w:t>relațiilor</w:t>
      </w:r>
      <w:r>
        <w:rPr>
          <w:color w:val="000000"/>
        </w:rPr>
        <w:t xml:space="preserve"> cu </w:t>
      </w:r>
      <w:r w:rsidR="00220C65">
        <w:rPr>
          <w:color w:val="000000"/>
        </w:rPr>
        <w:t>clienții</w:t>
      </w:r>
      <w:r>
        <w:rPr>
          <w:color w:val="000000"/>
        </w:rPr>
        <w:t xml:space="preserve"> (CRM).</w:t>
      </w:r>
    </w:p>
    <w:p w14:paraId="12045B2E" w14:textId="6713054A" w:rsidR="002612FB" w:rsidRDefault="008227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b/>
          <w:i/>
          <w:color w:val="000000"/>
        </w:rPr>
        <w:t>CS4.</w:t>
      </w:r>
      <w:r>
        <w:rPr>
          <w:i/>
          <w:color w:val="000000"/>
        </w:rPr>
        <w:t xml:space="preserve"> </w:t>
      </w:r>
      <w:r>
        <w:rPr>
          <w:color w:val="000000"/>
        </w:rPr>
        <w:t xml:space="preserve">Descrierea sistemelor informatice de management a </w:t>
      </w:r>
      <w:r w:rsidR="00220C65">
        <w:rPr>
          <w:color w:val="000000"/>
        </w:rPr>
        <w:t>relațiilor</w:t>
      </w:r>
      <w:r>
        <w:rPr>
          <w:color w:val="000000"/>
        </w:rPr>
        <w:t xml:space="preserve"> cu </w:t>
      </w:r>
      <w:r w:rsidR="00220C65">
        <w:rPr>
          <w:color w:val="000000"/>
        </w:rPr>
        <w:t>clienții</w:t>
      </w:r>
      <w:r>
        <w:rPr>
          <w:color w:val="000000"/>
        </w:rPr>
        <w:t>.</w:t>
      </w:r>
    </w:p>
    <w:p w14:paraId="4C2AB74C" w14:textId="77777777" w:rsidR="002612FB" w:rsidRDefault="00822712">
      <w:pPr>
        <w:spacing w:line="276" w:lineRule="auto"/>
        <w:rPr>
          <w:color w:val="000000"/>
        </w:rPr>
      </w:pPr>
      <w:r>
        <w:rPr>
          <w:b/>
          <w:i/>
          <w:color w:val="000000"/>
        </w:rPr>
        <w:t>CS5.</w:t>
      </w:r>
      <w:r>
        <w:rPr>
          <w:i/>
          <w:color w:val="000000"/>
        </w:rPr>
        <w:t xml:space="preserve"> </w:t>
      </w:r>
      <w:r>
        <w:rPr>
          <w:color w:val="000000"/>
        </w:rPr>
        <w:t>Promovarea produselor software</w:t>
      </w:r>
    </w:p>
    <w:p w14:paraId="1DC6B24F" w14:textId="77777777" w:rsidR="002612FB" w:rsidRDefault="002612FB">
      <w:pPr>
        <w:spacing w:line="276" w:lineRule="auto"/>
        <w:rPr>
          <w:color w:val="000000"/>
        </w:rPr>
      </w:pPr>
    </w:p>
    <w:p w14:paraId="6AB3300D" w14:textId="77777777" w:rsidR="002612FB" w:rsidRDefault="002612FB">
      <w:pPr>
        <w:spacing w:line="276" w:lineRule="auto"/>
        <w:rPr>
          <w:color w:val="000000"/>
        </w:rPr>
      </w:pPr>
    </w:p>
    <w:p w14:paraId="77475B21" w14:textId="77777777" w:rsidR="002612FB" w:rsidRDefault="00822712">
      <w:pPr>
        <w:spacing w:line="276" w:lineRule="auto"/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Unități de competență</w:t>
      </w:r>
    </w:p>
    <w:p w14:paraId="077FFD39" w14:textId="77777777" w:rsidR="002612FB" w:rsidRDefault="002612FB">
      <w:pPr>
        <w:spacing w:line="276" w:lineRule="auto"/>
        <w:jc w:val="center"/>
        <w:rPr>
          <w:color w:val="000000"/>
          <w:u w:val="single"/>
        </w:rPr>
      </w:pPr>
    </w:p>
    <w:p w14:paraId="54222D7A" w14:textId="77777777" w:rsidR="002612FB" w:rsidRDefault="00822712">
      <w:pPr>
        <w:spacing w:line="276" w:lineRule="auto"/>
        <w:rPr>
          <w:color w:val="000000"/>
        </w:rPr>
      </w:pPr>
      <w:r>
        <w:rPr>
          <w:b/>
          <w:i/>
          <w:color w:val="000000"/>
        </w:rPr>
        <w:t>UC1.</w:t>
      </w:r>
      <w:r>
        <w:rPr>
          <w:i/>
          <w:color w:val="000000"/>
        </w:rPr>
        <w:t xml:space="preserve"> </w:t>
      </w:r>
      <w:r>
        <w:rPr>
          <w:color w:val="000000"/>
        </w:rPr>
        <w:t>Produse software pentru administrarea bazelor de date.</w:t>
      </w:r>
    </w:p>
    <w:p w14:paraId="3E377CE2" w14:textId="77777777" w:rsidR="002612FB" w:rsidRDefault="00822712">
      <w:pPr>
        <w:spacing w:line="276" w:lineRule="auto"/>
        <w:rPr>
          <w:color w:val="000000"/>
        </w:rPr>
      </w:pPr>
      <w:r>
        <w:rPr>
          <w:b/>
          <w:i/>
          <w:color w:val="000000"/>
        </w:rPr>
        <w:t>UC2.</w:t>
      </w:r>
      <w:r>
        <w:rPr>
          <w:i/>
          <w:color w:val="000000"/>
        </w:rPr>
        <w:t xml:space="preserve"> </w:t>
      </w:r>
      <w:r>
        <w:rPr>
          <w:color w:val="000000"/>
        </w:rPr>
        <w:t>Promovarea produselor software.</w:t>
      </w:r>
    </w:p>
    <w:p w14:paraId="71BEC297" w14:textId="77777777" w:rsidR="002612FB" w:rsidRDefault="00822712">
      <w:pPr>
        <w:spacing w:line="276" w:lineRule="auto"/>
        <w:rPr>
          <w:color w:val="000000"/>
        </w:rPr>
      </w:pPr>
      <w:r>
        <w:rPr>
          <w:b/>
          <w:i/>
          <w:color w:val="000000"/>
        </w:rPr>
        <w:t>UC3.</w:t>
      </w:r>
      <w:r>
        <w:rPr>
          <w:i/>
          <w:color w:val="000000"/>
        </w:rPr>
        <w:t xml:space="preserve"> </w:t>
      </w:r>
      <w:r>
        <w:rPr>
          <w:color w:val="000000"/>
        </w:rPr>
        <w:t>Managementul proiectelor în relațiile cu clienții produselor software.</w:t>
      </w:r>
    </w:p>
    <w:p w14:paraId="3E3C088D" w14:textId="77777777" w:rsidR="002612FB" w:rsidRDefault="00822712">
      <w:pPr>
        <w:spacing w:line="276" w:lineRule="auto"/>
        <w:rPr>
          <w:color w:val="000000"/>
        </w:rPr>
      </w:pPr>
      <w:r>
        <w:rPr>
          <w:b/>
          <w:i/>
          <w:color w:val="000000"/>
        </w:rPr>
        <w:t>UC4.</w:t>
      </w:r>
      <w:r>
        <w:rPr>
          <w:i/>
          <w:color w:val="000000"/>
        </w:rPr>
        <w:t xml:space="preserve"> </w:t>
      </w:r>
      <w:r>
        <w:rPr>
          <w:color w:val="000000"/>
        </w:rPr>
        <w:t>Forme de promovare a produselor software.</w:t>
      </w:r>
    </w:p>
    <w:p w14:paraId="2020E011" w14:textId="77777777" w:rsidR="002612FB" w:rsidRDefault="002612FB">
      <w:pPr>
        <w:spacing w:line="276" w:lineRule="auto"/>
        <w:rPr>
          <w:color w:val="000000"/>
        </w:rPr>
      </w:pPr>
    </w:p>
    <w:p w14:paraId="2840B3A9" w14:textId="77777777" w:rsidR="002612FB" w:rsidRDefault="002612FB">
      <w:pPr>
        <w:spacing w:line="276" w:lineRule="auto"/>
        <w:rPr>
          <w:color w:val="000000"/>
        </w:rPr>
      </w:pPr>
    </w:p>
    <w:p w14:paraId="553918CF" w14:textId="77777777" w:rsidR="002612FB" w:rsidRDefault="00822712">
      <w:pPr>
        <w:spacing w:line="276" w:lineRule="auto"/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Literatură recomandată</w:t>
      </w:r>
    </w:p>
    <w:p w14:paraId="0A79A2CE" w14:textId="77777777" w:rsidR="002612FB" w:rsidRDefault="002612FB">
      <w:pPr>
        <w:spacing w:line="276" w:lineRule="auto"/>
        <w:jc w:val="center"/>
        <w:rPr>
          <w:b/>
          <w:color w:val="000000"/>
          <w:u w:val="single"/>
        </w:rPr>
      </w:pPr>
    </w:p>
    <w:p w14:paraId="776777FF" w14:textId="1B3D2B1C" w:rsidR="002612FB" w:rsidRDefault="00220C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</w:rPr>
      </w:pPr>
      <w:r>
        <w:rPr>
          <w:color w:val="000000"/>
        </w:rPr>
        <w:t>Căpățână</w:t>
      </w:r>
      <w:r w:rsidR="00822712">
        <w:rPr>
          <w:color w:val="000000"/>
        </w:rPr>
        <w:t xml:space="preserve"> Alexandru - Managementul relațiilor cu clienții </w:t>
      </w:r>
      <w:r>
        <w:rPr>
          <w:color w:val="000000"/>
        </w:rPr>
        <w:t>București</w:t>
      </w:r>
      <w:r w:rsidR="00822712">
        <w:rPr>
          <w:color w:val="000000"/>
        </w:rPr>
        <w:t>: București: Teora, 2011</w:t>
      </w:r>
    </w:p>
    <w:p w14:paraId="5773768F" w14:textId="16E9797E" w:rsidR="002612FB" w:rsidRDefault="008227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Ciobanu, I., Management strategic, Editura Polirom, </w:t>
      </w:r>
      <w:r w:rsidR="00220C65">
        <w:rPr>
          <w:color w:val="000000"/>
        </w:rPr>
        <w:t>Iași</w:t>
      </w:r>
      <w:r>
        <w:rPr>
          <w:color w:val="000000"/>
        </w:rPr>
        <w:t>, 1998</w:t>
      </w:r>
    </w:p>
    <w:p w14:paraId="03982EC9" w14:textId="48864898" w:rsidR="002612FB" w:rsidRDefault="008227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Drăghici Constantin - Managementul relațiilor cu clienții </w:t>
      </w:r>
      <w:r w:rsidR="00220C65">
        <w:rPr>
          <w:color w:val="000000"/>
        </w:rPr>
        <w:t>București</w:t>
      </w:r>
      <w:r>
        <w:rPr>
          <w:color w:val="000000"/>
        </w:rPr>
        <w:t>: Editura Economică, 1996</w:t>
      </w:r>
    </w:p>
    <w:p w14:paraId="0047788A" w14:textId="77777777" w:rsidR="002612FB" w:rsidRDefault="008227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</w:rPr>
      </w:pPr>
      <w:r>
        <w:rPr>
          <w:color w:val="000000"/>
        </w:rPr>
        <w:t>Năstase Marian - Cultura organizațională și managerial București: Teora, 2002</w:t>
      </w:r>
    </w:p>
    <w:p w14:paraId="50E7FD5B" w14:textId="0DCD9281" w:rsidR="002612FB" w:rsidRDefault="008227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Nechita Daniela - Managementul relațiilor cu clienții </w:t>
      </w:r>
      <w:r w:rsidR="00220C65">
        <w:rPr>
          <w:color w:val="000000"/>
        </w:rPr>
        <w:t>Chișinău</w:t>
      </w:r>
      <w:r>
        <w:rPr>
          <w:color w:val="000000"/>
        </w:rPr>
        <w:t>: Editură Politică, 2005</w:t>
      </w:r>
    </w:p>
    <w:p w14:paraId="6EEF60E0" w14:textId="4001A692" w:rsidR="002612FB" w:rsidRDefault="008227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Popa I., Management general, Editura Economică, </w:t>
      </w:r>
      <w:r w:rsidR="00220C65">
        <w:rPr>
          <w:color w:val="000000"/>
        </w:rPr>
        <w:t>București</w:t>
      </w:r>
      <w:r>
        <w:rPr>
          <w:color w:val="000000"/>
        </w:rPr>
        <w:t>, 2004</w:t>
      </w:r>
    </w:p>
    <w:p w14:paraId="70647146" w14:textId="77777777" w:rsidR="002612FB" w:rsidRDefault="002612FB">
      <w:pPr>
        <w:spacing w:line="276" w:lineRule="auto"/>
        <w:rPr>
          <w:color w:val="000000"/>
        </w:rPr>
      </w:pPr>
    </w:p>
    <w:p w14:paraId="585A8D07" w14:textId="77777777" w:rsidR="002612FB" w:rsidRDefault="002612FB">
      <w:pPr>
        <w:spacing w:line="276" w:lineRule="auto"/>
        <w:rPr>
          <w:color w:val="000000"/>
        </w:rPr>
      </w:pPr>
    </w:p>
    <w:p w14:paraId="24E13676" w14:textId="77777777" w:rsidR="002612FB" w:rsidRDefault="002612FB">
      <w:pPr>
        <w:spacing w:line="276" w:lineRule="auto"/>
        <w:rPr>
          <w:color w:val="000000"/>
        </w:rPr>
      </w:pPr>
    </w:p>
    <w:p w14:paraId="6EF31C70" w14:textId="77777777" w:rsidR="002612FB" w:rsidRDefault="002612FB">
      <w:pPr>
        <w:spacing w:line="276" w:lineRule="auto"/>
        <w:rPr>
          <w:color w:val="000000"/>
        </w:rPr>
      </w:pPr>
    </w:p>
    <w:p w14:paraId="7F96F124" w14:textId="77777777" w:rsidR="002612FB" w:rsidRDefault="00822712">
      <w:pPr>
        <w:spacing w:line="276" w:lineRule="auto"/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Contact direct</w:t>
      </w:r>
    </w:p>
    <w:p w14:paraId="5CADE70A" w14:textId="77777777" w:rsidR="002612FB" w:rsidRDefault="002612FB">
      <w:pPr>
        <w:spacing w:line="276" w:lineRule="auto"/>
        <w:jc w:val="center"/>
        <w:rPr>
          <w:b/>
          <w:color w:val="000000"/>
          <w:u w:val="single"/>
        </w:rPr>
      </w:pPr>
    </w:p>
    <w:tbl>
      <w:tblPr>
        <w:tblStyle w:val="a2"/>
        <w:tblW w:w="1535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2"/>
        <w:gridCol w:w="5498"/>
        <w:gridCol w:w="5026"/>
        <w:gridCol w:w="921"/>
        <w:gridCol w:w="889"/>
        <w:gridCol w:w="1635"/>
      </w:tblGrid>
      <w:tr w:rsidR="002612FB" w:rsidRPr="00A806F0" w14:paraId="77F7C510" w14:textId="77777777">
        <w:tc>
          <w:tcPr>
            <w:tcW w:w="6881" w:type="dxa"/>
            <w:gridSpan w:val="2"/>
            <w:tcBorders>
              <w:bottom w:val="single" w:sz="4" w:space="0" w:color="000000"/>
            </w:tcBorders>
            <w:vAlign w:val="center"/>
          </w:tcPr>
          <w:p w14:paraId="1685594E" w14:textId="719D6D45" w:rsidR="002612FB" w:rsidRPr="00A806F0" w:rsidRDefault="00822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b/>
                <w:color w:val="000000"/>
                <w:sz w:val="24"/>
                <w:szCs w:val="24"/>
              </w:rPr>
              <w:lastRenderedPageBreak/>
              <w:t xml:space="preserve">Indicatorii unităților de </w:t>
            </w:r>
            <w:r w:rsidR="00220C65" w:rsidRPr="00A806F0">
              <w:rPr>
                <w:b/>
                <w:color w:val="000000"/>
                <w:sz w:val="24"/>
                <w:szCs w:val="24"/>
              </w:rPr>
              <w:t>competență</w:t>
            </w:r>
            <w:r w:rsidRPr="00A806F0">
              <w:rPr>
                <w:b/>
                <w:color w:val="000000"/>
                <w:sz w:val="24"/>
                <w:szCs w:val="24"/>
              </w:rPr>
              <w:t xml:space="preserve"> (UC) şi</w:t>
            </w:r>
          </w:p>
          <w:p w14:paraId="14BFC3AE" w14:textId="77777777" w:rsidR="002612FB" w:rsidRPr="00A806F0" w:rsidRDefault="00822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b/>
                <w:color w:val="000000"/>
                <w:sz w:val="24"/>
                <w:szCs w:val="24"/>
              </w:rPr>
              <w:t>abilităților (A)</w:t>
            </w:r>
          </w:p>
        </w:tc>
        <w:tc>
          <w:tcPr>
            <w:tcW w:w="6836" w:type="dxa"/>
            <w:gridSpan w:val="3"/>
            <w:vMerge w:val="restart"/>
            <w:vAlign w:val="center"/>
          </w:tcPr>
          <w:p w14:paraId="1BC2A27C" w14:textId="27FA368F" w:rsidR="002612FB" w:rsidRPr="00A806F0" w:rsidRDefault="00220C65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b/>
                <w:color w:val="000000"/>
                <w:sz w:val="24"/>
                <w:szCs w:val="24"/>
              </w:rPr>
              <w:t>Conținutul</w:t>
            </w:r>
            <w:r w:rsidR="00822712" w:rsidRPr="00A806F0">
              <w:rPr>
                <w:b/>
                <w:color w:val="000000"/>
                <w:sz w:val="24"/>
                <w:szCs w:val="24"/>
              </w:rPr>
              <w:t xml:space="preserve"> tematic</w:t>
            </w:r>
          </w:p>
        </w:tc>
        <w:tc>
          <w:tcPr>
            <w:tcW w:w="1635" w:type="dxa"/>
          </w:tcPr>
          <w:p w14:paraId="14E03256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Eșalonarea în timp</w:t>
            </w:r>
          </w:p>
        </w:tc>
      </w:tr>
      <w:tr w:rsidR="002612FB" w:rsidRPr="00A806F0" w14:paraId="69C211F6" w14:textId="77777777">
        <w:tc>
          <w:tcPr>
            <w:tcW w:w="1383" w:type="dxa"/>
            <w:tcBorders>
              <w:top w:val="single" w:sz="4" w:space="0" w:color="000000"/>
            </w:tcBorders>
            <w:vAlign w:val="center"/>
          </w:tcPr>
          <w:p w14:paraId="774FDD03" w14:textId="77777777" w:rsidR="002612FB" w:rsidRPr="00A806F0" w:rsidRDefault="00822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b/>
                <w:color w:val="000000"/>
                <w:sz w:val="24"/>
                <w:szCs w:val="24"/>
              </w:rPr>
              <w:t>UC</w:t>
            </w:r>
          </w:p>
        </w:tc>
        <w:tc>
          <w:tcPr>
            <w:tcW w:w="5498" w:type="dxa"/>
            <w:tcBorders>
              <w:top w:val="single" w:sz="4" w:space="0" w:color="000000"/>
            </w:tcBorders>
            <w:vAlign w:val="center"/>
          </w:tcPr>
          <w:p w14:paraId="4DDEB300" w14:textId="77777777" w:rsidR="002612FB" w:rsidRPr="00A806F0" w:rsidRDefault="00822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b/>
                <w:color w:val="000000"/>
                <w:sz w:val="24"/>
                <w:szCs w:val="24"/>
              </w:rPr>
              <w:t>Abilități (A)</w:t>
            </w:r>
          </w:p>
        </w:tc>
        <w:tc>
          <w:tcPr>
            <w:tcW w:w="6836" w:type="dxa"/>
            <w:gridSpan w:val="3"/>
            <w:vMerge/>
            <w:vAlign w:val="center"/>
          </w:tcPr>
          <w:p w14:paraId="7385EB07" w14:textId="77777777" w:rsidR="002612FB" w:rsidRPr="00A806F0" w:rsidRDefault="0026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73965830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Nr de ore</w:t>
            </w:r>
          </w:p>
        </w:tc>
      </w:tr>
      <w:tr w:rsidR="002612FB" w:rsidRPr="00A806F0" w14:paraId="75BF959E" w14:textId="77777777">
        <w:tc>
          <w:tcPr>
            <w:tcW w:w="13717" w:type="dxa"/>
            <w:gridSpan w:val="5"/>
          </w:tcPr>
          <w:p w14:paraId="5537F331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b/>
                <w:color w:val="000000"/>
                <w:sz w:val="24"/>
                <w:szCs w:val="24"/>
              </w:rPr>
              <w:t>Produse software</w:t>
            </w:r>
          </w:p>
        </w:tc>
        <w:tc>
          <w:tcPr>
            <w:tcW w:w="1635" w:type="dxa"/>
          </w:tcPr>
          <w:p w14:paraId="5E797D0F" w14:textId="77777777" w:rsidR="002612FB" w:rsidRPr="00A806F0" w:rsidRDefault="00822712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06F0">
              <w:rPr>
                <w:b/>
                <w:color w:val="000000"/>
                <w:sz w:val="24"/>
                <w:szCs w:val="24"/>
              </w:rPr>
              <w:t>4</w:t>
            </w:r>
          </w:p>
        </w:tc>
      </w:tr>
      <w:tr w:rsidR="002612FB" w:rsidRPr="00A806F0" w14:paraId="479481CC" w14:textId="77777777">
        <w:trPr>
          <w:trHeight w:val="1269"/>
        </w:trPr>
        <w:tc>
          <w:tcPr>
            <w:tcW w:w="1383" w:type="dxa"/>
            <w:vMerge w:val="restart"/>
          </w:tcPr>
          <w:p w14:paraId="51DBC130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UC1</w:t>
            </w:r>
          </w:p>
        </w:tc>
        <w:tc>
          <w:tcPr>
            <w:tcW w:w="5498" w:type="dxa"/>
            <w:vMerge w:val="restart"/>
          </w:tcPr>
          <w:p w14:paraId="768F32C3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A1. </w:t>
            </w:r>
            <w:r w:rsidRPr="00A806F0">
              <w:rPr>
                <w:color w:val="000000"/>
                <w:sz w:val="24"/>
                <w:szCs w:val="24"/>
              </w:rPr>
              <w:t>Definirea produsului software.</w:t>
            </w:r>
          </w:p>
          <w:p w14:paraId="6E9B6B5B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A2. </w:t>
            </w:r>
            <w:r w:rsidRPr="00A806F0">
              <w:rPr>
                <w:color w:val="000000"/>
                <w:sz w:val="24"/>
                <w:szCs w:val="24"/>
              </w:rPr>
              <w:t>Distingerea etapelor ciclului de viață a  produsului software.</w:t>
            </w:r>
          </w:p>
          <w:p w14:paraId="5B728076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A3. </w:t>
            </w:r>
            <w:r w:rsidRPr="00A806F0">
              <w:rPr>
                <w:color w:val="000000"/>
                <w:sz w:val="24"/>
                <w:szCs w:val="24"/>
              </w:rPr>
              <w:t>Identificarea criteriilor de clasificare a produselor software.</w:t>
            </w:r>
          </w:p>
          <w:p w14:paraId="52B71931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A4. </w:t>
            </w:r>
            <w:r w:rsidRPr="00A806F0">
              <w:rPr>
                <w:color w:val="000000"/>
                <w:sz w:val="24"/>
                <w:szCs w:val="24"/>
              </w:rPr>
              <w:t>Distingerea produselor software.</w:t>
            </w:r>
          </w:p>
          <w:p w14:paraId="554E3CF9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A5. </w:t>
            </w:r>
            <w:r w:rsidRPr="00A806F0">
              <w:rPr>
                <w:color w:val="000000"/>
                <w:sz w:val="24"/>
                <w:szCs w:val="24"/>
              </w:rPr>
              <w:t>Definirea licenței produsului software</w:t>
            </w:r>
          </w:p>
          <w:p w14:paraId="358603EF" w14:textId="77777777" w:rsidR="002612FB" w:rsidRPr="00A806F0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A6. </w:t>
            </w:r>
            <w:r w:rsidRPr="00A806F0">
              <w:rPr>
                <w:color w:val="000000"/>
                <w:sz w:val="24"/>
                <w:szCs w:val="24"/>
              </w:rPr>
              <w:t>Identificarea tipurilor de licențe.</w:t>
            </w:r>
          </w:p>
        </w:tc>
        <w:tc>
          <w:tcPr>
            <w:tcW w:w="6836" w:type="dxa"/>
            <w:gridSpan w:val="3"/>
          </w:tcPr>
          <w:p w14:paraId="7151BBBE" w14:textId="77777777" w:rsidR="002612FB" w:rsidRPr="00A806F0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Noțiune de produs software.</w:t>
            </w:r>
          </w:p>
          <w:p w14:paraId="679C52A5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Clasificarea produselor software.</w:t>
            </w:r>
          </w:p>
          <w:p w14:paraId="731B700F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Ciclul de viață a produsului software.</w:t>
            </w:r>
          </w:p>
          <w:p w14:paraId="7EA6F3C5" w14:textId="77777777" w:rsidR="002612FB" w:rsidRPr="00A806F0" w:rsidRDefault="002612FB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65E2C460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2</w:t>
            </w:r>
          </w:p>
        </w:tc>
      </w:tr>
      <w:tr w:rsidR="002612FB" w:rsidRPr="00A806F0" w14:paraId="4ACCE452" w14:textId="77777777">
        <w:trPr>
          <w:trHeight w:val="952"/>
        </w:trPr>
        <w:tc>
          <w:tcPr>
            <w:tcW w:w="1383" w:type="dxa"/>
            <w:vMerge/>
          </w:tcPr>
          <w:p w14:paraId="274450AB" w14:textId="77777777" w:rsidR="002612FB" w:rsidRPr="00A806F0" w:rsidRDefault="0026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5498" w:type="dxa"/>
            <w:vMerge/>
          </w:tcPr>
          <w:p w14:paraId="02D776A2" w14:textId="77777777" w:rsidR="002612FB" w:rsidRPr="00A806F0" w:rsidRDefault="0026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836" w:type="dxa"/>
            <w:gridSpan w:val="3"/>
          </w:tcPr>
          <w:p w14:paraId="1EEED568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Conceptul de licență.</w:t>
            </w:r>
          </w:p>
          <w:p w14:paraId="4B7DC53C" w14:textId="77777777" w:rsidR="002612FB" w:rsidRPr="00A806F0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Tipuri de licențe a produselor software.</w:t>
            </w:r>
          </w:p>
          <w:p w14:paraId="33046018" w14:textId="77777777" w:rsidR="002612FB" w:rsidRPr="00A806F0" w:rsidRDefault="002612FB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49E755A1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2</w:t>
            </w:r>
          </w:p>
        </w:tc>
      </w:tr>
      <w:tr w:rsidR="002612FB" w:rsidRPr="00A806F0" w14:paraId="1988BC93" w14:textId="77777777">
        <w:tc>
          <w:tcPr>
            <w:tcW w:w="13717" w:type="dxa"/>
            <w:gridSpan w:val="5"/>
          </w:tcPr>
          <w:p w14:paraId="315FE7AB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b/>
                <w:color w:val="000000"/>
                <w:sz w:val="24"/>
                <w:szCs w:val="24"/>
              </w:rPr>
              <w:t>Bazele promovării produselor software pentru administrarea bazelor de date</w:t>
            </w:r>
          </w:p>
        </w:tc>
        <w:tc>
          <w:tcPr>
            <w:tcW w:w="1635" w:type="dxa"/>
          </w:tcPr>
          <w:p w14:paraId="474768B5" w14:textId="77777777" w:rsidR="002612FB" w:rsidRPr="00A806F0" w:rsidRDefault="00822712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06F0">
              <w:rPr>
                <w:b/>
                <w:color w:val="000000"/>
                <w:sz w:val="24"/>
                <w:szCs w:val="24"/>
              </w:rPr>
              <w:t>4</w:t>
            </w:r>
          </w:p>
        </w:tc>
      </w:tr>
      <w:tr w:rsidR="002612FB" w:rsidRPr="00A806F0" w14:paraId="2AB41FEC" w14:textId="77777777">
        <w:trPr>
          <w:trHeight w:val="972"/>
        </w:trPr>
        <w:tc>
          <w:tcPr>
            <w:tcW w:w="1383" w:type="dxa"/>
            <w:vMerge w:val="restart"/>
          </w:tcPr>
          <w:p w14:paraId="2DB71E8F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UC2</w:t>
            </w:r>
          </w:p>
        </w:tc>
        <w:tc>
          <w:tcPr>
            <w:tcW w:w="5498" w:type="dxa"/>
            <w:vMerge w:val="restart"/>
          </w:tcPr>
          <w:p w14:paraId="651C0E8B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>A7.</w:t>
            </w:r>
            <w:r w:rsidRPr="00A806F0">
              <w:rPr>
                <w:i/>
                <w:color w:val="000000"/>
                <w:sz w:val="24"/>
                <w:szCs w:val="24"/>
              </w:rPr>
              <w:tab/>
            </w:r>
            <w:r w:rsidRPr="00A806F0">
              <w:rPr>
                <w:color w:val="000000"/>
                <w:sz w:val="24"/>
                <w:szCs w:val="24"/>
              </w:rPr>
              <w:t>Distingerea componentelor mixului de marketing.</w:t>
            </w:r>
          </w:p>
          <w:p w14:paraId="0066C5FD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>A8.</w:t>
            </w:r>
            <w:r w:rsidRPr="00A806F0">
              <w:rPr>
                <w:i/>
                <w:color w:val="000000"/>
                <w:sz w:val="24"/>
                <w:szCs w:val="24"/>
              </w:rPr>
              <w:tab/>
            </w:r>
            <w:r w:rsidRPr="00A806F0">
              <w:rPr>
                <w:color w:val="000000"/>
                <w:sz w:val="24"/>
                <w:szCs w:val="24"/>
              </w:rPr>
              <w:t>Definirea politicii de promovare a produselor software.</w:t>
            </w:r>
          </w:p>
          <w:p w14:paraId="01C62613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>A9.</w:t>
            </w:r>
            <w:r w:rsidRPr="00A806F0">
              <w:rPr>
                <w:i/>
                <w:color w:val="000000"/>
                <w:sz w:val="24"/>
                <w:szCs w:val="24"/>
              </w:rPr>
              <w:tab/>
            </w:r>
            <w:r w:rsidRPr="00A806F0">
              <w:rPr>
                <w:color w:val="000000"/>
                <w:sz w:val="24"/>
                <w:szCs w:val="24"/>
              </w:rPr>
              <w:t>Relevarea tehnicilor de comunicare promoțională.</w:t>
            </w:r>
          </w:p>
          <w:p w14:paraId="29AF4BFF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A10. </w:t>
            </w:r>
            <w:r w:rsidRPr="00A806F0">
              <w:rPr>
                <w:color w:val="000000"/>
                <w:sz w:val="24"/>
                <w:szCs w:val="24"/>
              </w:rPr>
              <w:t>Realizarea unui produs publicitar.</w:t>
            </w:r>
          </w:p>
          <w:p w14:paraId="4503341D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A11. </w:t>
            </w:r>
            <w:r w:rsidRPr="00A806F0">
              <w:rPr>
                <w:color w:val="000000"/>
                <w:sz w:val="24"/>
                <w:szCs w:val="24"/>
              </w:rPr>
              <w:t>Utilizarea strategiei creative în promovarea produselor software.</w:t>
            </w:r>
          </w:p>
          <w:p w14:paraId="26F32938" w14:textId="77777777" w:rsidR="002612FB" w:rsidRPr="00A806F0" w:rsidRDefault="002612FB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  <w:p w14:paraId="5981220F" w14:textId="77777777" w:rsidR="002612FB" w:rsidRPr="00A806F0" w:rsidRDefault="002612FB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836" w:type="dxa"/>
            <w:gridSpan w:val="3"/>
          </w:tcPr>
          <w:p w14:paraId="4A0475B0" w14:textId="77777777" w:rsidR="002612FB" w:rsidRPr="00A806F0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Politica de promovare, componentă a mixului de marketing.</w:t>
            </w:r>
          </w:p>
          <w:p w14:paraId="2823AB6B" w14:textId="77777777" w:rsidR="002612FB" w:rsidRPr="00A806F0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Tehnici de comunicare promoțională.</w:t>
            </w:r>
          </w:p>
          <w:p w14:paraId="7B73F079" w14:textId="77777777" w:rsidR="002612FB" w:rsidRPr="00A806F0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Produsele publicitare offline.</w:t>
            </w:r>
          </w:p>
        </w:tc>
        <w:tc>
          <w:tcPr>
            <w:tcW w:w="1635" w:type="dxa"/>
          </w:tcPr>
          <w:p w14:paraId="29DD5289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2</w:t>
            </w:r>
          </w:p>
        </w:tc>
      </w:tr>
      <w:tr w:rsidR="002612FB" w:rsidRPr="00A806F0" w14:paraId="2D348C97" w14:textId="77777777">
        <w:trPr>
          <w:trHeight w:val="2291"/>
        </w:trPr>
        <w:tc>
          <w:tcPr>
            <w:tcW w:w="1383" w:type="dxa"/>
            <w:vMerge/>
          </w:tcPr>
          <w:p w14:paraId="5B396584" w14:textId="77777777" w:rsidR="002612FB" w:rsidRPr="00A806F0" w:rsidRDefault="0026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5498" w:type="dxa"/>
            <w:vMerge/>
          </w:tcPr>
          <w:p w14:paraId="43F86F6A" w14:textId="77777777" w:rsidR="002612FB" w:rsidRPr="00A806F0" w:rsidRDefault="0026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836" w:type="dxa"/>
            <w:gridSpan w:val="3"/>
          </w:tcPr>
          <w:p w14:paraId="2CD71604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Crearea unui produs publicitar:</w:t>
            </w:r>
          </w:p>
          <w:p w14:paraId="52746F7E" w14:textId="77777777" w:rsidR="002612FB" w:rsidRPr="00A806F0" w:rsidRDefault="0082271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ind w:left="0" w:firstLine="0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Mediul de publicitate;</w:t>
            </w:r>
          </w:p>
          <w:p w14:paraId="57E61F05" w14:textId="77777777" w:rsidR="002612FB" w:rsidRPr="00A806F0" w:rsidRDefault="0082271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ind w:left="0" w:firstLine="0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Suportul publicitar;</w:t>
            </w:r>
          </w:p>
          <w:p w14:paraId="3240F263" w14:textId="77777777" w:rsidR="002612FB" w:rsidRPr="00A806F0" w:rsidRDefault="0082271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ind w:left="0" w:firstLine="0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Mesajul publicitar;</w:t>
            </w:r>
          </w:p>
          <w:p w14:paraId="009F8534" w14:textId="77777777" w:rsidR="002612FB" w:rsidRPr="00A806F0" w:rsidRDefault="0082271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ind w:left="0" w:firstLine="0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Axul promoțional;</w:t>
            </w:r>
          </w:p>
          <w:p w14:paraId="02C5C914" w14:textId="77777777" w:rsidR="002612FB" w:rsidRPr="00A806F0" w:rsidRDefault="0082271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ind w:left="0" w:firstLine="0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Sloganul.</w:t>
            </w:r>
          </w:p>
          <w:p w14:paraId="78BFA5AF" w14:textId="77777777" w:rsidR="002612FB" w:rsidRPr="00A806F0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Strategia creativă în promovarea produselor software.</w:t>
            </w:r>
          </w:p>
        </w:tc>
        <w:tc>
          <w:tcPr>
            <w:tcW w:w="1635" w:type="dxa"/>
          </w:tcPr>
          <w:p w14:paraId="6B44105C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2</w:t>
            </w:r>
          </w:p>
        </w:tc>
      </w:tr>
      <w:tr w:rsidR="002612FB" w:rsidRPr="00A806F0" w14:paraId="1F812256" w14:textId="77777777">
        <w:tc>
          <w:tcPr>
            <w:tcW w:w="13717" w:type="dxa"/>
            <w:gridSpan w:val="5"/>
          </w:tcPr>
          <w:p w14:paraId="54023760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b/>
                <w:sz w:val="24"/>
                <w:szCs w:val="24"/>
              </w:rPr>
              <w:t>Planificarea şi organizarea unui proiect Client Relationship Management (CRM)</w:t>
            </w:r>
          </w:p>
        </w:tc>
        <w:tc>
          <w:tcPr>
            <w:tcW w:w="1635" w:type="dxa"/>
          </w:tcPr>
          <w:p w14:paraId="74133264" w14:textId="77777777" w:rsidR="002612FB" w:rsidRPr="00A806F0" w:rsidRDefault="00822712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A806F0">
              <w:rPr>
                <w:b/>
                <w:sz w:val="24"/>
                <w:szCs w:val="24"/>
              </w:rPr>
              <w:t>6</w:t>
            </w:r>
          </w:p>
        </w:tc>
      </w:tr>
      <w:tr w:rsidR="002612FB" w:rsidRPr="00A806F0" w14:paraId="5531F020" w14:textId="77777777">
        <w:tc>
          <w:tcPr>
            <w:tcW w:w="1383" w:type="dxa"/>
            <w:vMerge w:val="restart"/>
          </w:tcPr>
          <w:p w14:paraId="380F0865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UC3</w:t>
            </w:r>
          </w:p>
        </w:tc>
        <w:tc>
          <w:tcPr>
            <w:tcW w:w="5498" w:type="dxa"/>
            <w:vMerge w:val="restart"/>
          </w:tcPr>
          <w:p w14:paraId="33C1EBA6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A12. </w:t>
            </w:r>
            <w:r w:rsidRPr="00A806F0">
              <w:rPr>
                <w:color w:val="000000"/>
                <w:sz w:val="24"/>
                <w:szCs w:val="24"/>
              </w:rPr>
              <w:t>Definirea Client Relationship Management (CRM).</w:t>
            </w:r>
          </w:p>
          <w:p w14:paraId="317A1ACB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A13. </w:t>
            </w:r>
            <w:r w:rsidRPr="00A806F0">
              <w:rPr>
                <w:color w:val="000000"/>
                <w:sz w:val="24"/>
                <w:szCs w:val="24"/>
              </w:rPr>
              <w:t>Identificarea tipurilor de clienți.</w:t>
            </w:r>
          </w:p>
          <w:p w14:paraId="3462AF45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A14. </w:t>
            </w:r>
            <w:r w:rsidRPr="00A806F0">
              <w:rPr>
                <w:color w:val="000000"/>
                <w:sz w:val="24"/>
                <w:szCs w:val="24"/>
              </w:rPr>
              <w:t>Identificarea activităților managementului operațional al relațiilor cu clienții.</w:t>
            </w:r>
          </w:p>
          <w:p w14:paraId="48EAB585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A15. </w:t>
            </w:r>
            <w:r w:rsidRPr="00A806F0">
              <w:rPr>
                <w:color w:val="000000"/>
                <w:sz w:val="24"/>
                <w:szCs w:val="24"/>
              </w:rPr>
              <w:t>Enumerarea etapelor unui proiect CRM.</w:t>
            </w:r>
          </w:p>
          <w:p w14:paraId="6F4285C8" w14:textId="77777777" w:rsidR="002612FB" w:rsidRPr="00A806F0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sz w:val="24"/>
                <w:szCs w:val="24"/>
              </w:rPr>
              <w:t xml:space="preserve">A16. </w:t>
            </w:r>
            <w:r w:rsidRPr="00A806F0">
              <w:rPr>
                <w:sz w:val="24"/>
                <w:szCs w:val="24"/>
              </w:rPr>
              <w:t>Determinarea complexității unui proiect CRM.</w:t>
            </w:r>
          </w:p>
        </w:tc>
        <w:tc>
          <w:tcPr>
            <w:tcW w:w="6836" w:type="dxa"/>
            <w:gridSpan w:val="3"/>
          </w:tcPr>
          <w:p w14:paraId="66133B05" w14:textId="08A4CBED" w:rsidR="002612FB" w:rsidRPr="00A806F0" w:rsidRDefault="00822712">
            <w:pPr>
              <w:widowControl w:val="0"/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sz w:val="24"/>
                <w:szCs w:val="24"/>
              </w:rPr>
              <w:t xml:space="preserve">Managementul </w:t>
            </w:r>
            <w:r w:rsidR="00220C65" w:rsidRPr="00A806F0">
              <w:rPr>
                <w:sz w:val="24"/>
                <w:szCs w:val="24"/>
              </w:rPr>
              <w:t>relațiilor</w:t>
            </w:r>
            <w:r w:rsidRPr="00A806F0">
              <w:rPr>
                <w:sz w:val="24"/>
                <w:szCs w:val="24"/>
              </w:rPr>
              <w:t xml:space="preserve"> cu </w:t>
            </w:r>
            <w:r w:rsidR="00220C65" w:rsidRPr="00A806F0">
              <w:rPr>
                <w:sz w:val="24"/>
                <w:szCs w:val="24"/>
              </w:rPr>
              <w:t>clienții</w:t>
            </w:r>
            <w:r w:rsidRPr="00A806F0">
              <w:rPr>
                <w:sz w:val="24"/>
                <w:szCs w:val="24"/>
              </w:rPr>
              <w:t>.</w:t>
            </w:r>
          </w:p>
        </w:tc>
        <w:tc>
          <w:tcPr>
            <w:tcW w:w="1635" w:type="dxa"/>
          </w:tcPr>
          <w:p w14:paraId="0ACC2847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2</w:t>
            </w:r>
          </w:p>
        </w:tc>
      </w:tr>
      <w:tr w:rsidR="002612FB" w:rsidRPr="00A806F0" w14:paraId="70767380" w14:textId="77777777">
        <w:trPr>
          <w:trHeight w:val="1269"/>
        </w:trPr>
        <w:tc>
          <w:tcPr>
            <w:tcW w:w="1383" w:type="dxa"/>
            <w:vMerge/>
          </w:tcPr>
          <w:p w14:paraId="77D5EEA3" w14:textId="77777777" w:rsidR="002612FB" w:rsidRPr="00A806F0" w:rsidRDefault="0026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5498" w:type="dxa"/>
            <w:vMerge/>
          </w:tcPr>
          <w:p w14:paraId="6530DC72" w14:textId="77777777" w:rsidR="002612FB" w:rsidRPr="00A806F0" w:rsidRDefault="0026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836" w:type="dxa"/>
            <w:gridSpan w:val="3"/>
          </w:tcPr>
          <w:p w14:paraId="1E85FDB9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Etapele abordării clienților din perspectiva managementului relațiilor cu clienții.</w:t>
            </w:r>
          </w:p>
          <w:p w14:paraId="156362CC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Tipuri de relații cu clienții produselor software.</w:t>
            </w:r>
          </w:p>
          <w:p w14:paraId="20D1F59E" w14:textId="77777777" w:rsidR="002612FB" w:rsidRPr="00A806F0" w:rsidRDefault="002612FB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31C86925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2</w:t>
            </w:r>
          </w:p>
        </w:tc>
      </w:tr>
      <w:tr w:rsidR="002612FB" w:rsidRPr="00A806F0" w14:paraId="13C68910" w14:textId="77777777">
        <w:trPr>
          <w:trHeight w:val="645"/>
        </w:trPr>
        <w:tc>
          <w:tcPr>
            <w:tcW w:w="1383" w:type="dxa"/>
            <w:vMerge/>
          </w:tcPr>
          <w:p w14:paraId="0B39E526" w14:textId="77777777" w:rsidR="002612FB" w:rsidRPr="00A806F0" w:rsidRDefault="0026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5498" w:type="dxa"/>
            <w:vMerge/>
          </w:tcPr>
          <w:p w14:paraId="471888CB" w14:textId="77777777" w:rsidR="002612FB" w:rsidRPr="00A806F0" w:rsidRDefault="0026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836" w:type="dxa"/>
            <w:gridSpan w:val="3"/>
          </w:tcPr>
          <w:p w14:paraId="1344B11C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Noțiuni despre Client Relationship Management (CRM).</w:t>
            </w:r>
          </w:p>
          <w:p w14:paraId="4D4B3F16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sz w:val="24"/>
                <w:szCs w:val="24"/>
              </w:rPr>
              <w:t>Etapele și complexitatea unui proiect  CRM.</w:t>
            </w:r>
          </w:p>
        </w:tc>
        <w:tc>
          <w:tcPr>
            <w:tcW w:w="1635" w:type="dxa"/>
          </w:tcPr>
          <w:p w14:paraId="5AC00682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2</w:t>
            </w:r>
          </w:p>
        </w:tc>
      </w:tr>
      <w:tr w:rsidR="002612FB" w:rsidRPr="00A806F0" w14:paraId="2A4F2328" w14:textId="77777777">
        <w:tc>
          <w:tcPr>
            <w:tcW w:w="13717" w:type="dxa"/>
            <w:gridSpan w:val="5"/>
          </w:tcPr>
          <w:p w14:paraId="4284EA80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b/>
                <w:sz w:val="24"/>
                <w:szCs w:val="24"/>
              </w:rPr>
              <w:lastRenderedPageBreak/>
              <w:t>Forme de promovare online a produselor software</w:t>
            </w:r>
          </w:p>
        </w:tc>
        <w:tc>
          <w:tcPr>
            <w:tcW w:w="1635" w:type="dxa"/>
          </w:tcPr>
          <w:p w14:paraId="0025197B" w14:textId="77777777" w:rsidR="002612FB" w:rsidRPr="00A806F0" w:rsidRDefault="00822712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A806F0">
              <w:rPr>
                <w:b/>
                <w:sz w:val="24"/>
                <w:szCs w:val="24"/>
              </w:rPr>
              <w:t>6</w:t>
            </w:r>
          </w:p>
        </w:tc>
      </w:tr>
      <w:tr w:rsidR="002612FB" w:rsidRPr="00A806F0" w14:paraId="22BE32FC" w14:textId="77777777">
        <w:tc>
          <w:tcPr>
            <w:tcW w:w="1383" w:type="dxa"/>
            <w:vMerge w:val="restart"/>
          </w:tcPr>
          <w:p w14:paraId="39047419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UC4</w:t>
            </w:r>
          </w:p>
        </w:tc>
        <w:tc>
          <w:tcPr>
            <w:tcW w:w="5498" w:type="dxa"/>
            <w:vMerge w:val="restart"/>
          </w:tcPr>
          <w:p w14:paraId="7AE6BEA4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A17. </w:t>
            </w:r>
            <w:r w:rsidRPr="00A806F0">
              <w:rPr>
                <w:color w:val="000000"/>
                <w:sz w:val="24"/>
                <w:szCs w:val="24"/>
              </w:rPr>
              <w:t>Caracterizarea Internetului, drept instrument integral de marketing.</w:t>
            </w:r>
          </w:p>
          <w:p w14:paraId="012C9870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A18. </w:t>
            </w:r>
            <w:r w:rsidRPr="00A806F0">
              <w:rPr>
                <w:color w:val="000000"/>
                <w:sz w:val="24"/>
                <w:szCs w:val="24"/>
              </w:rPr>
              <w:t xml:space="preserve">Relevarea promovării online </w:t>
            </w:r>
            <w:proofErr w:type="spellStart"/>
            <w:r w:rsidRPr="00A806F0">
              <w:rPr>
                <w:color w:val="000000"/>
                <w:sz w:val="24"/>
                <w:szCs w:val="24"/>
              </w:rPr>
              <w:t>vs</w:t>
            </w:r>
            <w:proofErr w:type="spellEnd"/>
            <w:r w:rsidRPr="00A806F0">
              <w:rPr>
                <w:color w:val="000000"/>
                <w:sz w:val="24"/>
                <w:szCs w:val="24"/>
              </w:rPr>
              <w:t xml:space="preserve"> promovarea   offline.</w:t>
            </w:r>
          </w:p>
          <w:p w14:paraId="26E0A1BC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A19. </w:t>
            </w:r>
            <w:r w:rsidRPr="00A806F0">
              <w:rPr>
                <w:color w:val="000000"/>
                <w:sz w:val="24"/>
                <w:szCs w:val="24"/>
              </w:rPr>
              <w:t>Utilizarea metodelor de promovare online.</w:t>
            </w:r>
          </w:p>
          <w:p w14:paraId="12A960C0" w14:textId="77777777" w:rsidR="002612FB" w:rsidRPr="00A806F0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sz w:val="24"/>
                <w:szCs w:val="24"/>
              </w:rPr>
              <w:t xml:space="preserve">A20. </w:t>
            </w:r>
            <w:r w:rsidRPr="00A806F0">
              <w:rPr>
                <w:sz w:val="24"/>
                <w:szCs w:val="24"/>
              </w:rPr>
              <w:t>Aplicarea diferitor idei și strategii de marketing online.</w:t>
            </w:r>
          </w:p>
        </w:tc>
        <w:tc>
          <w:tcPr>
            <w:tcW w:w="5026" w:type="dxa"/>
          </w:tcPr>
          <w:p w14:paraId="06F14E41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Metode de promovare în mediul online:</w:t>
            </w:r>
          </w:p>
          <w:p w14:paraId="7253BAB0" w14:textId="77777777" w:rsidR="002612FB" w:rsidRPr="00A806F0" w:rsidRDefault="0082271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ind w:left="0" w:firstLine="0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 xml:space="preserve">Google </w:t>
            </w:r>
            <w:proofErr w:type="spellStart"/>
            <w:r w:rsidRPr="00A806F0">
              <w:rPr>
                <w:color w:val="000000"/>
                <w:sz w:val="24"/>
                <w:szCs w:val="24"/>
              </w:rPr>
              <w:t>Ads</w:t>
            </w:r>
            <w:proofErr w:type="spellEnd"/>
            <w:r w:rsidRPr="00A806F0">
              <w:rPr>
                <w:color w:val="000000"/>
                <w:sz w:val="24"/>
                <w:szCs w:val="24"/>
              </w:rPr>
              <w:t>;</w:t>
            </w:r>
          </w:p>
          <w:p w14:paraId="112DD46F" w14:textId="77777777" w:rsidR="002612FB" w:rsidRPr="00A806F0" w:rsidRDefault="0082271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ind w:left="0" w:firstLine="0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Servicii SEO;</w:t>
            </w:r>
          </w:p>
          <w:p w14:paraId="263B6424" w14:textId="77777777" w:rsidR="002612FB" w:rsidRPr="00A806F0" w:rsidRDefault="0082271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ind w:left="0" w:firstLine="0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Promovarea Social Media.</w:t>
            </w:r>
          </w:p>
        </w:tc>
        <w:tc>
          <w:tcPr>
            <w:tcW w:w="921" w:type="dxa"/>
          </w:tcPr>
          <w:p w14:paraId="4F7D8D4C" w14:textId="77777777" w:rsidR="002612FB" w:rsidRPr="00A806F0" w:rsidRDefault="002612FB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89" w:type="dxa"/>
          </w:tcPr>
          <w:p w14:paraId="1EA27CBF" w14:textId="77777777" w:rsidR="002612FB" w:rsidRPr="00A806F0" w:rsidRDefault="002612FB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5A986096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4</w:t>
            </w:r>
          </w:p>
        </w:tc>
      </w:tr>
      <w:tr w:rsidR="002612FB" w:rsidRPr="00A806F0" w14:paraId="5E4A1C39" w14:textId="77777777">
        <w:tc>
          <w:tcPr>
            <w:tcW w:w="1383" w:type="dxa"/>
            <w:vMerge/>
          </w:tcPr>
          <w:p w14:paraId="75B6B4E0" w14:textId="77777777" w:rsidR="002612FB" w:rsidRPr="00A806F0" w:rsidRDefault="0026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5498" w:type="dxa"/>
            <w:vMerge/>
          </w:tcPr>
          <w:p w14:paraId="7D45F294" w14:textId="77777777" w:rsidR="002612FB" w:rsidRPr="00A806F0" w:rsidRDefault="0026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5026" w:type="dxa"/>
          </w:tcPr>
          <w:p w14:paraId="7F7805AF" w14:textId="77777777" w:rsidR="002612FB" w:rsidRPr="00A806F0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Idei și strategii de marketing online.</w:t>
            </w:r>
          </w:p>
        </w:tc>
        <w:tc>
          <w:tcPr>
            <w:tcW w:w="921" w:type="dxa"/>
          </w:tcPr>
          <w:p w14:paraId="3A7EF666" w14:textId="77777777" w:rsidR="002612FB" w:rsidRPr="00A806F0" w:rsidRDefault="002612FB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89" w:type="dxa"/>
          </w:tcPr>
          <w:p w14:paraId="33BF6938" w14:textId="77777777" w:rsidR="002612FB" w:rsidRPr="00A806F0" w:rsidRDefault="002612FB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51344BBB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2</w:t>
            </w:r>
          </w:p>
        </w:tc>
      </w:tr>
    </w:tbl>
    <w:p w14:paraId="5C29A7FF" w14:textId="77777777" w:rsidR="002612FB" w:rsidRDefault="002612FB">
      <w:pPr>
        <w:spacing w:line="276" w:lineRule="auto"/>
        <w:jc w:val="center"/>
        <w:rPr>
          <w:b/>
          <w:color w:val="000000"/>
          <w:u w:val="single"/>
        </w:rPr>
      </w:pPr>
    </w:p>
    <w:p w14:paraId="451ED40D" w14:textId="77777777" w:rsidR="002612FB" w:rsidRDefault="002612FB">
      <w:pPr>
        <w:spacing w:line="276" w:lineRule="auto"/>
        <w:jc w:val="center"/>
        <w:rPr>
          <w:b/>
          <w:color w:val="000000"/>
          <w:u w:val="single"/>
        </w:rPr>
      </w:pPr>
    </w:p>
    <w:p w14:paraId="4AB9DE93" w14:textId="77777777" w:rsidR="002612FB" w:rsidRDefault="00822712">
      <w:pPr>
        <w:spacing w:line="276" w:lineRule="auto"/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STUDIU INDIVIDUAL GHIDAT DE PROFESOR</w:t>
      </w:r>
    </w:p>
    <w:p w14:paraId="579C7DCD" w14:textId="77777777" w:rsidR="002612FB" w:rsidRDefault="002612FB">
      <w:pPr>
        <w:spacing w:line="276" w:lineRule="auto"/>
        <w:jc w:val="center"/>
        <w:rPr>
          <w:b/>
          <w:color w:val="000000"/>
          <w:u w:val="single"/>
        </w:rPr>
      </w:pPr>
    </w:p>
    <w:tbl>
      <w:tblPr>
        <w:tblStyle w:val="a3"/>
        <w:tblW w:w="15351" w:type="dxa"/>
        <w:tblInd w:w="-10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554"/>
        <w:gridCol w:w="5082"/>
        <w:gridCol w:w="3829"/>
        <w:gridCol w:w="3120"/>
        <w:gridCol w:w="2766"/>
      </w:tblGrid>
      <w:tr w:rsidR="002612FB" w:rsidRPr="00D91CA4" w14:paraId="7EFE09D6" w14:textId="77777777">
        <w:tc>
          <w:tcPr>
            <w:tcW w:w="555" w:type="dxa"/>
            <w:tcBorders>
              <w:right w:val="single" w:sz="4" w:space="0" w:color="000000"/>
            </w:tcBorders>
            <w:vAlign w:val="center"/>
          </w:tcPr>
          <w:p w14:paraId="2992F77E" w14:textId="77777777" w:rsidR="002612FB" w:rsidRPr="00D91CA4" w:rsidRDefault="00822712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D91CA4">
              <w:rPr>
                <w:b/>
                <w:color w:val="000000"/>
                <w:sz w:val="24"/>
                <w:szCs w:val="24"/>
              </w:rPr>
              <w:t>№</w:t>
            </w:r>
          </w:p>
        </w:tc>
        <w:tc>
          <w:tcPr>
            <w:tcW w:w="5082" w:type="dxa"/>
            <w:tcBorders>
              <w:left w:val="single" w:sz="4" w:space="0" w:color="000000"/>
            </w:tcBorders>
            <w:vAlign w:val="center"/>
          </w:tcPr>
          <w:p w14:paraId="062D6455" w14:textId="77777777" w:rsidR="002612FB" w:rsidRPr="00D91CA4" w:rsidRDefault="00822712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D91CA4">
              <w:rPr>
                <w:b/>
                <w:color w:val="000000"/>
                <w:sz w:val="24"/>
                <w:szCs w:val="24"/>
              </w:rPr>
              <w:t>Materii pentru studiul individual</w:t>
            </w:r>
          </w:p>
        </w:tc>
        <w:tc>
          <w:tcPr>
            <w:tcW w:w="3829" w:type="dxa"/>
            <w:vAlign w:val="center"/>
          </w:tcPr>
          <w:p w14:paraId="166ED644" w14:textId="77777777" w:rsidR="002612FB" w:rsidRPr="00D91CA4" w:rsidRDefault="00822712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D91CA4">
              <w:rPr>
                <w:b/>
                <w:color w:val="000000"/>
                <w:sz w:val="24"/>
                <w:szCs w:val="24"/>
              </w:rPr>
              <w:t>Produse de elaborat</w:t>
            </w:r>
          </w:p>
        </w:tc>
        <w:tc>
          <w:tcPr>
            <w:tcW w:w="3120" w:type="dxa"/>
            <w:vAlign w:val="center"/>
          </w:tcPr>
          <w:p w14:paraId="351EA9D3" w14:textId="0ACE65B1" w:rsidR="002612FB" w:rsidRPr="00D91CA4" w:rsidRDefault="00220C65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D91CA4">
              <w:rPr>
                <w:b/>
                <w:color w:val="000000"/>
                <w:sz w:val="24"/>
                <w:szCs w:val="24"/>
              </w:rPr>
              <w:t>Modalități</w:t>
            </w:r>
            <w:r w:rsidR="00822712" w:rsidRPr="00D91CA4">
              <w:rPr>
                <w:b/>
                <w:color w:val="000000"/>
                <w:sz w:val="24"/>
                <w:szCs w:val="24"/>
              </w:rPr>
              <w:t xml:space="preserve"> de evaluare</w:t>
            </w:r>
          </w:p>
        </w:tc>
        <w:tc>
          <w:tcPr>
            <w:tcW w:w="2766" w:type="dxa"/>
            <w:vAlign w:val="center"/>
          </w:tcPr>
          <w:p w14:paraId="7465C330" w14:textId="77777777" w:rsidR="002612FB" w:rsidRPr="00D91CA4" w:rsidRDefault="00822712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D91CA4">
              <w:rPr>
                <w:b/>
                <w:color w:val="000000"/>
                <w:sz w:val="24"/>
                <w:szCs w:val="24"/>
              </w:rPr>
              <w:t>Termeni de realizare</w:t>
            </w:r>
          </w:p>
        </w:tc>
      </w:tr>
      <w:tr w:rsidR="002612FB" w:rsidRPr="00D91CA4" w14:paraId="2A7A8D36" w14:textId="77777777">
        <w:tc>
          <w:tcPr>
            <w:tcW w:w="555" w:type="dxa"/>
            <w:tcBorders>
              <w:right w:val="single" w:sz="4" w:space="0" w:color="000000"/>
            </w:tcBorders>
          </w:tcPr>
          <w:p w14:paraId="72CC4B41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226FE7D6" w14:textId="77777777" w:rsidR="002612FB" w:rsidRPr="00D91CA4" w:rsidRDefault="00822712">
            <w:pPr>
              <w:widowControl w:val="0"/>
              <w:tabs>
                <w:tab w:val="left" w:pos="822"/>
              </w:tabs>
              <w:spacing w:before="3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Clasificarea produselor software.</w:t>
            </w:r>
          </w:p>
        </w:tc>
        <w:tc>
          <w:tcPr>
            <w:tcW w:w="3829" w:type="dxa"/>
          </w:tcPr>
          <w:p w14:paraId="3A1DD3E2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Pliant</w:t>
            </w:r>
          </w:p>
        </w:tc>
        <w:tc>
          <w:tcPr>
            <w:tcW w:w="3120" w:type="dxa"/>
          </w:tcPr>
          <w:p w14:paraId="25566875" w14:textId="77777777" w:rsidR="002612FB" w:rsidRPr="00D91CA4" w:rsidRDefault="0082271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Comunicare</w:t>
            </w:r>
          </w:p>
        </w:tc>
        <w:tc>
          <w:tcPr>
            <w:tcW w:w="2766" w:type="dxa"/>
          </w:tcPr>
          <w:p w14:paraId="7EF224CB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Săptămâna 2</w:t>
            </w:r>
          </w:p>
        </w:tc>
      </w:tr>
      <w:tr w:rsidR="002612FB" w:rsidRPr="00D91CA4" w14:paraId="1056D265" w14:textId="77777777">
        <w:tc>
          <w:tcPr>
            <w:tcW w:w="555" w:type="dxa"/>
            <w:tcBorders>
              <w:right w:val="single" w:sz="4" w:space="0" w:color="000000"/>
            </w:tcBorders>
          </w:tcPr>
          <w:p w14:paraId="3A88280F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1475A051" w14:textId="77777777" w:rsidR="002612FB" w:rsidRPr="00D91CA4" w:rsidRDefault="00822712">
            <w:pPr>
              <w:widowControl w:val="0"/>
              <w:tabs>
                <w:tab w:val="left" w:pos="822"/>
              </w:tabs>
              <w:spacing w:before="41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Ciclul de viață a produsului software.</w:t>
            </w:r>
          </w:p>
        </w:tc>
        <w:tc>
          <w:tcPr>
            <w:tcW w:w="3829" w:type="dxa"/>
          </w:tcPr>
          <w:p w14:paraId="7F94073B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 w:rsidRPr="00D91CA4">
              <w:rPr>
                <w:color w:val="000000"/>
                <w:sz w:val="24"/>
                <w:szCs w:val="24"/>
              </w:rPr>
              <w:t>Flyer</w:t>
            </w:r>
            <w:proofErr w:type="spellEnd"/>
          </w:p>
        </w:tc>
        <w:tc>
          <w:tcPr>
            <w:tcW w:w="3120" w:type="dxa"/>
          </w:tcPr>
          <w:p w14:paraId="6CE67165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Susținere publică.</w:t>
            </w:r>
          </w:p>
        </w:tc>
        <w:tc>
          <w:tcPr>
            <w:tcW w:w="2766" w:type="dxa"/>
          </w:tcPr>
          <w:p w14:paraId="5F991F68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Săptămâna 3</w:t>
            </w:r>
          </w:p>
        </w:tc>
      </w:tr>
      <w:tr w:rsidR="002612FB" w:rsidRPr="00D91CA4" w14:paraId="13B13B78" w14:textId="77777777">
        <w:trPr>
          <w:trHeight w:val="253"/>
        </w:trPr>
        <w:tc>
          <w:tcPr>
            <w:tcW w:w="555" w:type="dxa"/>
            <w:tcBorders>
              <w:right w:val="single" w:sz="4" w:space="0" w:color="000000"/>
            </w:tcBorders>
          </w:tcPr>
          <w:p w14:paraId="6DD21899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3006905B" w14:textId="77777777" w:rsidR="002612FB" w:rsidRPr="00D91CA4" w:rsidRDefault="00822712">
            <w:pPr>
              <w:widowControl w:val="0"/>
              <w:tabs>
                <w:tab w:val="left" w:pos="822"/>
              </w:tabs>
              <w:spacing w:before="39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Tipuri de licențe a produselor software.</w:t>
            </w:r>
          </w:p>
        </w:tc>
        <w:tc>
          <w:tcPr>
            <w:tcW w:w="3829" w:type="dxa"/>
          </w:tcPr>
          <w:p w14:paraId="06DCC6C2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Broșură</w:t>
            </w:r>
          </w:p>
        </w:tc>
        <w:tc>
          <w:tcPr>
            <w:tcW w:w="3120" w:type="dxa"/>
          </w:tcPr>
          <w:p w14:paraId="5EC1AFD4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Comunicare publică</w:t>
            </w:r>
          </w:p>
        </w:tc>
        <w:tc>
          <w:tcPr>
            <w:tcW w:w="2766" w:type="dxa"/>
          </w:tcPr>
          <w:p w14:paraId="4783506D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Săptămâna 4</w:t>
            </w:r>
          </w:p>
        </w:tc>
      </w:tr>
      <w:tr w:rsidR="002612FB" w:rsidRPr="00D91CA4" w14:paraId="559171FF" w14:textId="77777777">
        <w:tc>
          <w:tcPr>
            <w:tcW w:w="555" w:type="dxa"/>
            <w:tcBorders>
              <w:right w:val="single" w:sz="4" w:space="0" w:color="000000"/>
            </w:tcBorders>
          </w:tcPr>
          <w:p w14:paraId="11432437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57D11F9B" w14:textId="77777777" w:rsidR="002612FB" w:rsidRPr="00D91CA4" w:rsidRDefault="00822712">
            <w:pPr>
              <w:widowControl w:val="0"/>
              <w:tabs>
                <w:tab w:val="left" w:pos="822"/>
              </w:tabs>
              <w:spacing w:before="33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Tipuri de relații cu clienții produselor software.</w:t>
            </w:r>
          </w:p>
        </w:tc>
        <w:tc>
          <w:tcPr>
            <w:tcW w:w="3829" w:type="dxa"/>
          </w:tcPr>
          <w:p w14:paraId="0CB65E0B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Catalog</w:t>
            </w:r>
          </w:p>
        </w:tc>
        <w:tc>
          <w:tcPr>
            <w:tcW w:w="3120" w:type="dxa"/>
          </w:tcPr>
          <w:p w14:paraId="4B429294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Comunicare publică</w:t>
            </w:r>
          </w:p>
        </w:tc>
        <w:tc>
          <w:tcPr>
            <w:tcW w:w="2766" w:type="dxa"/>
          </w:tcPr>
          <w:p w14:paraId="53FE15A6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Săptămâna 5</w:t>
            </w:r>
          </w:p>
        </w:tc>
      </w:tr>
      <w:tr w:rsidR="002612FB" w:rsidRPr="00D91CA4" w14:paraId="094B57DD" w14:textId="77777777">
        <w:tc>
          <w:tcPr>
            <w:tcW w:w="555" w:type="dxa"/>
            <w:tcBorders>
              <w:right w:val="single" w:sz="4" w:space="0" w:color="000000"/>
            </w:tcBorders>
          </w:tcPr>
          <w:p w14:paraId="47CF24AB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70BE9693" w14:textId="39FDE874" w:rsidR="002612FB" w:rsidRPr="00D91CA4" w:rsidRDefault="00822712">
            <w:pPr>
              <w:widowControl w:val="0"/>
              <w:tabs>
                <w:tab w:val="left" w:pos="822"/>
              </w:tabs>
              <w:spacing w:before="33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 xml:space="preserve">Managementul </w:t>
            </w:r>
            <w:r w:rsidR="00220C65" w:rsidRPr="00D91CA4">
              <w:rPr>
                <w:color w:val="000000"/>
                <w:sz w:val="24"/>
                <w:szCs w:val="24"/>
              </w:rPr>
              <w:t>operațional</w:t>
            </w:r>
            <w:r w:rsidRPr="00D91CA4">
              <w:rPr>
                <w:color w:val="000000"/>
                <w:sz w:val="24"/>
                <w:szCs w:val="24"/>
              </w:rPr>
              <w:t xml:space="preserve"> al </w:t>
            </w:r>
            <w:r w:rsidR="00220C65" w:rsidRPr="00D91CA4">
              <w:rPr>
                <w:color w:val="000000"/>
                <w:sz w:val="24"/>
                <w:szCs w:val="24"/>
              </w:rPr>
              <w:t>relațiilor</w:t>
            </w:r>
            <w:r w:rsidRPr="00D91CA4">
              <w:rPr>
                <w:color w:val="000000"/>
                <w:sz w:val="24"/>
                <w:szCs w:val="24"/>
              </w:rPr>
              <w:t xml:space="preserve"> cu </w:t>
            </w:r>
            <w:r w:rsidR="00220C65" w:rsidRPr="00D91CA4">
              <w:rPr>
                <w:color w:val="000000"/>
                <w:sz w:val="24"/>
                <w:szCs w:val="24"/>
              </w:rPr>
              <w:t>clienții</w:t>
            </w:r>
            <w:r w:rsidRPr="00D91CA4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3829" w:type="dxa"/>
          </w:tcPr>
          <w:p w14:paraId="5AA3792A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 xml:space="preserve">Afiș </w:t>
            </w:r>
          </w:p>
        </w:tc>
        <w:tc>
          <w:tcPr>
            <w:tcW w:w="3120" w:type="dxa"/>
          </w:tcPr>
          <w:p w14:paraId="4C6C3286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Prezentare publică</w:t>
            </w:r>
          </w:p>
        </w:tc>
        <w:tc>
          <w:tcPr>
            <w:tcW w:w="2766" w:type="dxa"/>
          </w:tcPr>
          <w:p w14:paraId="6DDB1897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Săptămâna 6</w:t>
            </w:r>
          </w:p>
        </w:tc>
      </w:tr>
      <w:tr w:rsidR="002612FB" w:rsidRPr="00D91CA4" w14:paraId="1C702B26" w14:textId="77777777">
        <w:tc>
          <w:tcPr>
            <w:tcW w:w="555" w:type="dxa"/>
            <w:tcBorders>
              <w:right w:val="single" w:sz="4" w:space="0" w:color="000000"/>
            </w:tcBorders>
          </w:tcPr>
          <w:p w14:paraId="2A766844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1B8ACE46" w14:textId="18584707" w:rsidR="002612FB" w:rsidRPr="00D91CA4" w:rsidRDefault="00822712">
            <w:pPr>
              <w:widowControl w:val="0"/>
              <w:tabs>
                <w:tab w:val="left" w:pos="822"/>
              </w:tabs>
              <w:spacing w:before="41"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 xml:space="preserve">Regulile managementului prin proiecte în cadrul strategiilor de management a </w:t>
            </w:r>
            <w:r w:rsidR="00220C65" w:rsidRPr="00D91CA4">
              <w:rPr>
                <w:color w:val="000000"/>
                <w:sz w:val="24"/>
                <w:szCs w:val="24"/>
              </w:rPr>
              <w:t>relațiilor</w:t>
            </w:r>
            <w:r w:rsidRPr="00D91CA4">
              <w:rPr>
                <w:color w:val="000000"/>
                <w:sz w:val="24"/>
                <w:szCs w:val="24"/>
              </w:rPr>
              <w:t xml:space="preserve"> cu </w:t>
            </w:r>
            <w:r w:rsidR="00220C65" w:rsidRPr="00D91CA4">
              <w:rPr>
                <w:color w:val="000000"/>
                <w:sz w:val="24"/>
                <w:szCs w:val="24"/>
              </w:rPr>
              <w:t>clienții</w:t>
            </w:r>
            <w:r w:rsidRPr="00D91CA4">
              <w:rPr>
                <w:color w:val="000000"/>
                <w:sz w:val="24"/>
                <w:szCs w:val="24"/>
              </w:rPr>
              <w:t xml:space="preserve"> (CRM).</w:t>
            </w:r>
          </w:p>
        </w:tc>
        <w:tc>
          <w:tcPr>
            <w:tcW w:w="3829" w:type="dxa"/>
          </w:tcPr>
          <w:p w14:paraId="3718178A" w14:textId="704201F9" w:rsidR="002612FB" w:rsidRPr="00D91CA4" w:rsidRDefault="008D3DB0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Prezentare PowerPoint</w:t>
            </w:r>
            <w:r w:rsidR="00822712" w:rsidRPr="00D91CA4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20" w:type="dxa"/>
          </w:tcPr>
          <w:p w14:paraId="324BE73E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Prezentare publică</w:t>
            </w:r>
          </w:p>
        </w:tc>
        <w:tc>
          <w:tcPr>
            <w:tcW w:w="2766" w:type="dxa"/>
          </w:tcPr>
          <w:p w14:paraId="24F314C2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Săptămâna 7</w:t>
            </w:r>
          </w:p>
        </w:tc>
      </w:tr>
      <w:tr w:rsidR="002612FB" w:rsidRPr="00D91CA4" w14:paraId="1386C593" w14:textId="77777777">
        <w:tc>
          <w:tcPr>
            <w:tcW w:w="555" w:type="dxa"/>
            <w:tcBorders>
              <w:right w:val="single" w:sz="4" w:space="0" w:color="000000"/>
            </w:tcBorders>
          </w:tcPr>
          <w:p w14:paraId="16340E06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660ABF04" w14:textId="77777777" w:rsidR="002612FB" w:rsidRPr="00D91CA4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Avantajele și dezavantajele mijloacelor de promovare.</w:t>
            </w:r>
          </w:p>
        </w:tc>
        <w:tc>
          <w:tcPr>
            <w:tcW w:w="3829" w:type="dxa"/>
          </w:tcPr>
          <w:p w14:paraId="454ED731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 xml:space="preserve">Proiect </w:t>
            </w:r>
          </w:p>
        </w:tc>
        <w:tc>
          <w:tcPr>
            <w:tcW w:w="3120" w:type="dxa"/>
          </w:tcPr>
          <w:p w14:paraId="7CA24B5D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Comunicare publică</w:t>
            </w:r>
          </w:p>
        </w:tc>
        <w:tc>
          <w:tcPr>
            <w:tcW w:w="2766" w:type="dxa"/>
          </w:tcPr>
          <w:p w14:paraId="79322372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Săptămâna 8</w:t>
            </w:r>
          </w:p>
        </w:tc>
      </w:tr>
      <w:tr w:rsidR="002612FB" w:rsidRPr="00D91CA4" w14:paraId="556181F4" w14:textId="77777777">
        <w:tc>
          <w:tcPr>
            <w:tcW w:w="555" w:type="dxa"/>
            <w:tcBorders>
              <w:right w:val="single" w:sz="4" w:space="0" w:color="000000"/>
            </w:tcBorders>
          </w:tcPr>
          <w:p w14:paraId="3456674E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71C5D913" w14:textId="77777777" w:rsidR="002612FB" w:rsidRPr="00D91CA4" w:rsidRDefault="008227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Promovarea online VS promovarea offline.</w:t>
            </w:r>
          </w:p>
        </w:tc>
        <w:tc>
          <w:tcPr>
            <w:tcW w:w="3829" w:type="dxa"/>
          </w:tcPr>
          <w:p w14:paraId="4E25A184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Reclama pe rețele de socializare.</w:t>
            </w:r>
          </w:p>
        </w:tc>
        <w:tc>
          <w:tcPr>
            <w:tcW w:w="3120" w:type="dxa"/>
          </w:tcPr>
          <w:p w14:paraId="14B22949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Comunicare publică</w:t>
            </w:r>
          </w:p>
        </w:tc>
        <w:tc>
          <w:tcPr>
            <w:tcW w:w="2766" w:type="dxa"/>
          </w:tcPr>
          <w:p w14:paraId="11E69151" w14:textId="77777777" w:rsidR="002612FB" w:rsidRPr="00D91CA4" w:rsidRDefault="0082271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Săptămâna 9</w:t>
            </w:r>
          </w:p>
        </w:tc>
      </w:tr>
    </w:tbl>
    <w:p w14:paraId="18C349F4" w14:textId="77777777" w:rsidR="002612FB" w:rsidRDefault="002612FB">
      <w:pPr>
        <w:spacing w:line="276" w:lineRule="auto"/>
        <w:jc w:val="center"/>
        <w:rPr>
          <w:b/>
          <w:color w:val="000000"/>
          <w:u w:val="single"/>
        </w:rPr>
      </w:pPr>
    </w:p>
    <w:sectPr w:rsidR="002612FB">
      <w:footerReference w:type="default" r:id="rId8"/>
      <w:pgSz w:w="16838" w:h="11906" w:orient="landscape"/>
      <w:pgMar w:top="851" w:right="851" w:bottom="851" w:left="851" w:header="454" w:footer="62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E67CE" w14:textId="77777777" w:rsidR="005A7DB8" w:rsidRDefault="005A7DB8">
      <w:r>
        <w:separator/>
      </w:r>
    </w:p>
  </w:endnote>
  <w:endnote w:type="continuationSeparator" w:id="0">
    <w:p w14:paraId="0DF363E1" w14:textId="77777777" w:rsidR="005A7DB8" w:rsidRDefault="005A7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CADDB" w14:textId="77777777" w:rsidR="002612FB" w:rsidRDefault="0082271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595959"/>
      </w:rPr>
    </w:pPr>
    <w:r>
      <w:rPr>
        <w:color w:val="595959"/>
      </w:rPr>
      <w:t xml:space="preserve">Promovarea produselor software                                               </w:t>
    </w:r>
    <w:r>
      <w:rPr>
        <w:color w:val="595959"/>
      </w:rPr>
      <w:fldChar w:fldCharType="begin"/>
    </w:r>
    <w:r>
      <w:rPr>
        <w:color w:val="595959"/>
      </w:rPr>
      <w:instrText>PAGE</w:instrText>
    </w:r>
    <w:r>
      <w:rPr>
        <w:color w:val="595959"/>
      </w:rPr>
      <w:fldChar w:fldCharType="separate"/>
    </w:r>
    <w:r w:rsidR="00104321">
      <w:rPr>
        <w:noProof/>
        <w:color w:val="595959"/>
      </w:rPr>
      <w:t>4</w:t>
    </w:r>
    <w:r>
      <w:rPr>
        <w:color w:val="59595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8B304" w14:textId="77777777" w:rsidR="005A7DB8" w:rsidRDefault="005A7DB8">
      <w:r>
        <w:separator/>
      </w:r>
    </w:p>
  </w:footnote>
  <w:footnote w:type="continuationSeparator" w:id="0">
    <w:p w14:paraId="70CA41E1" w14:textId="77777777" w:rsidR="005A7DB8" w:rsidRDefault="005A7D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913"/>
    <w:multiLevelType w:val="multilevel"/>
    <w:tmpl w:val="31062682"/>
    <w:lvl w:ilvl="0">
      <w:start w:val="1"/>
      <w:numFmt w:val="bullet"/>
      <w:lvlText w:val="●"/>
      <w:lvlJc w:val="left"/>
      <w:pPr>
        <w:ind w:left="113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5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7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9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1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3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5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7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9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614702"/>
    <w:multiLevelType w:val="multilevel"/>
    <w:tmpl w:val="A8C654A8"/>
    <w:lvl w:ilvl="0">
      <w:start w:val="1"/>
      <w:numFmt w:val="bullet"/>
      <w:lvlText w:val="●"/>
      <w:lvlJc w:val="left"/>
      <w:pPr>
        <w:ind w:left="127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9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1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3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5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7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9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1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3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9840F1"/>
    <w:multiLevelType w:val="multilevel"/>
    <w:tmpl w:val="6422DE78"/>
    <w:lvl w:ilvl="0">
      <w:start w:val="1"/>
      <w:numFmt w:val="decimal"/>
      <w:lvlText w:val="%1."/>
      <w:lvlJc w:val="left"/>
      <w:pPr>
        <w:ind w:left="720" w:hanging="360"/>
      </w:pPr>
      <w:rPr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466057">
    <w:abstractNumId w:val="0"/>
  </w:num>
  <w:num w:numId="2" w16cid:durableId="2031176376">
    <w:abstractNumId w:val="2"/>
  </w:num>
  <w:num w:numId="3" w16cid:durableId="730739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2FB"/>
    <w:rsid w:val="00073C9F"/>
    <w:rsid w:val="00087FF9"/>
    <w:rsid w:val="000F1CE1"/>
    <w:rsid w:val="00104321"/>
    <w:rsid w:val="00160B51"/>
    <w:rsid w:val="00220C65"/>
    <w:rsid w:val="002612FB"/>
    <w:rsid w:val="002D0707"/>
    <w:rsid w:val="00352C9E"/>
    <w:rsid w:val="00362772"/>
    <w:rsid w:val="003C4096"/>
    <w:rsid w:val="004F4E95"/>
    <w:rsid w:val="004F7310"/>
    <w:rsid w:val="005172AF"/>
    <w:rsid w:val="00552270"/>
    <w:rsid w:val="00581FCB"/>
    <w:rsid w:val="005A7DB8"/>
    <w:rsid w:val="007A6D4F"/>
    <w:rsid w:val="00822712"/>
    <w:rsid w:val="008D3DB0"/>
    <w:rsid w:val="008E62A0"/>
    <w:rsid w:val="00922FC0"/>
    <w:rsid w:val="00A14CAD"/>
    <w:rsid w:val="00A3263E"/>
    <w:rsid w:val="00A806F0"/>
    <w:rsid w:val="00A93B08"/>
    <w:rsid w:val="00B133AA"/>
    <w:rsid w:val="00C26B04"/>
    <w:rsid w:val="00C45949"/>
    <w:rsid w:val="00CF7D2B"/>
    <w:rsid w:val="00D91CA4"/>
    <w:rsid w:val="00DA30E1"/>
    <w:rsid w:val="00DB778A"/>
    <w:rsid w:val="00F26AEA"/>
    <w:rsid w:val="00F63E36"/>
    <w:rsid w:val="00F8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FB580"/>
  <w15:docId w15:val="{E111DD54-5B40-4557-B388-3488AEAEF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o-RO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E0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uiPriority w:val="99"/>
    <w:semiHidden/>
    <w:unhideWhenUsed/>
    <w:rsid w:val="00901190"/>
    <w:rPr>
      <w:color w:val="0563C1"/>
      <w:u w:val="single"/>
    </w:rPr>
  </w:style>
  <w:style w:type="character" w:customStyle="1" w:styleId="a">
    <w:name w:val="Основной текст_"/>
    <w:link w:val="5"/>
    <w:locked/>
    <w:rsid w:val="00901190"/>
    <w:rPr>
      <w:rFonts w:ascii="Calibri" w:hAnsi="Calibri" w:cs="Calibri"/>
      <w:sz w:val="21"/>
      <w:szCs w:val="21"/>
      <w:shd w:val="clear" w:color="auto" w:fill="FFFFFF"/>
    </w:rPr>
  </w:style>
  <w:style w:type="paragraph" w:customStyle="1" w:styleId="5">
    <w:name w:val="Основной текст5"/>
    <w:basedOn w:val="Normal"/>
    <w:link w:val="a"/>
    <w:rsid w:val="00901190"/>
    <w:pPr>
      <w:widowControl w:val="0"/>
      <w:shd w:val="clear" w:color="auto" w:fill="FFFFFF"/>
      <w:spacing w:after="60" w:line="0" w:lineRule="atLeast"/>
      <w:ind w:hanging="360"/>
    </w:pPr>
    <w:rPr>
      <w:rFonts w:ascii="Calibri" w:eastAsiaTheme="minorHAnsi" w:hAnsi="Calibri" w:cs="Calibri"/>
      <w:sz w:val="21"/>
      <w:szCs w:val="21"/>
      <w:lang w:eastAsia="en-US"/>
    </w:rPr>
  </w:style>
  <w:style w:type="paragraph" w:customStyle="1" w:styleId="3">
    <w:name w:val="Основной текст3"/>
    <w:basedOn w:val="Normal"/>
    <w:rsid w:val="00901190"/>
    <w:pPr>
      <w:widowControl w:val="0"/>
      <w:shd w:val="clear" w:color="auto" w:fill="FFFFFF"/>
      <w:spacing w:after="60" w:line="0" w:lineRule="atLeast"/>
      <w:ind w:hanging="440"/>
    </w:pPr>
    <w:rPr>
      <w:rFonts w:ascii="Calibri" w:eastAsia="Calibri" w:hAnsi="Calibri" w:cs="Calibri"/>
      <w:color w:val="000000"/>
      <w:sz w:val="21"/>
      <w:szCs w:val="21"/>
      <w:lang w:val="en-US"/>
    </w:rPr>
  </w:style>
  <w:style w:type="paragraph" w:customStyle="1" w:styleId="Default">
    <w:name w:val="Default"/>
    <w:rsid w:val="00901190"/>
    <w:pPr>
      <w:autoSpaceDE w:val="0"/>
      <w:autoSpaceDN w:val="0"/>
      <w:adjustRightInd w:val="0"/>
    </w:pPr>
    <w:rPr>
      <w:color w:val="000000"/>
    </w:rPr>
  </w:style>
  <w:style w:type="character" w:customStyle="1" w:styleId="2">
    <w:name w:val="Основной текст2"/>
    <w:rsid w:val="00901190"/>
    <w:rPr>
      <w:rFonts w:ascii="Calibri" w:eastAsia="Calibri" w:hAnsi="Calibri" w:cs="Calibri" w:hint="default"/>
      <w:color w:val="000000"/>
      <w:spacing w:val="0"/>
      <w:w w:val="100"/>
      <w:position w:val="0"/>
      <w:sz w:val="21"/>
      <w:szCs w:val="21"/>
      <w:shd w:val="clear" w:color="auto" w:fill="FFFFFF"/>
      <w:lang w:val="en-US"/>
    </w:rPr>
  </w:style>
  <w:style w:type="table" w:styleId="TableGrid">
    <w:name w:val="Table Grid"/>
    <w:basedOn w:val="TableNormal"/>
    <w:rsid w:val="00901190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A564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59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9FF"/>
    <w:rPr>
      <w:rFonts w:ascii="Tahoma" w:eastAsia="Times New Roman" w:hAnsi="Tahoma" w:cs="Tahoma"/>
      <w:sz w:val="16"/>
      <w:szCs w:val="16"/>
      <w:lang w:eastAsia="ru-RU"/>
    </w:rPr>
  </w:style>
  <w:style w:type="table" w:customStyle="1" w:styleId="1">
    <w:name w:val="Сетка таблицы1"/>
    <w:basedOn w:val="TableNormal"/>
    <w:next w:val="TableGrid"/>
    <w:uiPriority w:val="59"/>
    <w:rsid w:val="006A7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077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07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4077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07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88095CB421E4E02BDC9682AFEE1723A">
    <w:name w:val="088095CB421E4E02BDC9682AFEE1723A"/>
    <w:rsid w:val="00B40775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A27FA2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iPriority w:val="1"/>
    <w:qFormat/>
    <w:rsid w:val="008A38B3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A38B3"/>
    <w:rPr>
      <w:rFonts w:ascii="Calibri" w:eastAsia="Calibri" w:hAnsi="Calibri" w:cs="Calibri"/>
      <w:lang w:val="ro-RO"/>
    </w:rPr>
  </w:style>
  <w:style w:type="paragraph" w:customStyle="1" w:styleId="TableParagraph">
    <w:name w:val="Table Paragraph"/>
    <w:basedOn w:val="Normal"/>
    <w:uiPriority w:val="1"/>
    <w:qFormat/>
    <w:rsid w:val="007365F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g4p9pnNoB/axRZHP/aYw0Jwwv4Q==">AMUW2mXWT3KYFp96FQ1/3MD7+r98Yvwzy9wJ/+c7xY1elKJ0FufK/9wf5roiZT/T7f/bQ0QyR8uloVq6L/YI9ds72UpxDbZtghNhD6/yIeweB93tBX8QsU859FD6Lig1hhFIJA5vfvbZ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817</Words>
  <Characters>4660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Cucereavîi Marina                                TEHNOLOGII INFORMAȚIONALE ȘI COMUNICAȚIONALE</dc:creator>
  <cp:lastModifiedBy>Cazacu-Condrat Dumitru</cp:lastModifiedBy>
  <cp:revision>27</cp:revision>
  <dcterms:created xsi:type="dcterms:W3CDTF">2021-09-08T02:33:00Z</dcterms:created>
  <dcterms:modified xsi:type="dcterms:W3CDTF">2026-03-10T08:09:00Z</dcterms:modified>
</cp:coreProperties>
</file>