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0DCC3" w14:textId="77777777" w:rsidR="00184C81" w:rsidRDefault="00BF3A3C">
      <w:pPr>
        <w:spacing w:before="2600" w:after="200"/>
      </w:pPr>
      <w:r>
        <w:rPr>
          <w:rFonts w:ascii="Georgia" w:eastAsia="Georgia" w:hAnsi="Georgia" w:cs="Georgia"/>
          <w:color w:val="776354"/>
          <w:spacing w:val="60"/>
          <w:sz w:val="28"/>
          <w:szCs w:val="28"/>
        </w:rPr>
        <w:t>IVONNE &amp; ROSA</w:t>
      </w:r>
    </w:p>
    <w:p w14:paraId="68322351" w14:textId="77777777" w:rsidR="00184C81" w:rsidRDefault="00BF3A3C">
      <w:pPr>
        <w:pBdr>
          <w:bottom w:val="single" w:sz="12" w:space="12" w:color="A3B18A"/>
        </w:pBdr>
        <w:spacing w:after="300"/>
      </w:pPr>
      <w:r>
        <w:rPr>
          <w:rFonts w:ascii="Georgia" w:eastAsia="Georgia" w:hAnsi="Georgia" w:cs="Georgia"/>
          <w:b/>
          <w:bCs/>
          <w:color w:val="5C6B4E"/>
          <w:sz w:val="56"/>
          <w:szCs w:val="56"/>
        </w:rPr>
        <w:t>Guía paso a paso</w:t>
      </w:r>
    </w:p>
    <w:p w14:paraId="6681CBA4" w14:textId="77777777" w:rsidR="00184C81" w:rsidRDefault="00BF3A3C">
      <w:pPr>
        <w:spacing w:after="160"/>
      </w:pPr>
      <w:r>
        <w:rPr>
          <w:rFonts w:ascii="Georgia" w:eastAsia="Georgia" w:hAnsi="Georgia" w:cs="Georgia"/>
          <w:sz w:val="34"/>
          <w:szCs w:val="34"/>
        </w:rPr>
        <w:t>Producción nueva + el servidor actual como staging</w:t>
      </w:r>
    </w:p>
    <w:p w14:paraId="1C6E3E07" w14:textId="77777777" w:rsidR="00184C81" w:rsidRDefault="00BF3A3C">
      <w:pPr>
        <w:spacing w:after="120"/>
      </w:pPr>
      <w:r>
        <w:rPr>
          <w:color w:val="776354"/>
          <w:sz w:val="22"/>
          <w:szCs w:val="22"/>
        </w:rPr>
        <w:t>Infraestructura: DigitalOcean + Dokploy · Repositorio: Cazgg3210/Experienciasv1</w:t>
      </w:r>
    </w:p>
    <w:p w14:paraId="4C4E5827" w14:textId="77777777" w:rsidR="00184C81" w:rsidRDefault="00BF3A3C">
      <w:pPr>
        <w:spacing w:after="1400"/>
      </w:pPr>
      <w:r>
        <w:rPr>
          <w:color w:val="776354"/>
          <w:sz w:val="22"/>
          <w:szCs w:val="22"/>
        </w:rPr>
        <w:t>Versión: octubre 2026</w:t>
      </w:r>
    </w:p>
    <w:p w14:paraId="7498A030" w14:textId="77777777" w:rsidR="00184C81" w:rsidRDefault="00BF3A3C">
      <w:pPr>
        <w:pBdr>
          <w:left w:val="single" w:sz="24" w:space="8" w:color="5C6B4E"/>
        </w:pBdr>
        <w:shd w:val="clear" w:color="auto" w:fill="E5EADB"/>
        <w:spacing w:before="200" w:after="200"/>
      </w:pPr>
      <w:r>
        <w:t xml:space="preserve">Esta guía complementa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docs/DEPLOY_DOKPLOY.md</w:t>
      </w:r>
      <w:r>
        <w:t xml:space="preserve"> (referencia técnica completa). Sigue los pasos en orden; cada sección indica qué hacer en DigitalOcean, en Dokploy, en GitHub o en el panel de la app.</w:t>
      </w:r>
    </w:p>
    <w:p w14:paraId="1E465158" w14:textId="77777777" w:rsidR="00184C81" w:rsidRDefault="00BF3A3C">
      <w:r>
        <w:br w:type="page"/>
      </w:r>
    </w:p>
    <w:p w14:paraId="0AAB52D9" w14:textId="77777777" w:rsidR="00184C81" w:rsidRDefault="00BF3A3C">
      <w:pPr>
        <w:pBdr>
          <w:bottom w:val="single" w:sz="6" w:space="4" w:color="E8DCC8"/>
        </w:pBdr>
        <w:spacing w:before="120" w:after="200"/>
      </w:pPr>
      <w:r>
        <w:rPr>
          <w:rFonts w:ascii="Georgia" w:eastAsia="Georgia" w:hAnsi="Georgia" w:cs="Georgia"/>
          <w:b/>
          <w:bCs/>
          <w:color w:val="5C6B4E"/>
          <w:sz w:val="32"/>
          <w:szCs w:val="32"/>
        </w:rPr>
        <w:t>Contenido</w:t>
      </w:r>
    </w:p>
    <w:sdt>
      <w:sdtPr>
        <w:alias w:val="Contenido"/>
        <w:id w:val="-166097584"/>
      </w:sdtPr>
      <w:sdtEndPr/>
      <w:sdtContent>
        <w:p w14:paraId="7CF2F05A" w14:textId="137B43C7" w:rsidR="00E41101" w:rsidRDefault="00BF3A3C">
          <w:pPr>
            <w:pStyle w:val="TO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265931" w:history="1">
            <w:r w:rsidR="00E41101" w:rsidRPr="009A7536">
              <w:rPr>
                <w:rStyle w:val="Hyperlink"/>
                <w:noProof/>
              </w:rPr>
              <w:t>Resumen de ambientes</w:t>
            </w:r>
            <w:r w:rsidR="00E41101">
              <w:rPr>
                <w:noProof/>
              </w:rPr>
              <w:tab/>
            </w:r>
            <w:r w:rsidR="00E41101">
              <w:rPr>
                <w:noProof/>
              </w:rPr>
              <w:fldChar w:fldCharType="begin"/>
            </w:r>
            <w:r w:rsidR="00E41101">
              <w:rPr>
                <w:noProof/>
              </w:rPr>
              <w:instrText xml:space="preserve"> PAGEREF _Toc242265931 \h </w:instrText>
            </w:r>
            <w:r w:rsidR="00E41101">
              <w:rPr>
                <w:noProof/>
              </w:rPr>
            </w:r>
            <w:r w:rsidR="00E41101">
              <w:rPr>
                <w:noProof/>
              </w:rPr>
              <w:fldChar w:fldCharType="separate"/>
            </w:r>
            <w:r w:rsidR="00E41101">
              <w:rPr>
                <w:noProof/>
              </w:rPr>
              <w:t>3</w:t>
            </w:r>
            <w:r w:rsidR="00E41101">
              <w:rPr>
                <w:noProof/>
              </w:rPr>
              <w:fldChar w:fldCharType="end"/>
            </w:r>
          </w:hyperlink>
        </w:p>
        <w:p w14:paraId="0EFBAE8D" w14:textId="16A414AF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32" w:history="1">
            <w:r w:rsidRPr="009A7536">
              <w:rPr>
                <w:rStyle w:val="Hyperlink"/>
                <w:noProof/>
              </w:rPr>
              <w:t>1. Proyecto y droplet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640274" w14:textId="16CFFC30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33" w:history="1">
            <w:r w:rsidRPr="009A7536">
              <w:rPr>
                <w:rStyle w:val="Hyperlink"/>
                <w:noProof/>
              </w:rPr>
              <w:t>2. Endurecer el droplet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FBF14EC" w14:textId="61BCBA1B" w:rsidR="00E41101" w:rsidRDefault="00E41101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2265934" w:history="1">
            <w:r w:rsidRPr="009A7536">
              <w:rPr>
                <w:rStyle w:val="Hyperlink"/>
                <w:noProof/>
              </w:rPr>
              <w:t>Acceso desde otras redes o equipos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0929A72" w14:textId="4E19C6B2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35" w:history="1">
            <w:r w:rsidRPr="009A7536">
              <w:rPr>
                <w:rStyle w:val="Hyperlink"/>
                <w:noProof/>
              </w:rPr>
              <w:t>3. Instalar Dokploy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3BD2CB" w14:textId="6AE3FDDC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36" w:history="1">
            <w:r w:rsidRPr="009A7536">
              <w:rPr>
                <w:rStyle w:val="Hyperlink"/>
                <w:noProof/>
              </w:rPr>
              <w:t>4. Dominio y HTTPS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12853F" w14:textId="4C45FE11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37" w:history="1">
            <w:r w:rsidRPr="009A7536">
              <w:rPr>
                <w:rStyle w:val="Hyperlink"/>
                <w:noProof/>
              </w:rPr>
              <w:t>5. Almacenamiento (Spaces)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68E9104" w14:textId="49389327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38" w:history="1">
            <w:r w:rsidRPr="009A7536">
              <w:rPr>
                <w:rStyle w:val="Hyperlink"/>
                <w:noProof/>
              </w:rPr>
              <w:t>6. App, base y variables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65DF2BC" w14:textId="261694D3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39" w:history="1">
            <w:r w:rsidRPr="009A7536">
              <w:rPr>
                <w:rStyle w:val="Hyperlink"/>
                <w:noProof/>
              </w:rPr>
              <w:t>7. Primer arranque: seed BASE + SUPER_ADMIN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D35FD8D" w14:textId="0E4FD66A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40" w:history="1">
            <w:r w:rsidRPr="009A7536">
              <w:rPr>
                <w:rStyle w:val="Hyperlink"/>
                <w:noProof/>
              </w:rPr>
              <w:t>8. Integraciones (en orden)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B4CC963" w14:textId="0851B3E4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41" w:history="1">
            <w:r w:rsidRPr="009A7536">
              <w:rPr>
                <w:rStyle w:val="Hyperlink"/>
                <w:noProof/>
              </w:rPr>
              <w:t>9. Jobs, respaldos y monitoreo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D6B985" w14:textId="54576A6A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42" w:history="1">
            <w:r w:rsidRPr="009A7536">
              <w:rPr>
                <w:rStyle w:val="Hyperlink"/>
                <w:noProof/>
              </w:rPr>
              <w:t>10. Configuración en el panel admin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7982C82" w14:textId="12D1F16D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43" w:history="1">
            <w:r w:rsidRPr="009A7536">
              <w:rPr>
                <w:rStyle w:val="Hyperlink"/>
                <w:noProof/>
              </w:rPr>
              <w:t>11. Verificación antes de abrir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3F0678C" w14:textId="5A223826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44" w:history="1">
            <w:r w:rsidRPr="009A7536">
              <w:rPr>
                <w:rStyle w:val="Hyperlink"/>
                <w:noProof/>
              </w:rPr>
              <w:t>12. Convertir el despliegue actual en staging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8C12420" w14:textId="03B6CBBA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45" w:history="1">
            <w:r w:rsidRPr="009A7536">
              <w:rPr>
                <w:rStyle w:val="Hyperlink"/>
                <w:noProof/>
              </w:rPr>
              <w:t>13. Ramas y protección en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493B74C" w14:textId="51DFE995" w:rsidR="00E41101" w:rsidRDefault="00E41101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2265946" w:history="1">
            <w:r w:rsidRPr="009A7536">
              <w:rPr>
                <w:rStyle w:val="Hyperlink"/>
                <w:noProof/>
              </w:rPr>
              <w:t>14. Rutina de publicación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_Toc242265946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5F45DC" w14:textId="31EB7FA7" w:rsidR="00184C81" w:rsidRDefault="00BF3A3C">
          <w:r>
            <w:fldChar w:fldCharType="end"/>
          </w:r>
        </w:p>
      </w:sdtContent>
    </w:sdt>
    <w:p w14:paraId="1B07C518" w14:textId="77777777" w:rsidR="00184C81" w:rsidRDefault="00BF3A3C">
      <w:r>
        <w:br w:type="page"/>
      </w:r>
    </w:p>
    <w:p w14:paraId="1420D7BA" w14:textId="77777777" w:rsidR="00184C81" w:rsidRDefault="00BF3A3C">
      <w:pPr>
        <w:spacing w:after="140"/>
      </w:pPr>
      <w:r>
        <w:rPr>
          <w:b/>
          <w:bCs/>
        </w:rPr>
        <w:t>Decisión:</w:t>
      </w:r>
    </w:p>
    <w:p w14:paraId="4B00C247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Staging = lo que ya tienes:</w:t>
      </w:r>
      <w:r>
        <w:t xml:space="preserve"> proyecto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first-project</w:t>
      </w:r>
      <w:r>
        <w:t xml:space="preserve">, droplet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ubuntu-s-2vcpu-4gb-nyc1</w:t>
      </w:r>
      <w:r>
        <w:t xml:space="preserve"> con Dokploy, tus demos y otros proyectos. Ahí sigue Ivonne &amp; Rosa como ambiente de pruebas.</w:t>
      </w:r>
    </w:p>
    <w:p w14:paraId="7729F11C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Producción = proyecto y droplet NUEVOS, con su propio Dokploy.</w:t>
      </w:r>
      <w:r>
        <w:t xml:space="preserve"> Sólo Ivonne &amp; Rosa vive ahí. Si una demo se cae, consume memoria, compila o se ve comprometida, producción no se entera, y el panel que despliega producción no comparte máquina con las demos.</w:t>
      </w:r>
    </w:p>
    <w:p w14:paraId="1F13BEC7" w14:textId="77777777" w:rsidR="00184C81" w:rsidRDefault="00184C81">
      <w:pPr>
        <w:spacing w:after="60"/>
      </w:pPr>
    </w:p>
    <w:p w14:paraId="538A98A8" w14:textId="77777777" w:rsidR="00184C81" w:rsidRDefault="00BF3A3C">
      <w:pPr>
        <w:pStyle w:val="Heading1"/>
      </w:pPr>
      <w:bookmarkStart w:id="0" w:name="_Toc242265931"/>
      <w:r>
        <w:t>Resumen de ambientes</w:t>
      </w:r>
      <w:bookmarkEnd w:id="0"/>
    </w:p>
    <w:tbl>
      <w:tblPr>
        <w:tblW w:w="9640" w:type="dxa"/>
        <w:tblBorders>
          <w:top w:val="single" w:sz="4" w:space="0" w:color="E8DCC8"/>
          <w:left w:val="single" w:sz="4" w:space="0" w:color="E8DCC8"/>
          <w:bottom w:val="single" w:sz="4" w:space="0" w:color="E8DCC8"/>
          <w:right w:val="single" w:sz="4" w:space="0" w:color="E8DCC8"/>
          <w:insideH w:val="single" w:sz="4" w:space="0" w:color="E8DCC8"/>
          <w:insideV w:val="single" w:sz="4" w:space="0" w:color="E8DCC8"/>
        </w:tblBorders>
        <w:tblLook w:val="04A0" w:firstRow="1" w:lastRow="0" w:firstColumn="1" w:lastColumn="0" w:noHBand="0" w:noVBand="1"/>
      </w:tblPr>
      <w:tblGrid>
        <w:gridCol w:w="2588"/>
        <w:gridCol w:w="3302"/>
        <w:gridCol w:w="3750"/>
      </w:tblGrid>
      <w:tr w:rsidR="00184C81" w14:paraId="59DD60FF" w14:textId="77777777">
        <w:trPr>
          <w:tblHeader/>
        </w:trPr>
        <w:tc>
          <w:tcPr>
            <w:tcW w:w="2588" w:type="dxa"/>
            <w:shd w:val="clear" w:color="auto" w:fill="5C6B4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0F3FFF" w14:textId="77777777" w:rsidR="00184C81" w:rsidRDefault="00184C81"/>
        </w:tc>
        <w:tc>
          <w:tcPr>
            <w:tcW w:w="3302" w:type="dxa"/>
            <w:shd w:val="clear" w:color="auto" w:fill="5C6B4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6E0BE" w14:textId="77777777" w:rsidR="00184C81" w:rsidRDefault="00BF3A3C">
            <w:r>
              <w:rPr>
                <w:b/>
                <w:bCs/>
                <w:color w:val="FFFFFF"/>
                <w:sz w:val="19"/>
                <w:szCs w:val="19"/>
              </w:rPr>
              <w:t>Staging (actual)</w:t>
            </w:r>
          </w:p>
        </w:tc>
        <w:tc>
          <w:tcPr>
            <w:tcW w:w="3750" w:type="dxa"/>
            <w:shd w:val="clear" w:color="auto" w:fill="5C6B4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B8C152" w14:textId="77777777" w:rsidR="00184C81" w:rsidRDefault="00BF3A3C">
            <w:r>
              <w:rPr>
                <w:b/>
                <w:bCs/>
                <w:color w:val="FFFFFF"/>
                <w:sz w:val="19"/>
                <w:szCs w:val="19"/>
              </w:rPr>
              <w:t>Producción (nuevo)</w:t>
            </w:r>
          </w:p>
        </w:tc>
      </w:tr>
      <w:tr w:rsidR="00184C81" w14:paraId="2F02488C" w14:textId="77777777">
        <w:tc>
          <w:tcPr>
            <w:tcW w:w="25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DEFA4B" w14:textId="77777777" w:rsidR="00184C81" w:rsidRDefault="00BF3A3C">
            <w:r>
              <w:rPr>
                <w:sz w:val="19"/>
                <w:szCs w:val="19"/>
              </w:rPr>
              <w:t>Proyecto DigitalOcean</w:t>
            </w:r>
          </w:p>
        </w:tc>
        <w:tc>
          <w:tcPr>
            <w:tcW w:w="330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34D90D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first-project</w:t>
            </w:r>
            <w:r>
              <w:rPr>
                <w:sz w:val="19"/>
                <w:szCs w:val="19"/>
              </w:rPr>
              <w:t xml:space="preserve"> (con tus demos)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779E57" w14:textId="77777777" w:rsidR="00184C81" w:rsidRDefault="00BF3A3C">
            <w:r>
              <w:rPr>
                <w:rFonts w:ascii="Consolas" w:eastAsia="Consolas" w:hAnsi="Consolas" w:cs="Consolas"/>
                <w:b/>
                <w:bCs/>
                <w:color w:val="776354"/>
                <w:sz w:val="18"/>
                <w:szCs w:val="18"/>
                <w:shd w:val="clear" w:color="auto" w:fill="F1E9DC"/>
              </w:rPr>
              <w:t>ivonne-rosa-prod</w:t>
            </w:r>
            <w:r>
              <w:rPr>
                <w:sz w:val="19"/>
                <w:szCs w:val="19"/>
              </w:rPr>
              <w:t xml:space="preserve"> (sólo esto)</w:t>
            </w:r>
          </w:p>
        </w:tc>
      </w:tr>
      <w:tr w:rsidR="00184C81" w14:paraId="34750A57" w14:textId="77777777">
        <w:tc>
          <w:tcPr>
            <w:tcW w:w="258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5EDA4" w14:textId="77777777" w:rsidR="00184C81" w:rsidRDefault="00BF3A3C">
            <w:r>
              <w:rPr>
                <w:sz w:val="19"/>
                <w:szCs w:val="19"/>
              </w:rPr>
              <w:t>Droplet</w:t>
            </w:r>
          </w:p>
        </w:tc>
        <w:tc>
          <w:tcPr>
            <w:tcW w:w="3302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9A6AB2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ubuntu-s-2vcpu-4gb-nyc1</w:t>
            </w:r>
            <w:r>
              <w:rPr>
                <w:sz w:val="19"/>
                <w:szCs w:val="19"/>
              </w:rPr>
              <w:t xml:space="preserve"> (existente)</w:t>
            </w:r>
          </w:p>
        </w:tc>
        <w:tc>
          <w:tcPr>
            <w:tcW w:w="3750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FBF865" w14:textId="77777777" w:rsidR="00184C81" w:rsidRDefault="00BF3A3C">
            <w:r>
              <w:rPr>
                <w:b/>
                <w:bCs/>
                <w:sz w:val="19"/>
                <w:szCs w:val="19"/>
              </w:rPr>
              <w:t>nuevo</w:t>
            </w:r>
            <w:r>
              <w:rPr>
                <w:sz w:val="19"/>
                <w:szCs w:val="19"/>
              </w:rPr>
              <w:t>, 2 vCPU / 4 GB o más, + swap</w:t>
            </w:r>
          </w:p>
        </w:tc>
      </w:tr>
      <w:tr w:rsidR="00184C81" w14:paraId="1EBA5F8C" w14:textId="77777777">
        <w:tc>
          <w:tcPr>
            <w:tcW w:w="25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A88AC" w14:textId="77777777" w:rsidR="00184C81" w:rsidRDefault="00BF3A3C">
            <w:r>
              <w:rPr>
                <w:sz w:val="19"/>
                <w:szCs w:val="19"/>
              </w:rPr>
              <w:t>Panel Dokploy</w:t>
            </w:r>
          </w:p>
        </w:tc>
        <w:tc>
          <w:tcPr>
            <w:tcW w:w="330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9D286" w14:textId="77777777" w:rsidR="00184C81" w:rsidRDefault="00BF3A3C">
            <w:r>
              <w:rPr>
                <w:sz w:val="19"/>
                <w:szCs w:val="19"/>
              </w:rPr>
              <w:t>el actual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E46AE" w14:textId="77777777" w:rsidR="00184C81" w:rsidRDefault="00BF3A3C">
            <w:r>
              <w:rPr>
                <w:b/>
                <w:bCs/>
                <w:sz w:val="19"/>
                <w:szCs w:val="19"/>
              </w:rPr>
              <w:t>uno nuevo e independiente</w:t>
            </w:r>
          </w:p>
        </w:tc>
      </w:tr>
      <w:tr w:rsidR="00184C81" w14:paraId="5EF03952" w14:textId="77777777">
        <w:tc>
          <w:tcPr>
            <w:tcW w:w="258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04BA2" w14:textId="77777777" w:rsidR="00184C81" w:rsidRDefault="00BF3A3C">
            <w:r>
              <w:rPr>
                <w:sz w:val="19"/>
                <w:szCs w:val="19"/>
              </w:rPr>
              <w:t>Rama de GitHub</w:t>
            </w:r>
          </w:p>
        </w:tc>
        <w:tc>
          <w:tcPr>
            <w:tcW w:w="3302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927486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develop</w:t>
            </w:r>
          </w:p>
        </w:tc>
        <w:tc>
          <w:tcPr>
            <w:tcW w:w="3750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8CF718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main</w:t>
            </w:r>
          </w:p>
        </w:tc>
      </w:tr>
      <w:tr w:rsidR="00184C81" w14:paraId="36C21E61" w14:textId="77777777">
        <w:tc>
          <w:tcPr>
            <w:tcW w:w="25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3E451" w14:textId="77777777" w:rsidR="00184C81" w:rsidRDefault="00BF3A3C">
            <w:r>
              <w:rPr>
                <w:sz w:val="19"/>
                <w:szCs w:val="19"/>
              </w:rPr>
              <w:t>Dominio</w:t>
            </w:r>
          </w:p>
        </w:tc>
        <w:tc>
          <w:tcPr>
            <w:tcW w:w="330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AD5FD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staging.ivonneyrosa.mx</w:t>
            </w:r>
            <w:r>
              <w:rPr>
                <w:sz w:val="19"/>
                <w:szCs w:val="19"/>
              </w:rPr>
              <w:t xml:space="preserve"> (+ Basic Auth)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20073B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ivonneyrosa.mx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www</w:t>
            </w:r>
          </w:p>
        </w:tc>
      </w:tr>
      <w:tr w:rsidR="00184C81" w14:paraId="6238019D" w14:textId="77777777">
        <w:tc>
          <w:tcPr>
            <w:tcW w:w="258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142EB4" w14:textId="77777777" w:rsidR="00184C81" w:rsidRDefault="00BF3A3C">
            <w:r>
              <w:rPr>
                <w:sz w:val="19"/>
                <w:szCs w:val="19"/>
              </w:rPr>
              <w:t>Base de datos</w:t>
            </w:r>
          </w:p>
        </w:tc>
        <w:tc>
          <w:tcPr>
            <w:tcW w:w="3302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508376" w14:textId="77777777" w:rsidR="00184C81" w:rsidRDefault="00BF3A3C">
            <w:r>
              <w:rPr>
                <w:sz w:val="19"/>
                <w:szCs w:val="19"/>
              </w:rPr>
              <w:t>la actual (datos demo permitidos)</w:t>
            </w:r>
          </w:p>
        </w:tc>
        <w:tc>
          <w:tcPr>
            <w:tcW w:w="3750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0180F" w14:textId="77777777" w:rsidR="00184C81" w:rsidRDefault="00BF3A3C">
            <w:r>
              <w:rPr>
                <w:sz w:val="19"/>
                <w:szCs w:val="19"/>
              </w:rPr>
              <w:t xml:space="preserve">nueva y vacía → seed </w:t>
            </w:r>
            <w:r>
              <w:rPr>
                <w:b/>
                <w:bCs/>
                <w:sz w:val="19"/>
                <w:szCs w:val="19"/>
              </w:rPr>
              <w:t>BASE</w:t>
            </w:r>
          </w:p>
        </w:tc>
      </w:tr>
      <w:tr w:rsidR="00184C81" w14:paraId="3699931D" w14:textId="77777777">
        <w:tc>
          <w:tcPr>
            <w:tcW w:w="25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A2E224" w14:textId="77777777" w:rsidR="00184C81" w:rsidRDefault="00BF3A3C">
            <w:r>
              <w:rPr>
                <w:sz w:val="19"/>
                <w:szCs w:val="19"/>
              </w:rPr>
              <w:t>Bucket</w:t>
            </w:r>
          </w:p>
        </w:tc>
        <w:tc>
          <w:tcPr>
            <w:tcW w:w="330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CA4D75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ivonne-rosa-staging</w:t>
            </w:r>
            <w:r>
              <w:rPr>
                <w:sz w:val="19"/>
                <w:szCs w:val="19"/>
              </w:rPr>
              <w:t xml:space="preserve"> (nuevo)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0A34D5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ivonne-rosa-prod</w:t>
            </w:r>
            <w:r>
              <w:rPr>
                <w:sz w:val="19"/>
                <w:szCs w:val="19"/>
              </w:rPr>
              <w:t xml:space="preserve"> (el que ya existe, vacío)</w:t>
            </w:r>
          </w:p>
        </w:tc>
      </w:tr>
      <w:tr w:rsidR="00184C81" w14:paraId="6684CFA3" w14:textId="77777777">
        <w:tc>
          <w:tcPr>
            <w:tcW w:w="258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ADA12B" w14:textId="77777777" w:rsidR="00184C81" w:rsidRDefault="00BF3A3C">
            <w:r>
              <w:rPr>
                <w:sz w:val="19"/>
                <w:szCs w:val="19"/>
              </w:rPr>
              <w:t>Pagos / Email / WhatsApp / IA</w:t>
            </w:r>
          </w:p>
        </w:tc>
        <w:tc>
          <w:tcPr>
            <w:tcW w:w="3302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0CBC18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mock</w:t>
            </w:r>
            <w:r>
              <w:rPr>
                <w:sz w:val="19"/>
                <w:szCs w:val="19"/>
              </w:rPr>
              <w:t xml:space="preserve"> o llaves </w:t>
            </w:r>
            <w:r>
              <w:rPr>
                <w:b/>
                <w:bCs/>
                <w:sz w:val="19"/>
                <w:szCs w:val="19"/>
              </w:rPr>
              <w:t>test</w:t>
            </w:r>
            <w:r>
              <w:rPr>
                <w:sz w:val="19"/>
                <w:szCs w:val="19"/>
              </w:rPr>
              <w:t>/sandbox</w:t>
            </w:r>
          </w:p>
        </w:tc>
        <w:tc>
          <w:tcPr>
            <w:tcW w:w="3750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98DDE1" w14:textId="77777777" w:rsidR="00184C81" w:rsidRDefault="00BF3A3C">
            <w:r>
              <w:rPr>
                <w:sz w:val="19"/>
                <w:szCs w:val="19"/>
              </w:rPr>
              <w:t xml:space="preserve">llaves </w:t>
            </w:r>
            <w:r>
              <w:rPr>
                <w:b/>
                <w:bCs/>
                <w:sz w:val="19"/>
                <w:szCs w:val="19"/>
              </w:rPr>
              <w:t>live</w:t>
            </w:r>
          </w:p>
        </w:tc>
      </w:tr>
      <w:tr w:rsidR="00184C81" w14:paraId="7B8179CD" w14:textId="77777777">
        <w:tc>
          <w:tcPr>
            <w:tcW w:w="25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1E8453" w14:textId="77777777" w:rsidR="00184C81" w:rsidRDefault="00BF3A3C">
            <w:r>
              <w:rPr>
                <w:sz w:val="19"/>
                <w:szCs w:val="19"/>
              </w:rPr>
              <w:t>Secretos</w:t>
            </w:r>
          </w:p>
        </w:tc>
        <w:tc>
          <w:tcPr>
            <w:tcW w:w="3302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70B09" w14:textId="77777777" w:rsidR="00184C81" w:rsidRDefault="00BF3A3C">
            <w:r>
              <w:rPr>
                <w:sz w:val="19"/>
                <w:szCs w:val="19"/>
              </w:rPr>
              <w:t>propios</w:t>
            </w:r>
          </w:p>
        </w:tc>
        <w:tc>
          <w:tcPr>
            <w:tcW w:w="3750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FF62E3" w14:textId="77777777" w:rsidR="00184C81" w:rsidRDefault="00BF3A3C">
            <w:r>
              <w:rPr>
                <w:b/>
                <w:bCs/>
                <w:sz w:val="19"/>
                <w:szCs w:val="19"/>
              </w:rPr>
              <w:t>propios, nunca copiados de staging</w:t>
            </w:r>
          </w:p>
        </w:tc>
      </w:tr>
    </w:tbl>
    <w:p w14:paraId="312A976C" w14:textId="77777777" w:rsidR="00184C81" w:rsidRDefault="00184C81">
      <w:pPr>
        <w:spacing w:after="120"/>
      </w:pPr>
    </w:p>
    <w:p w14:paraId="49FFDE14" w14:textId="77777777" w:rsidR="00184C81" w:rsidRDefault="00BF3A3C">
      <w:pPr>
        <w:pStyle w:val="Heading1"/>
      </w:pPr>
      <w:bookmarkStart w:id="1" w:name="_Toc242265932"/>
      <w:r>
        <w:t>1. Proyecto y droplet de producción</w:t>
      </w:r>
      <w:bookmarkEnd w:id="1"/>
    </w:p>
    <w:p w14:paraId="77F788EB" w14:textId="77777777" w:rsidR="00184C81" w:rsidRDefault="00BF3A3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Projects → New Project</w:t>
      </w:r>
      <w:r>
        <w:t xml:space="preserve"> con nombre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ivonne-rosa-prod</w:t>
      </w:r>
      <w:r>
        <w:t xml:space="preserve">, propósito «Web application» y ambiente </w:t>
      </w:r>
      <w:r>
        <w:rPr>
          <w:b/>
          <w:bCs/>
        </w:rPr>
        <w:t>Production</w:t>
      </w:r>
      <w:r>
        <w:t>.</w:t>
      </w:r>
    </w:p>
    <w:p w14:paraId="6E4C8F89" w14:textId="77777777" w:rsidR="00184C81" w:rsidRDefault="00BF3A3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Create → Droplets</w:t>
      </w:r>
      <w:r>
        <w:t xml:space="preserve"> dentro de ese proyecto:</w:t>
      </w:r>
    </w:p>
    <w:p w14:paraId="0A2B77D4" w14:textId="77777777" w:rsidR="00184C81" w:rsidRDefault="00BF3A3C">
      <w:pPr>
        <w:pStyle w:val="ListParagraph"/>
        <w:numPr>
          <w:ilvl w:val="1"/>
          <w:numId w:val="3"/>
        </w:numPr>
        <w:spacing w:after="50"/>
      </w:pPr>
      <w:r>
        <w:rPr>
          <w:b/>
          <w:bCs/>
        </w:rPr>
        <w:t>Región</w:t>
      </w:r>
      <w:r>
        <w:t xml:space="preserve">: la misma que el bucket de producción. Como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ivonne-rosa-prod</w:t>
      </w:r>
      <w:r>
        <w:t xml:space="preserve"> está en </w:t>
      </w:r>
      <w:r>
        <w:rPr>
          <w:b/>
          <w:bCs/>
        </w:rPr>
        <w:t>SFO3</w:t>
      </w:r>
      <w:r>
        <w:t xml:space="preserve">, elige </w:t>
      </w:r>
      <w:r>
        <w:rPr>
          <w:b/>
          <w:bCs/>
        </w:rPr>
        <w:t>SFO3</w:t>
      </w:r>
      <w:r>
        <w:t>: el droplet y las fotos quedan juntos y la latencia desde CDMX es buena.</w:t>
      </w:r>
    </w:p>
    <w:p w14:paraId="40A0B9A3" w14:textId="77777777" w:rsidR="00184C81" w:rsidRDefault="00BF3A3C">
      <w:pPr>
        <w:pStyle w:val="ListParagraph"/>
        <w:numPr>
          <w:ilvl w:val="1"/>
          <w:numId w:val="3"/>
        </w:numPr>
        <w:spacing w:after="50"/>
      </w:pPr>
      <w:r>
        <w:rPr>
          <w:b/>
          <w:bCs/>
        </w:rPr>
        <w:t>Imagen</w:t>
      </w:r>
      <w:r>
        <w:t>: Ubuntu 24.04 LTS.</w:t>
      </w:r>
    </w:p>
    <w:p w14:paraId="70FE6FD7" w14:textId="77777777" w:rsidR="00184C81" w:rsidRDefault="00BF3A3C">
      <w:pPr>
        <w:pStyle w:val="ListParagraph"/>
        <w:numPr>
          <w:ilvl w:val="1"/>
          <w:numId w:val="3"/>
        </w:numPr>
        <w:spacing w:after="50"/>
      </w:pPr>
      <w:r>
        <w:rPr>
          <w:b/>
          <w:bCs/>
        </w:rPr>
        <w:t>Tamaño</w:t>
      </w:r>
      <w:r>
        <w:t xml:space="preserve">: mínimo </w:t>
      </w:r>
      <w:r>
        <w:rPr>
          <w:i/>
          <w:iCs/>
        </w:rPr>
        <w:t>Basic › Regular › 2 vCPU / 4 GB</w:t>
      </w:r>
      <w:r>
        <w:t xml:space="preserve"> (~24 USD/mes). Si el presupuesto lo permite, </w:t>
      </w:r>
      <w:r>
        <w:rPr>
          <w:b/>
          <w:bCs/>
        </w:rPr>
        <w:t>4 GB Premium o 8 GB</w:t>
      </w:r>
      <w:r>
        <w:t>: Dokploy compila Next.js en el mismo servidor (picos de 2–3 GB).</w:t>
      </w:r>
    </w:p>
    <w:p w14:paraId="6C156BD6" w14:textId="77777777" w:rsidR="00184C81" w:rsidRDefault="00BF3A3C">
      <w:pPr>
        <w:pStyle w:val="ListParagraph"/>
        <w:numPr>
          <w:ilvl w:val="1"/>
          <w:numId w:val="3"/>
        </w:numPr>
        <w:spacing w:after="50"/>
      </w:pPr>
      <w:r>
        <w:rPr>
          <w:b/>
          <w:bCs/>
        </w:rPr>
        <w:t>Autenticación</w:t>
      </w:r>
      <w:r>
        <w:t xml:space="preserve">: </w:t>
      </w:r>
      <w:r>
        <w:rPr>
          <w:b/>
          <w:bCs/>
        </w:rPr>
        <w:t>SSH key</w:t>
      </w:r>
      <w:r>
        <w:t xml:space="preserve"> (no contraseña).</w:t>
      </w:r>
    </w:p>
    <w:p w14:paraId="0CD6DDC4" w14:textId="77777777" w:rsidR="00184C81" w:rsidRDefault="00BF3A3C">
      <w:pPr>
        <w:pStyle w:val="ListParagraph"/>
        <w:numPr>
          <w:ilvl w:val="1"/>
          <w:numId w:val="3"/>
        </w:numPr>
        <w:spacing w:after="50"/>
      </w:pPr>
      <w:r>
        <w:t xml:space="preserve">Activa </w:t>
      </w:r>
      <w:r>
        <w:rPr>
          <w:b/>
          <w:bCs/>
        </w:rPr>
        <w:t>Monitoring</w:t>
      </w:r>
      <w:r>
        <w:t xml:space="preserve"> y </w:t>
      </w:r>
      <w:r>
        <w:rPr>
          <w:b/>
          <w:bCs/>
        </w:rPr>
        <w:t>Backups</w:t>
      </w:r>
      <w:r>
        <w:t>.</w:t>
      </w:r>
    </w:p>
    <w:p w14:paraId="2A0666C5" w14:textId="77777777" w:rsidR="00184C81" w:rsidRDefault="00BF3A3C">
      <w:pPr>
        <w:pStyle w:val="ListParagraph"/>
        <w:numPr>
          <w:ilvl w:val="1"/>
          <w:numId w:val="3"/>
        </w:numPr>
        <w:spacing w:after="50"/>
      </w:pPr>
      <w:r>
        <w:t xml:space="preserve">Hostname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ivonne-rosa-prod</w:t>
      </w:r>
      <w:r>
        <w:t xml:space="preserve">, tag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prod</w:t>
      </w:r>
      <w:r>
        <w:t>.</w:t>
      </w:r>
    </w:p>
    <w:p w14:paraId="52A160BE" w14:textId="77777777" w:rsidR="00184C81" w:rsidRDefault="00BF3A3C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Mueve el bucket</w:t>
      </w:r>
      <w:r>
        <w:t xml:space="preserve">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ivonne-rosa-prod</w:t>
      </w:r>
      <w:r>
        <w:t xml:space="preserve"> al proyecto nuevo. «Move Resources» se usa desde el proyecto </w:t>
      </w:r>
      <w:r>
        <w:rPr>
          <w:b/>
          <w:bCs/>
        </w:rPr>
        <w:t>destino</w:t>
      </w:r>
      <w:r>
        <w:t xml:space="preserve">: abre el proyecto </w:t>
      </w:r>
      <w:r>
        <w:rPr>
          <w:rFonts w:ascii="Consolas" w:eastAsia="Consolas" w:hAnsi="Consolas" w:cs="Consolas"/>
          <w:b/>
          <w:bCs/>
          <w:color w:val="776354"/>
          <w:sz w:val="20"/>
          <w:szCs w:val="20"/>
          <w:shd w:val="clear" w:color="auto" w:fill="F1E9DC"/>
        </w:rPr>
        <w:t>ivonne-rosa-prod</w:t>
      </w:r>
      <w:r>
        <w:t xml:space="preserve"> → </w:t>
      </w:r>
      <w:r>
        <w:rPr>
          <w:b/>
          <w:bCs/>
        </w:rPr>
        <w:t>Move Resources</w:t>
      </w:r>
      <w:r>
        <w:t xml:space="preserve"> → selecciona el bucket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ivonne-rosa-prod</w:t>
      </w:r>
      <w:r>
        <w:t xml:space="preserve"> (hoy aparece 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first-project</w:t>
      </w:r>
      <w:r>
        <w:t xml:space="preserve">) → </w:t>
      </w:r>
      <w:r>
        <w:rPr>
          <w:b/>
          <w:bCs/>
        </w:rPr>
        <w:t>Move</w:t>
      </w:r>
      <w:r>
        <w:t>. Está vacío (0 items) y su nombre ya corresponde a producción.</w:t>
      </w:r>
    </w:p>
    <w:p w14:paraId="14093650" w14:textId="77777777" w:rsidR="00184C81" w:rsidRDefault="00184C81">
      <w:pPr>
        <w:spacing w:after="60"/>
      </w:pPr>
    </w:p>
    <w:p w14:paraId="40755402" w14:textId="77777777" w:rsidR="00184C81" w:rsidRDefault="00BF3A3C">
      <w:pPr>
        <w:pStyle w:val="Heading1"/>
      </w:pPr>
      <w:bookmarkStart w:id="2" w:name="_Toc242265933"/>
      <w:r>
        <w:t>2. Endurecer el droplet de producción</w:t>
      </w:r>
      <w:bookmarkEnd w:id="2"/>
    </w:p>
    <w:p w14:paraId="7024AC5C" w14:textId="77777777" w:rsidR="00184C81" w:rsidRDefault="00BF3A3C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IP reservada</w:t>
      </w:r>
      <w:r>
        <w:t>: Networking → Reserved IPs → Assign al droplet nuevo. El DNS apunta a esa IP.</w:t>
      </w:r>
    </w:p>
    <w:p w14:paraId="49F54B3E" w14:textId="77777777" w:rsidR="00184C81" w:rsidRDefault="00BF3A3C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Firewall</w:t>
      </w:r>
      <w:r>
        <w:t xml:space="preserve"> (Networking → Firewalls → Create, aplicado al tag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prod</w:t>
      </w:r>
      <w:r>
        <w:t>):</w:t>
      </w:r>
    </w:p>
    <w:p w14:paraId="6254733F" w14:textId="77777777" w:rsidR="00184C81" w:rsidRDefault="00BF3A3C">
      <w:pPr>
        <w:pStyle w:val="ListParagraph"/>
        <w:numPr>
          <w:ilvl w:val="1"/>
          <w:numId w:val="4"/>
        </w:numPr>
        <w:spacing w:after="50"/>
      </w:pPr>
      <w:r>
        <w:t xml:space="preserve">Entrada: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22/tcp</w:t>
      </w:r>
      <w:r>
        <w:t xml:space="preserve"> (SSH),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80/tcp</w:t>
      </w:r>
      <w:r>
        <w:t xml:space="preserve"> (HTTP)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443/tcp</w:t>
      </w:r>
      <w:r>
        <w:t xml:space="preserve"> (HTTPS) desde </w:t>
      </w:r>
      <w:r>
        <w:rPr>
          <w:b/>
          <w:bCs/>
        </w:rPr>
        <w:t>All IPv4 / All IPv6</w:t>
      </w:r>
      <w:r>
        <w:t>.</w:t>
      </w:r>
    </w:p>
    <w:p w14:paraId="5CD61D0A" w14:textId="77777777" w:rsidR="00184C81" w:rsidRDefault="00BF3A3C">
      <w:pPr>
        <w:pStyle w:val="ListParagraph"/>
        <w:numPr>
          <w:ilvl w:val="1"/>
          <w:numId w:val="4"/>
        </w:numPr>
        <w:spacing w:after="50"/>
      </w:pPr>
      <w:r>
        <w:rPr>
          <w:b/>
          <w:bCs/>
        </w:rPr>
        <w:t xml:space="preserve">No abras el </w:t>
      </w:r>
      <w:r>
        <w:rPr>
          <w:rFonts w:ascii="Consolas" w:eastAsia="Consolas" w:hAnsi="Consolas" w:cs="Consolas"/>
          <w:b/>
          <w:bCs/>
          <w:color w:val="776354"/>
          <w:sz w:val="20"/>
          <w:szCs w:val="20"/>
          <w:shd w:val="clear" w:color="auto" w:fill="F1E9DC"/>
        </w:rPr>
        <w:t>3000</w:t>
      </w:r>
      <w:r>
        <w:t xml:space="preserve"> (panel de Dokploy): se entra con un túnel SSH (paso 3.2) y luego con su dominio HTTPS (paso 4.4).</w:t>
      </w:r>
    </w:p>
    <w:p w14:paraId="1D24EAB7" w14:textId="77777777" w:rsidR="00184C81" w:rsidRDefault="00BF3A3C">
      <w:pPr>
        <w:pStyle w:val="ListParagraph"/>
        <w:numPr>
          <w:ilvl w:val="1"/>
          <w:numId w:val="4"/>
        </w:numPr>
        <w:spacing w:after="50"/>
      </w:pPr>
      <w:r>
        <w:t>Salida: déjala como viene (todo permitido).</w:t>
      </w:r>
    </w:p>
    <w:p w14:paraId="2C4D3F68" w14:textId="77777777" w:rsidR="00184C81" w:rsidRDefault="00BF3A3C">
      <w:pPr>
        <w:spacing w:after="80"/>
        <w:ind w:left="800"/>
      </w:pPr>
      <w:r>
        <w:t xml:space="preserve">SSH queda abierto a todas las IPs porque trabajas desde redes distintas: casa, la laptop de otra empresa, redes corporativas. Lo que protege es que el droplet </w:t>
      </w:r>
      <w:r>
        <w:rPr>
          <w:b/>
          <w:bCs/>
        </w:rPr>
        <w:t>sólo acepta llaves SSH</w:t>
      </w:r>
      <w:r>
        <w:t xml:space="preserve">, no contraseñas, más </w:t>
      </w:r>
      <w:r>
        <w:rPr>
          <w:b/>
          <w:bCs/>
        </w:rPr>
        <w:t>fail2ban</w:t>
      </w:r>
      <w:r>
        <w:t xml:space="preserve"> (paso 2.3). Si tu red es fija, puedes restringir el 22 a tu IP; pero si esa IP cambia, edita el firewall o entra por la consola web.</w:t>
      </w:r>
    </w:p>
    <w:p w14:paraId="2A8632DA" w14:textId="77777777" w:rsidR="00184C81" w:rsidRDefault="00BF3A3C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Swap de 4 GB</w:t>
      </w:r>
      <w:r>
        <w:t xml:space="preserve"> (consola del droplet, como root):</w:t>
      </w:r>
    </w:p>
    <w:p w14:paraId="7959A644" w14:textId="77777777" w:rsidR="00184C81" w:rsidRDefault="00184C81">
      <w:pPr>
        <w:spacing w:after="60"/>
      </w:pPr>
    </w:p>
    <w:p w14:paraId="7F4C6D12" w14:textId="77777777" w:rsidR="00184C81" w:rsidRDefault="00BF3A3C">
      <w:pPr>
        <w:pBdr>
          <w:left w:val="single" w:sz="18" w:space="6" w:color="A48F7E"/>
        </w:pBdr>
        <w:shd w:val="clear" w:color="auto" w:fill="F1E9DC"/>
        <w:spacing w:before="120"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fallocate -l 4G /swapfile &amp;&amp; chmod 600 /swapfile &amp;&amp; mkswap /swapfile &amp;&amp; swapon /swapfile</w:t>
      </w:r>
    </w:p>
    <w:p w14:paraId="32013ACF" w14:textId="77777777" w:rsidR="00184C81" w:rsidRDefault="00BF3A3C">
      <w:pPr>
        <w:pBdr>
          <w:left w:val="single" w:sz="18" w:space="6" w:color="A48F7E"/>
        </w:pBdr>
        <w:shd w:val="clear" w:color="auto" w:fill="F1E9DC"/>
        <w:spacing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echo '/swapfile none swap sw 0 0' &gt;&gt; /etc/fstab</w:t>
      </w:r>
    </w:p>
    <w:p w14:paraId="7439E6FF" w14:textId="77777777" w:rsidR="00184C81" w:rsidRDefault="00BF3A3C">
      <w:pPr>
        <w:pBdr>
          <w:left w:val="single" w:sz="18" w:space="6" w:color="A48F7E"/>
        </w:pBdr>
        <w:shd w:val="clear" w:color="auto" w:fill="F1E9DC"/>
        <w:spacing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sysctl vm.swappiness=10 &amp;&amp; echo 'vm.swappiness=10' &gt;&gt; /etc/sysctl.conf</w:t>
      </w:r>
    </w:p>
    <w:p w14:paraId="6C5FAFA2" w14:textId="77777777" w:rsidR="00184C81" w:rsidRDefault="00BF3A3C">
      <w:pPr>
        <w:pBdr>
          <w:left w:val="single" w:sz="18" w:space="6" w:color="A48F7E"/>
        </w:pBdr>
        <w:shd w:val="clear" w:color="auto" w:fill="F1E9DC"/>
        <w:spacing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apt update &amp;&amp; apt -y upgrade &amp;&amp; apt -y install unattended-upgrades fail2ban</w:t>
      </w:r>
    </w:p>
    <w:p w14:paraId="2DE1C261" w14:textId="77777777" w:rsidR="00184C81" w:rsidRDefault="00BF3A3C">
      <w:pPr>
        <w:pBdr>
          <w:left w:val="single" w:sz="18" w:space="6" w:color="A48F7E"/>
        </w:pBdr>
        <w:shd w:val="clear" w:color="auto" w:fill="F1E9DC"/>
        <w:spacing w:after="160"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systemctl enable --now fail2ban   # bloquea a quien intente adivinar accesos por SSH</w:t>
      </w:r>
    </w:p>
    <w:p w14:paraId="48EAC5B3" w14:textId="77777777" w:rsidR="00184C81" w:rsidRDefault="00BF3A3C"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>Alertas</w:t>
      </w:r>
      <w:r>
        <w:t xml:space="preserve"> (Monitoring → Create Alert Policy, tag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prod</w:t>
      </w:r>
      <w:r>
        <w:t>), por correo:</w:t>
      </w:r>
    </w:p>
    <w:p w14:paraId="71AF4249" w14:textId="77777777" w:rsidR="00184C81" w:rsidRDefault="00BF3A3C">
      <w:pPr>
        <w:pStyle w:val="ListParagraph"/>
        <w:numPr>
          <w:ilvl w:val="1"/>
          <w:numId w:val="4"/>
        </w:numPr>
        <w:spacing w:after="50"/>
      </w:pPr>
      <w:r>
        <w:t>CPU &gt; 85 % por 10 min;</w:t>
      </w:r>
    </w:p>
    <w:p w14:paraId="6B8ED7B0" w14:textId="77777777" w:rsidR="00184C81" w:rsidRDefault="00BF3A3C">
      <w:pPr>
        <w:pStyle w:val="ListParagraph"/>
        <w:numPr>
          <w:ilvl w:val="1"/>
          <w:numId w:val="4"/>
        </w:numPr>
        <w:spacing w:after="50"/>
      </w:pPr>
      <w:r>
        <w:t>memoria &gt; 90 %;</w:t>
      </w:r>
    </w:p>
    <w:p w14:paraId="61F56DCD" w14:textId="77777777" w:rsidR="00184C81" w:rsidRDefault="00BF3A3C">
      <w:pPr>
        <w:pStyle w:val="ListParagraph"/>
        <w:numPr>
          <w:ilvl w:val="1"/>
          <w:numId w:val="4"/>
        </w:numPr>
        <w:spacing w:after="50"/>
      </w:pPr>
      <w:r>
        <w:t>disco &gt; 80 %.</w:t>
      </w:r>
    </w:p>
    <w:p w14:paraId="1F823CD9" w14:textId="77777777" w:rsidR="00184C81" w:rsidRDefault="00184C81">
      <w:pPr>
        <w:spacing w:after="60"/>
      </w:pPr>
    </w:p>
    <w:p w14:paraId="62650F78" w14:textId="77777777" w:rsidR="00184C81" w:rsidRDefault="00BF3A3C">
      <w:pPr>
        <w:pStyle w:val="Heading2"/>
      </w:pPr>
      <w:bookmarkStart w:id="3" w:name="_Toc242265934"/>
      <w:r>
        <w:t>Acceso desde otras redes o equipos</w:t>
      </w:r>
      <w:bookmarkEnd w:id="3"/>
    </w:p>
    <w:p w14:paraId="5A0F691A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Consola web de DigitalOcean</w:t>
      </w:r>
      <w:r>
        <w:t xml:space="preserve"> (Droplet → </w:t>
      </w:r>
      <w:r>
        <w:rPr>
          <w:i/>
          <w:iCs/>
        </w:rPr>
        <w:t>Web Console</w:t>
      </w:r>
      <w:r>
        <w:t xml:space="preserve">, o </w:t>
      </w:r>
      <w:r>
        <w:rPr>
          <w:i/>
          <w:iCs/>
        </w:rPr>
        <w:t>Access → Recovery Console</w:t>
      </w:r>
      <w:r>
        <w:t xml:space="preserve">): funciona desde cualquier navegador, sin llave ni instalar nada, aunque la red de una empresa bloquee el puerto 22. Por eso conviene el </w:t>
      </w:r>
      <w:r>
        <w:rPr>
          <w:b/>
          <w:bCs/>
        </w:rPr>
        <w:t>2FA en tu cuenta de DigitalOcean</w:t>
      </w:r>
      <w:r>
        <w:t>: es la llave maestra.</w:t>
      </w:r>
    </w:p>
    <w:p w14:paraId="1C3FE39D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Otra laptop (p. ej. de otra empresa):</w:t>
      </w:r>
      <w:r>
        <w:t xml:space="preserve"> genera </w:t>
      </w:r>
      <w:r>
        <w:rPr>
          <w:b/>
          <w:bCs/>
        </w:rPr>
        <w:t>una llave SSH propia de ese equipo</w:t>
      </w:r>
      <w:r>
        <w:t xml:space="preserve"> (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ssh-keygen -t ed25519</w:t>
      </w:r>
      <w:r>
        <w:t xml:space="preserve">) y agrega su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.pub</w:t>
      </w:r>
      <w:r>
        <w:t xml:space="preserve"> al droplet (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~/.ssh/authorized_keys</w:t>
      </w:r>
      <w:r>
        <w:t xml:space="preserve">) o a tu cuenta. </w:t>
      </w:r>
      <w:r>
        <w:rPr>
          <w:b/>
          <w:bCs/>
        </w:rPr>
        <w:t>Nunca</w:t>
      </w:r>
      <w:r>
        <w:t xml:space="preserve"> copies tu llave privada personal a un equipo ajeno; quita la llave de ese equipo cuando dejes de usarlo.</w:t>
      </w:r>
    </w:p>
    <w:p w14:paraId="5A0BB75B" w14:textId="77777777" w:rsidR="00184C81" w:rsidRDefault="00184C81">
      <w:pPr>
        <w:spacing w:after="60"/>
      </w:pPr>
    </w:p>
    <w:p w14:paraId="0E85F62D" w14:textId="77777777" w:rsidR="00184C81" w:rsidRDefault="00BF3A3C">
      <w:pPr>
        <w:pStyle w:val="Heading1"/>
      </w:pPr>
      <w:bookmarkStart w:id="4" w:name="_Toc242265935"/>
      <w:r>
        <w:t>3. Instalar Dokploy en producción</w:t>
      </w:r>
      <w:bookmarkEnd w:id="4"/>
    </w:p>
    <w:p w14:paraId="4441E733" w14:textId="77777777" w:rsidR="00184C81" w:rsidRDefault="00BF3A3C">
      <w:pPr>
        <w:pStyle w:val="ListParagraph"/>
        <w:numPr>
          <w:ilvl w:val="0"/>
          <w:numId w:val="5"/>
        </w:numPr>
        <w:spacing w:after="60"/>
      </w:pPr>
      <w:r>
        <w:t>En la consola del droplet nuevo:</w:t>
      </w:r>
    </w:p>
    <w:p w14:paraId="2F4F7AFA" w14:textId="77777777" w:rsidR="00184C81" w:rsidRDefault="00184C81">
      <w:pPr>
        <w:spacing w:after="60"/>
      </w:pPr>
    </w:p>
    <w:p w14:paraId="172D8E6E" w14:textId="77777777" w:rsidR="00184C81" w:rsidRDefault="00BF3A3C">
      <w:pPr>
        <w:pBdr>
          <w:left w:val="single" w:sz="18" w:space="6" w:color="A48F7E"/>
        </w:pBdr>
        <w:shd w:val="clear" w:color="auto" w:fill="F1E9DC"/>
        <w:spacing w:before="120" w:after="160"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curl -sSL https://dokploy.com/install.sh | sh</w:t>
      </w:r>
    </w:p>
    <w:p w14:paraId="49BDE1FC" w14:textId="77777777" w:rsidR="00184C81" w:rsidRDefault="00BF3A3C">
      <w:pPr>
        <w:pStyle w:val="ListParagraph"/>
        <w:numPr>
          <w:ilvl w:val="0"/>
          <w:numId w:val="5"/>
        </w:numPr>
        <w:spacing w:after="60"/>
      </w:pPr>
      <w:r>
        <w:t xml:space="preserve">Entra al panel con un </w:t>
      </w:r>
      <w:r>
        <w:rPr>
          <w:b/>
          <w:bCs/>
        </w:rPr>
        <w:t>túnel SSH</w:t>
      </w:r>
      <w:r>
        <w:t xml:space="preserve"> (el puerto 3000 no está abierto en el firewall). Desde tu computadora:</w:t>
      </w:r>
    </w:p>
    <w:p w14:paraId="14935A17" w14:textId="77777777" w:rsidR="00184C81" w:rsidRDefault="00184C81">
      <w:pPr>
        <w:spacing w:after="60"/>
      </w:pPr>
    </w:p>
    <w:p w14:paraId="73F3DA27" w14:textId="77777777" w:rsidR="00184C81" w:rsidRDefault="00BF3A3C">
      <w:pPr>
        <w:pBdr>
          <w:left w:val="single" w:sz="18" w:space="6" w:color="A48F7E"/>
        </w:pBdr>
        <w:shd w:val="clear" w:color="auto" w:fill="F1E9DC"/>
        <w:spacing w:before="120" w:after="160"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ssh -L 3000:localhost:3000 root@IP_RESERVADA</w:t>
      </w:r>
    </w:p>
    <w:p w14:paraId="6D04F40A" w14:textId="77777777" w:rsidR="00184C81" w:rsidRDefault="00BF3A3C">
      <w:pPr>
        <w:spacing w:after="140"/>
      </w:pPr>
      <w:r>
        <w:t xml:space="preserve">Deja esa ventana abierta, entra en el navegador 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http://localhost:3000</w:t>
      </w:r>
      <w:r>
        <w:t xml:space="preserve"> y crea el usuario administrador </w:t>
      </w:r>
      <w:r>
        <w:rPr>
          <w:b/>
          <w:bCs/>
        </w:rPr>
        <w:t>con una contraseña distinta a la de staging</w:t>
      </w:r>
      <w:r>
        <w:t xml:space="preserve">. Activa </w:t>
      </w:r>
      <w:r>
        <w:rPr>
          <w:b/>
          <w:bCs/>
        </w:rPr>
        <w:t>2FA</w:t>
      </w:r>
      <w:r>
        <w:t xml:space="preserve"> en Profile.</w:t>
      </w:r>
    </w:p>
    <w:p w14:paraId="721316CB" w14:textId="77777777" w:rsidR="00184C81" w:rsidRDefault="00BF3A3C">
      <w:pPr>
        <w:pStyle w:val="ListParagraph"/>
        <w:numPr>
          <w:ilvl w:val="0"/>
          <w:numId w:val="6"/>
        </w:numPr>
        <w:spacing w:after="60"/>
      </w:pPr>
      <w:r>
        <w:rPr>
          <w:b/>
          <w:bCs/>
        </w:rPr>
        <w:t>Settings → Git</w:t>
      </w:r>
      <w:r>
        <w:t xml:space="preserve">: conecta GitHub (GitHub App) con acceso </w:t>
      </w:r>
      <w:r>
        <w:rPr>
          <w:b/>
          <w:bCs/>
        </w:rPr>
        <w:t>sólo</w:t>
      </w:r>
      <w:r>
        <w:t xml:space="preserve"> al repositorio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Cazgg3210/Experienciasv1</w:t>
      </w:r>
      <w:r>
        <w:t>.</w:t>
      </w:r>
    </w:p>
    <w:p w14:paraId="615E70FD" w14:textId="77777777" w:rsidR="00184C81" w:rsidRDefault="00184C81">
      <w:pPr>
        <w:spacing w:after="60"/>
      </w:pPr>
    </w:p>
    <w:p w14:paraId="7F2194DD" w14:textId="77777777" w:rsidR="00184C81" w:rsidRDefault="00BF3A3C">
      <w:pPr>
        <w:pStyle w:val="Heading1"/>
      </w:pPr>
      <w:bookmarkStart w:id="5" w:name="_Toc242265936"/>
      <w:r>
        <w:t>4. Dominio y HTTPS</w:t>
      </w:r>
      <w:bookmarkEnd w:id="5"/>
    </w:p>
    <w:p w14:paraId="4658E542" w14:textId="77777777" w:rsidR="00184C81" w:rsidRDefault="00BF3A3C">
      <w:pPr>
        <w:pStyle w:val="ListParagraph"/>
        <w:numPr>
          <w:ilvl w:val="0"/>
          <w:numId w:val="7"/>
        </w:numPr>
        <w:spacing w:after="60"/>
      </w:pPr>
      <w:r>
        <w:t xml:space="preserve">Compra el dominio (p. ej.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ivonneyrosa.mx</w:t>
      </w:r>
      <w:r>
        <w:t>). Tienes dos opciones de DNS:</w:t>
      </w:r>
    </w:p>
    <w:p w14:paraId="5B60024C" w14:textId="77777777" w:rsidR="00184C81" w:rsidRDefault="00BF3A3C">
      <w:pPr>
        <w:pStyle w:val="ListParagraph"/>
        <w:numPr>
          <w:ilvl w:val="1"/>
          <w:numId w:val="7"/>
        </w:numPr>
        <w:spacing w:after="50"/>
      </w:pPr>
      <w:r>
        <w:rPr>
          <w:b/>
          <w:bCs/>
        </w:rPr>
        <w:t>DigitalOcean DNS</w:t>
      </w:r>
      <w:r>
        <w:t xml:space="preserve"> (Networking → Domains; apunta los nameservers del registrador 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ns1/ns2/ns3.digitalocean.com</w:t>
      </w:r>
      <w:r>
        <w:t>);</w:t>
      </w:r>
    </w:p>
    <w:p w14:paraId="0D44F7FA" w14:textId="77777777" w:rsidR="00184C81" w:rsidRDefault="00BF3A3C">
      <w:pPr>
        <w:pStyle w:val="ListParagraph"/>
        <w:numPr>
          <w:ilvl w:val="1"/>
          <w:numId w:val="7"/>
        </w:numPr>
        <w:spacing w:after="50"/>
      </w:pPr>
      <w:r>
        <w:t>el DNS del propio registrador.</w:t>
      </w:r>
    </w:p>
    <w:p w14:paraId="29E9E78C" w14:textId="77777777" w:rsidR="00184C81" w:rsidRDefault="00BF3A3C">
      <w:pPr>
        <w:pStyle w:val="ListParagraph"/>
        <w:numPr>
          <w:ilvl w:val="0"/>
          <w:numId w:val="7"/>
        </w:numPr>
        <w:spacing w:after="60"/>
      </w:pPr>
      <w:r>
        <w:t>Registros:</w:t>
      </w:r>
    </w:p>
    <w:p w14:paraId="0D64A268" w14:textId="77777777" w:rsidR="00184C81" w:rsidRDefault="00BF3A3C">
      <w:pPr>
        <w:pStyle w:val="ListParagraph"/>
        <w:numPr>
          <w:ilvl w:val="1"/>
          <w:numId w:val="7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 @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 www</w:t>
      </w:r>
      <w:r>
        <w:t xml:space="preserve"> → </w:t>
      </w:r>
      <w:r>
        <w:rPr>
          <w:b/>
          <w:bCs/>
        </w:rPr>
        <w:t>IP reservada de producción</w:t>
      </w:r>
      <w:r>
        <w:t>;</w:t>
      </w:r>
    </w:p>
    <w:p w14:paraId="68B71A43" w14:textId="77777777" w:rsidR="00184C81" w:rsidRDefault="00BF3A3C">
      <w:pPr>
        <w:pStyle w:val="ListParagraph"/>
        <w:numPr>
          <w:ilvl w:val="1"/>
          <w:numId w:val="7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 panel</w:t>
      </w:r>
      <w:r>
        <w:t xml:space="preserve"> → IP reservada de producción (panel de Dokploy);</w:t>
      </w:r>
    </w:p>
    <w:p w14:paraId="53777C2B" w14:textId="77777777" w:rsidR="00184C81" w:rsidRDefault="00BF3A3C">
      <w:pPr>
        <w:pStyle w:val="ListParagraph"/>
        <w:numPr>
          <w:ilvl w:val="1"/>
          <w:numId w:val="7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 staging</w:t>
      </w:r>
      <w:r>
        <w:t xml:space="preserve"> → </w:t>
      </w:r>
      <w:r>
        <w:rPr>
          <w:b/>
          <w:bCs/>
        </w:rPr>
        <w:t>IP del droplet actual</w:t>
      </w:r>
      <w:r>
        <w:t xml:space="preserve"> (staging).</w:t>
      </w:r>
    </w:p>
    <w:p w14:paraId="29E352D1" w14:textId="77777777" w:rsidR="00184C81" w:rsidRDefault="00BF3A3C">
      <w:pPr>
        <w:pStyle w:val="ListParagraph"/>
        <w:numPr>
          <w:ilvl w:val="0"/>
          <w:numId w:val="7"/>
        </w:numPr>
        <w:spacing w:after="60"/>
      </w:pPr>
      <w:r>
        <w:t>El dominio de la app se configura en el paso 6.5.</w:t>
      </w:r>
    </w:p>
    <w:p w14:paraId="10ECE38F" w14:textId="77777777" w:rsidR="00184C81" w:rsidRDefault="00BF3A3C">
      <w:pPr>
        <w:pStyle w:val="ListParagraph"/>
        <w:numPr>
          <w:ilvl w:val="0"/>
          <w:numId w:val="7"/>
        </w:numPr>
        <w:spacing w:after="60"/>
      </w:pPr>
      <w:r>
        <w:rPr>
          <w:b/>
          <w:bCs/>
        </w:rPr>
        <w:t>Panel con dominio</w:t>
      </w:r>
      <w:r>
        <w:t xml:space="preserve">: en Dokploy de producción entra a Settings → </w:t>
      </w:r>
      <w:r>
        <w:rPr>
          <w:b/>
          <w:bCs/>
        </w:rPr>
        <w:t>Server Domain</w:t>
      </w:r>
      <w:r>
        <w:t xml:space="preserve"> →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panel.ivonneyrosa.mx</w:t>
      </w:r>
      <w:r>
        <w:t xml:space="preserve"> con HTTPS. Comprueba que entras por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https://panel…</w:t>
      </w:r>
      <w:r>
        <w:t>. Desde ahí ya no necesitas el túnel, y el puerto 3000 nunca se abre en el firewall.</w:t>
      </w:r>
    </w:p>
    <w:p w14:paraId="6AE2B14D" w14:textId="77777777" w:rsidR="00184C81" w:rsidRDefault="00184C81">
      <w:pPr>
        <w:spacing w:after="60"/>
      </w:pPr>
    </w:p>
    <w:p w14:paraId="15B8B456" w14:textId="77777777" w:rsidR="00184C81" w:rsidRDefault="00BF3A3C">
      <w:pPr>
        <w:pStyle w:val="Heading1"/>
      </w:pPr>
      <w:bookmarkStart w:id="6" w:name="_Toc242265937"/>
      <w:r>
        <w:t>5. Almacenamiento (Spaces)</w:t>
      </w:r>
      <w:bookmarkEnd w:id="6"/>
    </w:p>
    <w:p w14:paraId="69EB074E" w14:textId="77777777" w:rsidR="00184C81" w:rsidRDefault="00BF3A3C"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>Spaces → Access Keys → Create</w:t>
      </w:r>
      <w:r>
        <w:t xml:space="preserve"> una llave </w:t>
      </w:r>
      <w:r>
        <w:rPr>
          <w:b/>
          <w:bCs/>
        </w:rPr>
        <w:t>limitada</w:t>
      </w:r>
      <w:r>
        <w:t xml:space="preserve"> al bucket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ivonne-rosa-prod</w:t>
      </w:r>
      <w:r>
        <w:t xml:space="preserve"> (Read/Write/Delete sólo en ese bucket). Guárdala: el secreto sólo se muestra una vez.</w:t>
      </w:r>
    </w:p>
    <w:p w14:paraId="788420C9" w14:textId="77777777" w:rsidR="00184C81" w:rsidRDefault="00BF3A3C">
      <w:pPr>
        <w:pStyle w:val="ListParagraph"/>
        <w:numPr>
          <w:ilvl w:val="0"/>
          <w:numId w:val="8"/>
        </w:numPr>
        <w:spacing w:after="60"/>
      </w:pPr>
      <w:r>
        <w:t xml:space="preserve">Otro bucket o carpeta para </w:t>
      </w:r>
      <w:r>
        <w:rPr>
          <w:b/>
          <w:bCs/>
        </w:rPr>
        <w:t>respaldos de la base</w:t>
      </w:r>
      <w:r>
        <w:t xml:space="preserve">, p. ej.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ivonne-rosa-backups</w:t>
      </w:r>
      <w:r>
        <w:t xml:space="preserve"> en SFO3 (privado), con su propia llave limitada.</w:t>
      </w:r>
    </w:p>
    <w:p w14:paraId="7FEABCF8" w14:textId="77777777" w:rsidR="00184C81" w:rsidRDefault="00BF3A3C">
      <w:pPr>
        <w:pStyle w:val="ListParagraph"/>
        <w:numPr>
          <w:ilvl w:val="0"/>
          <w:numId w:val="8"/>
        </w:numPr>
        <w:spacing w:after="60"/>
      </w:pPr>
      <w:r>
        <w:t xml:space="preserve">El bucket de fotos queda </w:t>
      </w:r>
      <w:r>
        <w:rPr>
          <w:b/>
          <w:bCs/>
        </w:rPr>
        <w:t>privado</w:t>
      </w:r>
      <w:r>
        <w:t>: la app sirve las imágenes con URLs firmadas.</w:t>
      </w:r>
    </w:p>
    <w:p w14:paraId="6B608355" w14:textId="77777777" w:rsidR="00184C81" w:rsidRDefault="00184C81">
      <w:pPr>
        <w:spacing w:after="60"/>
      </w:pPr>
    </w:p>
    <w:p w14:paraId="709B3CDA" w14:textId="77777777" w:rsidR="00184C81" w:rsidRDefault="00BF3A3C">
      <w:pPr>
        <w:pStyle w:val="Heading1"/>
      </w:pPr>
      <w:bookmarkStart w:id="7" w:name="_Toc242265938"/>
      <w:r>
        <w:t>6. App, base y variables</w:t>
      </w:r>
      <w:bookmarkEnd w:id="7"/>
    </w:p>
    <w:p w14:paraId="0E7A6378" w14:textId="77777777" w:rsidR="00184C81" w:rsidRDefault="00BF3A3C">
      <w:pPr>
        <w:spacing w:after="140"/>
      </w:pPr>
      <w:r>
        <w:t xml:space="preserve">Detalle de cada opción 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DEPLOY_DOKPLOY.md</w:t>
      </w:r>
      <w:r>
        <w:t xml:space="preserve"> (secciones de build, variables y health check).</w:t>
      </w:r>
    </w:p>
    <w:p w14:paraId="0846B835" w14:textId="77777777" w:rsidR="00184C81" w:rsidRDefault="00BF3A3C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Create Project</w:t>
      </w:r>
      <w:r>
        <w:t xml:space="preserve">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</w:t>
      </w:r>
      <w:r>
        <w:t xml:space="preserve"> → entorno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production</w:t>
      </w:r>
      <w:r>
        <w:t>.</w:t>
      </w:r>
    </w:p>
    <w:p w14:paraId="1C1572EB" w14:textId="77777777" w:rsidR="00184C81" w:rsidRDefault="00BF3A3C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Base de datos</w:t>
      </w:r>
      <w:r>
        <w:t xml:space="preserve">: Create Service → </w:t>
      </w:r>
      <w:r>
        <w:rPr>
          <w:b/>
          <w:bCs/>
        </w:rPr>
        <w:t>Database → PostgreSQL 16</w:t>
      </w:r>
      <w:r>
        <w:t xml:space="preserve">, nombre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ivonne-rosa-db</w:t>
      </w:r>
      <w:r>
        <w:t xml:space="preserve">. Usa una contraseña generada y </w:t>
      </w:r>
      <w:r>
        <w:rPr>
          <w:b/>
          <w:bCs/>
        </w:rPr>
        <w:t>no</w:t>
      </w:r>
      <w:r>
        <w:t xml:space="preserve"> expongas el puerto externo. Copia la </w:t>
      </w:r>
      <w:r>
        <w:rPr>
          <w:i/>
          <w:iCs/>
        </w:rPr>
        <w:t>Internal Connection URL</w:t>
      </w:r>
      <w:r>
        <w:t>.</w:t>
      </w:r>
    </w:p>
    <w:p w14:paraId="7DE6548B" w14:textId="77777777" w:rsidR="00184C81" w:rsidRDefault="00BF3A3C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Aplicación</w:t>
      </w:r>
      <w:r>
        <w:t>: Create Service → Application:</w:t>
      </w:r>
    </w:p>
    <w:p w14:paraId="08465B06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t xml:space="preserve">fuente GitHub, repo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Experienciasv1</w:t>
      </w:r>
      <w:r>
        <w:t xml:space="preserve">, rama </w:t>
      </w:r>
      <w:r>
        <w:rPr>
          <w:rFonts w:ascii="Consolas" w:eastAsia="Consolas" w:hAnsi="Consolas" w:cs="Consolas"/>
          <w:b/>
          <w:bCs/>
          <w:color w:val="776354"/>
          <w:sz w:val="20"/>
          <w:szCs w:val="20"/>
          <w:shd w:val="clear" w:color="auto" w:fill="F1E9DC"/>
        </w:rPr>
        <w:t>main</w:t>
      </w:r>
      <w:r>
        <w:t xml:space="preserve">, </w:t>
      </w:r>
      <w:r>
        <w:rPr>
          <w:b/>
          <w:bCs/>
        </w:rPr>
        <w:t>Autodeploy</w:t>
      </w:r>
      <w:r>
        <w:t xml:space="preserve"> encendido;</w:t>
      </w:r>
    </w:p>
    <w:p w14:paraId="0E1EB8D8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t xml:space="preserve">build type </w:t>
      </w:r>
      <w:r>
        <w:rPr>
          <w:b/>
          <w:bCs/>
        </w:rPr>
        <w:t>Dockerfile</w:t>
      </w:r>
      <w:r>
        <w:t xml:space="preserve"> (el que trae el repo).</w:t>
      </w:r>
    </w:p>
    <w:p w14:paraId="4BA5EAC5" w14:textId="77777777" w:rsidR="00184C81" w:rsidRDefault="00BF3A3C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Environment</w:t>
      </w:r>
      <w:r>
        <w:t xml:space="preserve">: copia la plantilla de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DEPLOY_DOKPLOY.md</w:t>
      </w:r>
      <w:r>
        <w:t xml:space="preserve"> § 4 y llénala con valores </w:t>
      </w:r>
      <w:r>
        <w:rPr>
          <w:b/>
          <w:bCs/>
        </w:rPr>
        <w:t>nuevos de producción</w:t>
      </w:r>
      <w:r>
        <w:t>:</w:t>
      </w:r>
    </w:p>
    <w:p w14:paraId="372C592A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NODE_ENV=production</w:t>
      </w:r>
      <w:r>
        <w:t>;</w:t>
      </w:r>
    </w:p>
    <w:p w14:paraId="3B6572AE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DATABASE_URL</w:t>
      </w:r>
      <w:r>
        <w:t xml:space="preserve"> = la URL interna del paso 2;</w:t>
      </w:r>
    </w:p>
    <w:p w14:paraId="3DED4F8F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APP_URL=https://ivonneyrosa.mx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AUTH_URL=https://ivonneyrosa.mx</w:t>
      </w:r>
      <w:r>
        <w:t>;</w:t>
      </w:r>
    </w:p>
    <w:p w14:paraId="5411EC54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AUTH_SECRET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CRON_SECRET</w:t>
      </w:r>
      <w:r>
        <w:t xml:space="preserve"> </w:t>
      </w:r>
      <w:r>
        <w:rPr>
          <w:b/>
          <w:bCs/>
        </w:rPr>
        <w:t>nuevos</w:t>
      </w:r>
      <w:r>
        <w:t xml:space="preserve"> (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node scripts/generate-secrets.mjs</w:t>
      </w:r>
      <w:r>
        <w:t xml:space="preserve"> 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openssl rand -base64 32</w:t>
      </w:r>
      <w:r>
        <w:t xml:space="preserve"> /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openssl rand -hex 32</w:t>
      </w:r>
      <w:r>
        <w:t>);</w:t>
      </w:r>
    </w:p>
    <w:p w14:paraId="4EA42204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STORAGE_DRIVER=s3</w:t>
      </w:r>
      <w:r>
        <w:t xml:space="preserve">, más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STORAGE_ENDPOINT</w:t>
      </w:r>
      <w:r>
        <w:t>/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STORAGE_REGION</w:t>
      </w:r>
      <w:r>
        <w:t>/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STORAGE_BUCKET</w:t>
      </w:r>
      <w:r>
        <w:t xml:space="preserve">/llaves del paso 5.1, con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STORAGE_ENDPOINT=https://sfo3.digitaloceanspaces.com</w:t>
      </w:r>
      <w:r>
        <w:t>;</w:t>
      </w:r>
    </w:p>
    <w:p w14:paraId="09B9C295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t xml:space="preserve">proveedores 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mock</w:t>
      </w:r>
      <w:r>
        <w:t xml:space="preserve"> por ahora (se cambian en el paso 8);</w:t>
      </w:r>
    </w:p>
    <w:p w14:paraId="366A7A6A" w14:textId="77777777" w:rsidR="00184C81" w:rsidRDefault="00BF3A3C">
      <w:pPr>
        <w:pStyle w:val="ListParagraph"/>
        <w:numPr>
          <w:ilvl w:val="1"/>
          <w:numId w:val="9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SEED_ADMIN_EMAIL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SEED_ADMIN_PASSWORD</w:t>
      </w:r>
      <w:r>
        <w:t xml:space="preserve"> (≥ 12 caracteres) </w:t>
      </w:r>
      <w:r>
        <w:rPr>
          <w:b/>
          <w:bCs/>
        </w:rPr>
        <w:t>sólo</w:t>
      </w:r>
      <w:r>
        <w:t xml:space="preserve"> para el primer arranque.</w:t>
      </w:r>
    </w:p>
    <w:p w14:paraId="2DE6F566" w14:textId="77777777" w:rsidR="00184C81" w:rsidRDefault="00BF3A3C">
      <w:pPr>
        <w:spacing w:after="80"/>
        <w:ind w:left="800"/>
      </w:pPr>
      <w:r>
        <w:t xml:space="preserve">Que </w:t>
      </w:r>
      <w:r>
        <w:rPr>
          <w:b/>
          <w:bCs/>
        </w:rPr>
        <w:t>nunca</w:t>
      </w:r>
      <w:r>
        <w:t xml:space="preserve"> existan en producción: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RATE_LIMIT_DISABLED</w:t>
      </w:r>
      <w:r>
        <w:t xml:space="preserve">,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E2E_*</w:t>
      </w:r>
      <w:r>
        <w:t xml:space="preserve">,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SEED_ALLOW_DEMO_IN_PRODUCTION</w:t>
      </w:r>
      <w:r>
        <w:t>.</w:t>
      </w:r>
    </w:p>
    <w:p w14:paraId="10610913" w14:textId="77777777" w:rsidR="00184C81" w:rsidRDefault="00BF3A3C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Domains → Add Domain</w:t>
      </w:r>
      <w:r>
        <w:t xml:space="preserve">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ivonneyrosa.mx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www.ivonneyrosa.mx</w:t>
      </w:r>
      <w:r>
        <w:t xml:space="preserve">, puerto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3000</w:t>
      </w:r>
      <w:r>
        <w:t xml:space="preserve">, </w:t>
      </w:r>
      <w:r>
        <w:rPr>
          <w:b/>
          <w:bCs/>
        </w:rPr>
        <w:t>HTTPS con Let's Encrypt</w:t>
      </w:r>
      <w:r>
        <w:t>.</w:t>
      </w:r>
    </w:p>
    <w:p w14:paraId="75A5C829" w14:textId="77777777" w:rsidR="00184C81" w:rsidRDefault="00BF3A3C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Advanced → Cluster/Swarm</w:t>
      </w:r>
      <w:r>
        <w:t xml:space="preserve">: health check y despliegue sin caída, según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DEPLOY_DOKPLOY.md</w:t>
      </w:r>
      <w:r>
        <w:t xml:space="preserve"> § Cero downtime.</w:t>
      </w:r>
    </w:p>
    <w:p w14:paraId="73FCB7D0" w14:textId="77777777" w:rsidR="00184C81" w:rsidRDefault="00BF3A3C">
      <w:pPr>
        <w:pStyle w:val="ListParagraph"/>
        <w:numPr>
          <w:ilvl w:val="0"/>
          <w:numId w:val="9"/>
        </w:numPr>
        <w:spacing w:after="60"/>
      </w:pPr>
      <w:r>
        <w:rPr>
          <w:b/>
          <w:bCs/>
        </w:rPr>
        <w:t>Deploy</w:t>
      </w:r>
      <w:r>
        <w:t xml:space="preserve">. Al arrancar, el contenedor corre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prisma migrate deploy</w:t>
      </w:r>
      <w:r>
        <w:t xml:space="preserve"> solo.</w:t>
      </w:r>
    </w:p>
    <w:p w14:paraId="4124AE8F" w14:textId="77777777" w:rsidR="00184C81" w:rsidRDefault="00184C81">
      <w:pPr>
        <w:spacing w:after="60"/>
      </w:pPr>
    </w:p>
    <w:p w14:paraId="37497180" w14:textId="77777777" w:rsidR="00184C81" w:rsidRDefault="00BF3A3C">
      <w:pPr>
        <w:pStyle w:val="Heading1"/>
      </w:pPr>
      <w:bookmarkStart w:id="8" w:name="_Toc242265939"/>
      <w:r>
        <w:t>7. Primer arranque: seed BASE + SUPER_ADMIN</w:t>
      </w:r>
      <w:bookmarkEnd w:id="8"/>
    </w:p>
    <w:p w14:paraId="17941544" w14:textId="77777777" w:rsidR="00184C81" w:rsidRDefault="00BF3A3C">
      <w:pPr>
        <w:pStyle w:val="ListParagraph"/>
        <w:numPr>
          <w:ilvl w:val="0"/>
          <w:numId w:val="10"/>
        </w:numPr>
        <w:spacing w:after="60"/>
      </w:pPr>
      <w:r>
        <w:t xml:space="preserve">En la terminal del contenedor (Dokploy → app → Terminal), corre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docker-entrypoint.sh seed-base</w:t>
      </w:r>
      <w:r>
        <w:t>. Carga ajustes, disponibilidad, estilos, zonas, presupuestos, plantillas y la primera SUPER_ADMIN. Es idempotente y no borra nada.</w:t>
      </w:r>
    </w:p>
    <w:p w14:paraId="27009C69" w14:textId="77777777" w:rsidR="00184C81" w:rsidRDefault="00BF3A3C">
      <w:pPr>
        <w:pStyle w:val="ListParagraph"/>
        <w:numPr>
          <w:ilvl w:val="0"/>
          <w:numId w:val="10"/>
        </w:numPr>
        <w:spacing w:after="60"/>
      </w:pPr>
      <w:r>
        <w:t xml:space="preserve">Entra 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https://ivonneyrosa.mx/login</w:t>
      </w:r>
      <w:r>
        <w:t xml:space="preserve"> con esa cuenta.</w:t>
      </w:r>
    </w:p>
    <w:p w14:paraId="5D7D1F4A" w14:textId="77777777" w:rsidR="00184C81" w:rsidRDefault="00BF3A3C"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 xml:space="preserve">Borra </w:t>
      </w:r>
      <w:r>
        <w:rPr>
          <w:rFonts w:ascii="Consolas" w:eastAsia="Consolas" w:hAnsi="Consolas" w:cs="Consolas"/>
          <w:b/>
          <w:bCs/>
          <w:color w:val="776354"/>
          <w:sz w:val="20"/>
          <w:szCs w:val="20"/>
          <w:shd w:val="clear" w:color="auto" w:fill="F1E9DC"/>
        </w:rPr>
        <w:t>SEED_ADMIN_PASSWORD</w:t>
      </w:r>
      <w:r>
        <w:t xml:space="preserve"> de las variables y vuelve a desplegar.</w:t>
      </w:r>
    </w:p>
    <w:p w14:paraId="24264E19" w14:textId="77777777" w:rsidR="00184C81" w:rsidRDefault="00BF3A3C">
      <w:pPr>
        <w:pStyle w:val="ListParagraph"/>
        <w:numPr>
          <w:ilvl w:val="0"/>
          <w:numId w:val="10"/>
        </w:numPr>
        <w:spacing w:after="60"/>
      </w:pPr>
      <w:r>
        <w:rPr>
          <w:b/>
          <w:bCs/>
        </w:rPr>
        <w:t>Nunca</w:t>
      </w:r>
      <w:r>
        <w:t xml:space="preserve"> corras el seed DEMO en producción: borra toda la base, y por eso está bloqueado.</w:t>
      </w:r>
    </w:p>
    <w:p w14:paraId="6C8EE45B" w14:textId="77777777" w:rsidR="00184C81" w:rsidRDefault="00184C81">
      <w:pPr>
        <w:spacing w:after="60"/>
      </w:pPr>
    </w:p>
    <w:p w14:paraId="40DB57A4" w14:textId="77777777" w:rsidR="00184C81" w:rsidRDefault="00BF3A3C">
      <w:pPr>
        <w:pStyle w:val="Heading1"/>
      </w:pPr>
      <w:bookmarkStart w:id="9" w:name="_Toc242265940"/>
      <w:r>
        <w:t>8. Integraciones (en orden)</w:t>
      </w:r>
      <w:bookmarkEnd w:id="9"/>
    </w:p>
    <w:p w14:paraId="39BE0DAA" w14:textId="77777777" w:rsidR="00184C81" w:rsidRDefault="00BF3A3C">
      <w:pPr>
        <w:spacing w:after="140"/>
      </w:pPr>
      <w:r>
        <w:t xml:space="preserve">Mientras una integración siga 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mock</w:t>
      </w:r>
      <w:r>
        <w:t xml:space="preserve">, el panel muestra el aviso «proveedores simulados». Prueba </w:t>
      </w:r>
      <w:r>
        <w:rPr>
          <w:b/>
          <w:bCs/>
        </w:rPr>
        <w:t>siempre primero en staging con llaves test</w:t>
      </w:r>
      <w:r>
        <w:t xml:space="preserve"> y después pasa a producción con llaves live.</w:t>
      </w:r>
    </w:p>
    <w:tbl>
      <w:tblPr>
        <w:tblW w:w="9640" w:type="dxa"/>
        <w:tblBorders>
          <w:top w:val="single" w:sz="4" w:space="0" w:color="E8DCC8"/>
          <w:left w:val="single" w:sz="4" w:space="0" w:color="E8DCC8"/>
          <w:bottom w:val="single" w:sz="4" w:space="0" w:color="E8DCC8"/>
          <w:right w:val="single" w:sz="4" w:space="0" w:color="E8DCC8"/>
          <w:insideH w:val="single" w:sz="4" w:space="0" w:color="E8DCC8"/>
          <w:insideV w:val="single" w:sz="4" w:space="0" w:color="E8DCC8"/>
        </w:tblBorders>
        <w:tblLook w:val="04A0" w:firstRow="1" w:lastRow="0" w:firstColumn="1" w:lastColumn="0" w:noHBand="0" w:noVBand="1"/>
      </w:tblPr>
      <w:tblGrid>
        <w:gridCol w:w="391"/>
        <w:gridCol w:w="1200"/>
        <w:gridCol w:w="5743"/>
        <w:gridCol w:w="2306"/>
      </w:tblGrid>
      <w:tr w:rsidR="00184C81" w14:paraId="102E5F42" w14:textId="77777777">
        <w:trPr>
          <w:tblHeader/>
        </w:trPr>
        <w:tc>
          <w:tcPr>
            <w:tcW w:w="528" w:type="dxa"/>
            <w:shd w:val="clear" w:color="auto" w:fill="5C6B4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1EF97D" w14:textId="77777777" w:rsidR="00184C81" w:rsidRDefault="00BF3A3C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188" w:type="dxa"/>
            <w:shd w:val="clear" w:color="auto" w:fill="5C6B4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561C3A" w14:textId="77777777" w:rsidR="00184C81" w:rsidRDefault="00BF3A3C">
            <w:r>
              <w:rPr>
                <w:b/>
                <w:bCs/>
                <w:color w:val="FFFFFF"/>
                <w:sz w:val="19"/>
                <w:szCs w:val="19"/>
              </w:rPr>
              <w:t>Integración</w:t>
            </w:r>
          </w:p>
        </w:tc>
        <w:tc>
          <w:tcPr>
            <w:tcW w:w="3961" w:type="dxa"/>
            <w:shd w:val="clear" w:color="auto" w:fill="5C6B4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85EBE2" w14:textId="77777777" w:rsidR="00184C81" w:rsidRDefault="00BF3A3C">
            <w:r>
              <w:rPr>
                <w:b/>
                <w:bCs/>
                <w:color w:val="FFFFFF"/>
                <w:sz w:val="19"/>
                <w:szCs w:val="19"/>
              </w:rPr>
              <w:t>Producción</w:t>
            </w:r>
          </w:p>
        </w:tc>
        <w:tc>
          <w:tcPr>
            <w:tcW w:w="3963" w:type="dxa"/>
            <w:shd w:val="clear" w:color="auto" w:fill="5C6B4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B71F08" w14:textId="77777777" w:rsidR="00184C81" w:rsidRDefault="00BF3A3C">
            <w:r>
              <w:rPr>
                <w:b/>
                <w:bCs/>
                <w:color w:val="FFFFFF"/>
                <w:sz w:val="19"/>
                <w:szCs w:val="19"/>
              </w:rPr>
              <w:t>Mientras tanto</w:t>
            </w:r>
          </w:p>
        </w:tc>
      </w:tr>
      <w:tr w:rsidR="00184C81" w14:paraId="184E2677" w14:textId="77777777">
        <w:tc>
          <w:tcPr>
            <w:tcW w:w="5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92949" w14:textId="77777777" w:rsidR="00184C81" w:rsidRDefault="00BF3A3C">
            <w:r>
              <w:rPr>
                <w:sz w:val="19"/>
                <w:szCs w:val="19"/>
              </w:rPr>
              <w:t>1</w:t>
            </w:r>
          </w:p>
        </w:tc>
        <w:tc>
          <w:tcPr>
            <w:tcW w:w="11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1CC35" w14:textId="77777777" w:rsidR="00184C81" w:rsidRDefault="00BF3A3C">
            <w:r>
              <w:rPr>
                <w:b/>
                <w:bCs/>
                <w:sz w:val="19"/>
                <w:szCs w:val="19"/>
              </w:rPr>
              <w:t>Email (Resend)</w:t>
            </w:r>
          </w:p>
        </w:tc>
        <w:tc>
          <w:tcPr>
            <w:tcW w:w="39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83DC4E" w14:textId="77777777" w:rsidR="00184C81" w:rsidRDefault="00BF3A3C">
            <w:r>
              <w:rPr>
                <w:sz w:val="19"/>
                <w:szCs w:val="19"/>
              </w:rPr>
              <w:t xml:space="preserve">Dominio verificado (SPF, DKIM y DMARC en tu DNS),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EMAIL_PROVIDER=resend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EMAIL_API_KEY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EMAIL_FROM="Ivonne &amp; Rosa &lt;hola@ivonneyrosa.mx&gt;"</w:t>
            </w:r>
            <w:r>
              <w:rPr>
                <w:sz w:val="19"/>
                <w:szCs w:val="19"/>
              </w:rPr>
              <w:t xml:space="preserve">. Prueba en </w:t>
            </w:r>
            <w:r>
              <w:rPr>
                <w:i/>
                <w:iCs/>
                <w:sz w:val="19"/>
                <w:szCs w:val="19"/>
              </w:rPr>
              <w:t>Ajustes › Integraciones</w:t>
            </w:r>
          </w:p>
        </w:tc>
        <w:tc>
          <w:tcPr>
            <w:tcW w:w="39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76804" w14:textId="77777777" w:rsidR="00184C81" w:rsidRDefault="00BF3A3C">
            <w:r>
              <w:rPr>
                <w:sz w:val="19"/>
                <w:szCs w:val="19"/>
              </w:rPr>
              <w:t>Los avisos sólo quedan en la bandeja simulada</w:t>
            </w:r>
          </w:p>
        </w:tc>
      </w:tr>
      <w:tr w:rsidR="00184C81" w14:paraId="0A414574" w14:textId="77777777">
        <w:tc>
          <w:tcPr>
            <w:tcW w:w="52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2661E0" w14:textId="77777777" w:rsidR="00184C81" w:rsidRDefault="00BF3A3C">
            <w:r>
              <w:rPr>
                <w:sz w:val="19"/>
                <w:szCs w:val="19"/>
              </w:rPr>
              <w:t>2</w:t>
            </w:r>
          </w:p>
        </w:tc>
        <w:tc>
          <w:tcPr>
            <w:tcW w:w="118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57C29" w14:textId="77777777" w:rsidR="00184C81" w:rsidRDefault="00BF3A3C">
            <w:r>
              <w:rPr>
                <w:b/>
                <w:bCs/>
                <w:sz w:val="19"/>
                <w:szCs w:val="19"/>
              </w:rPr>
              <w:t>Pagos</w:t>
            </w:r>
          </w:p>
        </w:tc>
        <w:tc>
          <w:tcPr>
            <w:tcW w:w="3961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F8E3B2" w14:textId="77777777" w:rsidR="00184C81" w:rsidRDefault="00BF3A3C">
            <w:r>
              <w:rPr>
                <w:sz w:val="19"/>
                <w:szCs w:val="19"/>
              </w:rPr>
              <w:t xml:space="preserve">MercadoPago (OXXO, SPEI, MSI) o Stripe: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PAYMENT_PROVIDER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PAYMENT_SECRET_KEY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PAYMENT_WEBHOOK_SECRET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live</w:t>
            </w:r>
            <w:r>
              <w:rPr>
                <w:sz w:val="19"/>
                <w:szCs w:val="19"/>
              </w:rPr>
              <w:t xml:space="preserve">; webhook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https://ivonneyrosa.mx/api/webhooks/payments/&lt;proveedor&gt;</w:t>
            </w:r>
          </w:p>
        </w:tc>
        <w:tc>
          <w:tcPr>
            <w:tcW w:w="3963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440359" w14:textId="77777777" w:rsidR="00184C81" w:rsidRDefault="00BF3A3C">
            <w:r>
              <w:rPr>
                <w:b/>
                <w:bCs/>
                <w:sz w:val="19"/>
                <w:szCs w:val="19"/>
              </w:rPr>
              <w:t>Apaga el flag «Pagos en línea»</w:t>
            </w:r>
            <w:r>
              <w:rPr>
                <w:sz w:val="19"/>
                <w:szCs w:val="19"/>
              </w:rPr>
              <w:t xml:space="preserve"> y registra los anticipos con «Pago manual». Con el proveedor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mock</w:t>
            </w:r>
            <w:r>
              <w:rPr>
                <w:sz w:val="19"/>
                <w:szCs w:val="19"/>
              </w:rPr>
              <w:t xml:space="preserve"> una clienta podría «pagar» sin dinero real</w:t>
            </w:r>
          </w:p>
        </w:tc>
      </w:tr>
      <w:tr w:rsidR="00184C81" w14:paraId="56C725E4" w14:textId="77777777">
        <w:tc>
          <w:tcPr>
            <w:tcW w:w="52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1217A2" w14:textId="77777777" w:rsidR="00184C81" w:rsidRDefault="00BF3A3C">
            <w:r>
              <w:rPr>
                <w:sz w:val="19"/>
                <w:szCs w:val="19"/>
              </w:rPr>
              <w:t>3</w:t>
            </w:r>
          </w:p>
        </w:tc>
        <w:tc>
          <w:tcPr>
            <w:tcW w:w="1188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2166F0" w14:textId="77777777" w:rsidR="00184C81" w:rsidRDefault="00BF3A3C">
            <w:r>
              <w:rPr>
                <w:b/>
                <w:bCs/>
                <w:sz w:val="19"/>
                <w:szCs w:val="19"/>
              </w:rPr>
              <w:t>WhatsApp Cloud API</w:t>
            </w:r>
          </w:p>
        </w:tc>
        <w:tc>
          <w:tcPr>
            <w:tcW w:w="3961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76CACB" w14:textId="77777777" w:rsidR="00184C81" w:rsidRDefault="00BF3A3C">
            <w:r>
              <w:rPr>
                <w:b/>
                <w:bCs/>
                <w:sz w:val="19"/>
                <w:szCs w:val="19"/>
              </w:rPr>
              <w:t>Inicia ya</w:t>
            </w:r>
            <w:r>
              <w:rPr>
                <w:sz w:val="19"/>
                <w:szCs w:val="19"/>
              </w:rPr>
              <w:t xml:space="preserve"> la verificación del negocio y las plantillas en Meta (tarda días o semanas); luego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WHATSAPP_PROVIDER=cloud_api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WHATSAPP_TOKEN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WHATSAPP_PHONE_NUMBER_ID</w:t>
            </w:r>
          </w:p>
        </w:tc>
        <w:tc>
          <w:tcPr>
            <w:tcW w:w="3963" w:type="dxa"/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EC422" w14:textId="77777777" w:rsidR="00184C81" w:rsidRDefault="00BF3A3C">
            <w:r>
              <w:rPr>
                <w:sz w:val="19"/>
                <w:szCs w:val="19"/>
              </w:rPr>
              <w:t xml:space="preserve">Apaga el flag de WhatsApp; los enlaces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wa.me</w:t>
            </w:r>
            <w:r>
              <w:rPr>
                <w:sz w:val="19"/>
                <w:szCs w:val="19"/>
              </w:rPr>
              <w:t xml:space="preserve"> siguen funcionando</w:t>
            </w:r>
          </w:p>
        </w:tc>
      </w:tr>
      <w:tr w:rsidR="00184C81" w14:paraId="387B40BE" w14:textId="77777777">
        <w:tc>
          <w:tcPr>
            <w:tcW w:w="52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577FE" w14:textId="77777777" w:rsidR="00184C81" w:rsidRDefault="00BF3A3C">
            <w:r>
              <w:rPr>
                <w:sz w:val="19"/>
                <w:szCs w:val="19"/>
              </w:rPr>
              <w:t>4</w:t>
            </w:r>
          </w:p>
        </w:tc>
        <w:tc>
          <w:tcPr>
            <w:tcW w:w="1188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D90EC9" w14:textId="77777777" w:rsidR="00184C81" w:rsidRDefault="00BF3A3C">
            <w:r>
              <w:rPr>
                <w:b/>
                <w:bCs/>
                <w:sz w:val="19"/>
                <w:szCs w:val="19"/>
              </w:rPr>
              <w:t>IA (diseñadora)</w:t>
            </w:r>
          </w:p>
        </w:tc>
        <w:tc>
          <w:tcPr>
            <w:tcW w:w="3961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1901BF" w14:textId="77777777" w:rsidR="00184C81" w:rsidRDefault="00BF3A3C"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AI_PROVIDER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ascii="Consolas" w:eastAsia="Consolas" w:hAnsi="Consolas" w:cs="Consolas"/>
                <w:color w:val="776354"/>
                <w:sz w:val="18"/>
                <w:szCs w:val="18"/>
                <w:shd w:val="clear" w:color="auto" w:fill="F1E9DC"/>
              </w:rPr>
              <w:t>AI_API_KEY</w:t>
            </w:r>
            <w:r>
              <w:rPr>
                <w:sz w:val="19"/>
                <w:szCs w:val="19"/>
              </w:rPr>
              <w:t xml:space="preserve">, con un </w:t>
            </w:r>
            <w:r>
              <w:rPr>
                <w:b/>
                <w:bCs/>
                <w:sz w:val="19"/>
                <w:szCs w:val="19"/>
              </w:rPr>
              <w:t>límite de gasto</w:t>
            </w:r>
            <w:r>
              <w:rPr>
                <w:sz w:val="19"/>
                <w:szCs w:val="19"/>
              </w:rPr>
              <w:t xml:space="preserve"> en el proveedor</w:t>
            </w:r>
          </w:p>
        </w:tc>
        <w:tc>
          <w:tcPr>
            <w:tcW w:w="3963" w:type="dxa"/>
            <w:shd w:val="clear" w:color="auto" w:fill="F7F3E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4D639" w14:textId="77777777" w:rsidR="00184C81" w:rsidRDefault="00BF3A3C">
            <w:r>
              <w:rPr>
                <w:sz w:val="19"/>
                <w:szCs w:val="19"/>
              </w:rPr>
              <w:t>Apaga el flag de la diseñadora IA</w:t>
            </w:r>
          </w:p>
        </w:tc>
      </w:tr>
    </w:tbl>
    <w:p w14:paraId="6B6F928F" w14:textId="77777777" w:rsidR="00184C81" w:rsidRDefault="00184C81">
      <w:pPr>
        <w:spacing w:after="120"/>
      </w:pPr>
    </w:p>
    <w:p w14:paraId="32567A7A" w14:textId="77777777" w:rsidR="00184C81" w:rsidRDefault="00BF3A3C">
      <w:pPr>
        <w:pStyle w:val="Heading1"/>
      </w:pPr>
      <w:bookmarkStart w:id="10" w:name="_Toc242265941"/>
      <w:r>
        <w:t>9. Jobs, respaldos y monitoreo</w:t>
      </w:r>
      <w:bookmarkEnd w:id="10"/>
    </w:p>
    <w:p w14:paraId="3AA55DFB" w14:textId="77777777" w:rsidR="00184C81" w:rsidRDefault="00BF3A3C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Cron de recordatorios</w:t>
      </w:r>
      <w:r>
        <w:t xml:space="preserve"> (Dokploy → app → Schedules):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*/15 * * * *</w:t>
      </w:r>
      <w:r>
        <w:t xml:space="preserve"> hacia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/api/cron/notifications</w:t>
      </w:r>
      <w:r>
        <w:t xml:space="preserve"> con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Authorization: Bearer $CRON_SECRET</w:t>
      </w:r>
      <w:r>
        <w:t xml:space="preserve"> (comando listo 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DEPLOY_DOKPLOY.md</w:t>
      </w:r>
      <w:r>
        <w:t xml:space="preserve"> § Jobs).</w:t>
      </w:r>
    </w:p>
    <w:p w14:paraId="751340D8" w14:textId="77777777" w:rsidR="00184C81" w:rsidRDefault="00BF3A3C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Respaldo diario</w:t>
      </w:r>
      <w:r>
        <w:t xml:space="preserve"> de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ivonne-rosa-db</w:t>
      </w:r>
      <w:r>
        <w:t xml:space="preserve"> (Dokploy → base → Backups) al bucket de respaldos: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15 9 * * *</w:t>
      </w:r>
      <w:r>
        <w:t xml:space="preserve"> (03:15 CDMX), conservar 7. </w:t>
      </w:r>
      <w:r>
        <w:rPr>
          <w:b/>
          <w:bCs/>
        </w:rPr>
        <w:t>Restauración de prueba mensual en staging</w:t>
      </w:r>
      <w:r>
        <w:t xml:space="preserve"> (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BACKUP_RESTORE.md</w:t>
      </w:r>
      <w:r>
        <w:t>).</w:t>
      </w:r>
    </w:p>
    <w:p w14:paraId="7EAB966D" w14:textId="77777777" w:rsidR="00184C81" w:rsidRDefault="00BF3A3C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Backups del droplet</w:t>
      </w:r>
      <w:r>
        <w:t xml:space="preserve"> activados en el paso 1.</w:t>
      </w:r>
    </w:p>
    <w:p w14:paraId="17B6CC76" w14:textId="77777777" w:rsidR="00184C81" w:rsidRDefault="00BF3A3C"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>Monitoreo externo</w:t>
      </w:r>
      <w:r>
        <w:t xml:space="preserve">: check gratuito (UptimeRobot, Better Stack) 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https://ivonneyrosa.mx/api/health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/api/health/db</w:t>
      </w:r>
      <w:r>
        <w:t xml:space="preserve"> cada 5 min, con alerta.</w:t>
      </w:r>
    </w:p>
    <w:p w14:paraId="5ACE7DE4" w14:textId="77777777" w:rsidR="00184C81" w:rsidRDefault="00184C81">
      <w:pPr>
        <w:spacing w:after="60"/>
      </w:pPr>
    </w:p>
    <w:p w14:paraId="3EC0886B" w14:textId="77777777" w:rsidR="00184C81" w:rsidRDefault="00BF3A3C">
      <w:pPr>
        <w:pStyle w:val="Heading1"/>
      </w:pPr>
      <w:bookmarkStart w:id="11" w:name="_Toc242265942"/>
      <w:r>
        <w:t>10. Configuración en el panel admin</w:t>
      </w:r>
      <w:bookmarkEnd w:id="11"/>
    </w:p>
    <w:p w14:paraId="7B3E3C9F" w14:textId="77777777" w:rsidR="00184C81" w:rsidRDefault="00BF3A3C">
      <w:pPr>
        <w:spacing w:after="140"/>
      </w:pPr>
      <w:r>
        <w:t>Como SUPER_ADMIN en producción (detalle en el manual PDF):</w:t>
      </w:r>
    </w:p>
    <w:p w14:paraId="1DA8921B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Usuarios</w:t>
      </w:r>
      <w:r>
        <w:t>: crea a Ivonne y Rosa (OWNER) y al staff, cada uno con su correo real. No existe ninguna cuenta demo.</w:t>
      </w:r>
    </w:p>
    <w:p w14:paraId="66F9D07A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Negocio</w:t>
      </w:r>
      <w:r>
        <w:t xml:space="preserve">: correo y WhatsApp </w:t>
      </w:r>
      <w:r>
        <w:rPr>
          <w:b/>
          <w:bCs/>
        </w:rPr>
        <w:t>reales</w:t>
      </w:r>
      <w:r>
        <w:t xml:space="preserve"> (por defecto vienen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hola@ivonne-rosa.test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5215512345678</w:t>
      </w:r>
      <w:r>
        <w:t>), Instagram, política de cancelación y términos.</w:t>
      </w:r>
    </w:p>
    <w:p w14:paraId="18BFBAC7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Notificaciones</w:t>
      </w:r>
      <w:r>
        <w:t xml:space="preserve">: correo interno del equipo (por defecto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equipo@ivonne-rosa.test</w:t>
      </w:r>
      <w:r>
        <w:t>), días del recordatorio RSVP y horas antes de que venza una cotización.</w:t>
      </w:r>
    </w:p>
    <w:p w14:paraId="0E6D31B2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Precios</w:t>
      </w:r>
      <w:r>
        <w:t>:</w:t>
      </w:r>
    </w:p>
    <w:p w14:paraId="0E18457F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IVA y si está incluido;</w:t>
      </w:r>
    </w:p>
    <w:p w14:paraId="542EC5B8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anticipo (50 %);</w:t>
      </w:r>
    </w:p>
    <w:p w14:paraId="2164009B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vigencia (7 días);</w:t>
      </w:r>
    </w:p>
    <w:p w14:paraId="14780F35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margen mínimo (35 %);</w:t>
      </w:r>
    </w:p>
    <w:p w14:paraId="5CEC1003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comisión de pago;</w:t>
      </w:r>
    </w:p>
    <w:p w14:paraId="672F1FED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días para el saldo;</w:t>
      </w:r>
    </w:p>
    <w:p w14:paraId="15E8A2F6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rango de invitadas.</w:t>
      </w:r>
    </w:p>
    <w:p w14:paraId="18C0855F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Disponibilidad y calendario</w:t>
      </w:r>
      <w:r>
        <w:t>: días y horarios, tiempo entre eventos, anticipación mínima y fechas bloqueadas.</w:t>
      </w:r>
    </w:p>
    <w:p w14:paraId="2CC9445C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Catálogo</w:t>
      </w:r>
      <w:r>
        <w:t>:</w:t>
      </w:r>
    </w:p>
    <w:p w14:paraId="405055C3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 xml:space="preserve">experiencias, menús y extras con precio </w:t>
      </w:r>
      <w:r>
        <w:rPr>
          <w:b/>
          <w:bCs/>
        </w:rPr>
        <w:t>y costo</w:t>
      </w:r>
      <w:r>
        <w:t>;</w:t>
      </w:r>
    </w:p>
    <w:p w14:paraId="64F6F999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zonas con su costo de traslado;</w:t>
      </w:r>
    </w:p>
    <w:p w14:paraId="71D241AA" w14:textId="77777777" w:rsidR="00184C81" w:rsidRDefault="00BF3A3C">
      <w:pPr>
        <w:pStyle w:val="ListParagraph"/>
        <w:numPr>
          <w:ilvl w:val="1"/>
          <w:numId w:val="12"/>
        </w:numPr>
        <w:spacing w:after="50"/>
      </w:pPr>
      <w:r>
        <w:t>estilos y rangos de presupuesto.</w:t>
      </w:r>
    </w:p>
    <w:p w14:paraId="2A2E03DB" w14:textId="77777777" w:rsidR="00184C81" w:rsidRDefault="00BF3A3C">
      <w:pPr>
        <w:spacing w:after="80"/>
        <w:ind w:left="800"/>
      </w:pPr>
      <w:r>
        <w:t>Sin experiencias activas, el configurador queda vacío.</w:t>
      </w:r>
    </w:p>
    <w:p w14:paraId="4256AE04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Contenido</w:t>
      </w:r>
      <w:r>
        <w:t>: FAQ, testimonios y galería (con texto alternativo).</w:t>
      </w:r>
    </w:p>
    <w:p w14:paraId="125EB7E8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Operación</w:t>
      </w:r>
      <w:r>
        <w:t>: staff con acceso, proveedores, inventario con umbral de reposición y plantillas de checklist.</w:t>
      </w:r>
    </w:p>
    <w:p w14:paraId="56C1FAB3" w14:textId="77777777" w:rsidR="00184C81" w:rsidRDefault="00BF3A3C">
      <w:pPr>
        <w:pStyle w:val="ListParagraph"/>
        <w:numPr>
          <w:ilvl w:val="0"/>
          <w:numId w:val="12"/>
        </w:numPr>
        <w:spacing w:after="60"/>
      </w:pPr>
      <w:r>
        <w:rPr>
          <w:b/>
          <w:bCs/>
        </w:rPr>
        <w:t>Flags</w:t>
      </w:r>
      <w:r>
        <w:t>: enciende sólo lo que ya esté configurado de verdad.</w:t>
      </w:r>
    </w:p>
    <w:p w14:paraId="6ABB8070" w14:textId="77777777" w:rsidR="00184C81" w:rsidRDefault="00184C81">
      <w:pPr>
        <w:spacing w:after="60"/>
      </w:pPr>
    </w:p>
    <w:p w14:paraId="363B399B" w14:textId="77777777" w:rsidR="00184C81" w:rsidRDefault="00BF3A3C">
      <w:pPr>
        <w:pBdr>
          <w:left w:val="single" w:sz="24" w:space="8" w:color="A3B18A"/>
        </w:pBdr>
        <w:shd w:val="clear" w:color="auto" w:fill="E5EADB"/>
        <w:spacing w:before="120" w:after="160"/>
        <w:ind w:left="200" w:right="120"/>
      </w:pPr>
      <w:r>
        <w:rPr>
          <w:i/>
          <w:iCs/>
          <w:sz w:val="20"/>
          <w:szCs w:val="20"/>
        </w:rPr>
        <w:t xml:space="preserve">Puedes armar el catálogo y el contenido primero en staging para revisarlos, pero en producción se capturan aparte: </w:t>
      </w:r>
      <w:r>
        <w:rPr>
          <w:b/>
          <w:bCs/>
          <w:i/>
          <w:iCs/>
          <w:sz w:val="20"/>
          <w:szCs w:val="20"/>
        </w:rPr>
        <w:t>nunca copies la base de staging a producción</w:t>
      </w:r>
      <w:r>
        <w:rPr>
          <w:i/>
          <w:iCs/>
          <w:sz w:val="20"/>
          <w:szCs w:val="20"/>
        </w:rPr>
        <w:t>.</w:t>
      </w:r>
    </w:p>
    <w:p w14:paraId="191DBEE3" w14:textId="77777777" w:rsidR="00184C81" w:rsidRDefault="00BF3A3C">
      <w:pPr>
        <w:pStyle w:val="Heading1"/>
      </w:pPr>
      <w:bookmarkStart w:id="12" w:name="_Toc242265943"/>
      <w:r>
        <w:t>11. Verificación antes de abrir</w:t>
      </w:r>
      <w:bookmarkEnd w:id="12"/>
    </w:p>
    <w:p w14:paraId="2530BA32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https://ivonneyrosa.mx</w:t>
      </w:r>
      <w:r>
        <w:t xml:space="preserve"> carga con candado;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http://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www</w:t>
      </w:r>
      <w:r>
        <w:t xml:space="preserve"> redirigen bien.</w:t>
      </w:r>
    </w:p>
    <w:p w14:paraId="5963DEB0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/api/health</w:t>
      </w:r>
      <w:r>
        <w:t xml:space="preserve"> →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{"status":"ok"}</w:t>
      </w:r>
      <w:r>
        <w:t xml:space="preserve">,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/api/health/db</w:t>
      </w:r>
      <w:r>
        <w:t xml:space="preserve"> →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database: up</w:t>
      </w:r>
      <w:r>
        <w:t>.</w:t>
      </w:r>
    </w:p>
    <w:p w14:paraId="6762ED90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t xml:space="preserve">Login, logout y barreras: un staff no entra 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/admin</w:t>
      </w:r>
      <w:r>
        <w:t>.</w:t>
      </w:r>
    </w:p>
    <w:p w14:paraId="59408F2B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t>Recorrido completo desde el celular:</w:t>
      </w:r>
    </w:p>
    <w:p w14:paraId="1CC14701" w14:textId="77777777" w:rsidR="00184C81" w:rsidRDefault="00BF3A3C">
      <w:pPr>
        <w:pStyle w:val="ListParagraph"/>
        <w:numPr>
          <w:ilvl w:val="1"/>
          <w:numId w:val="14"/>
        </w:numPr>
        <w:spacing w:after="60"/>
      </w:pPr>
      <w:r>
        <w:t>configurador → lead;</w:t>
      </w:r>
    </w:p>
    <w:p w14:paraId="3DCDB7CC" w14:textId="77777777" w:rsidR="00184C81" w:rsidRDefault="00BF3A3C">
      <w:pPr>
        <w:pStyle w:val="ListParagraph"/>
        <w:numPr>
          <w:ilvl w:val="1"/>
          <w:numId w:val="14"/>
        </w:numPr>
        <w:spacing w:after="60"/>
      </w:pPr>
      <w:r>
        <w:t>cotización y su envío;</w:t>
      </w:r>
    </w:p>
    <w:p w14:paraId="1810DD10" w14:textId="77777777" w:rsidR="00184C81" w:rsidRDefault="00BF3A3C">
      <w:pPr>
        <w:pStyle w:val="ListParagraph"/>
        <w:numPr>
          <w:ilvl w:val="1"/>
          <w:numId w:val="14"/>
        </w:numPr>
        <w:spacing w:after="60"/>
      </w:pPr>
      <w:r>
        <w:t>aceptar;</w:t>
      </w:r>
    </w:p>
    <w:p w14:paraId="59FD5B05" w14:textId="77777777" w:rsidR="00184C81" w:rsidRDefault="00BF3A3C">
      <w:pPr>
        <w:pStyle w:val="ListParagraph"/>
        <w:numPr>
          <w:ilvl w:val="1"/>
          <w:numId w:val="14"/>
        </w:numPr>
        <w:spacing w:after="60"/>
      </w:pPr>
      <w:r>
        <w:t>pago manual (o live, si ya está);</w:t>
      </w:r>
    </w:p>
    <w:p w14:paraId="6799AF19" w14:textId="77777777" w:rsidR="00184C81" w:rsidRDefault="00BF3A3C">
      <w:pPr>
        <w:pStyle w:val="ListParagraph"/>
        <w:numPr>
          <w:ilvl w:val="1"/>
          <w:numId w:val="14"/>
        </w:numPr>
        <w:spacing w:after="60"/>
      </w:pPr>
      <w:r>
        <w:t>portal;</w:t>
      </w:r>
    </w:p>
    <w:p w14:paraId="0DDF3B96" w14:textId="77777777" w:rsidR="00184C81" w:rsidRDefault="00BF3A3C">
      <w:pPr>
        <w:pStyle w:val="ListParagraph"/>
        <w:numPr>
          <w:ilvl w:val="1"/>
          <w:numId w:val="14"/>
        </w:numPr>
        <w:spacing w:after="60"/>
      </w:pPr>
      <w:r>
        <w:t>RSVP de una invitada.</w:t>
      </w:r>
    </w:p>
    <w:p w14:paraId="47FD9360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t>Llega el correo de prueba (y el WhatsApp, si aplica).</w:t>
      </w:r>
    </w:p>
    <w:p w14:paraId="660BB851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t>El cron se ejecuta y hay un respaldo de hoy en el bucket de respaldos.</w:t>
      </w:r>
    </w:p>
    <w:p w14:paraId="6AAAF196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t>Las alertas de DigitalOcean y el monitoreo externo están activos; el puerto 3000 no está abierto en el firewall.</w:t>
      </w:r>
    </w:p>
    <w:p w14:paraId="3B02F27E" w14:textId="77777777" w:rsidR="00184C81" w:rsidRDefault="00BF3A3C">
      <w:pPr>
        <w:pStyle w:val="ListParagraph"/>
        <w:numPr>
          <w:ilvl w:val="0"/>
          <w:numId w:val="13"/>
        </w:numPr>
        <w:spacing w:after="60"/>
      </w:pPr>
      <w:r>
        <w:t>2FA activo en tu cuenta de DigitalOcean (Settings → Security) y en el panel de Dokploy.</w:t>
      </w:r>
    </w:p>
    <w:p w14:paraId="7B1D8DEF" w14:textId="77777777" w:rsidR="00184C81" w:rsidRDefault="00184C81">
      <w:pPr>
        <w:spacing w:after="60"/>
      </w:pPr>
    </w:p>
    <w:p w14:paraId="37DAF293" w14:textId="77777777" w:rsidR="00184C81" w:rsidRDefault="00BF3A3C">
      <w:pPr>
        <w:pStyle w:val="Heading1"/>
      </w:pPr>
      <w:bookmarkStart w:id="13" w:name="_Toc242265944"/>
      <w:r>
        <w:t>12. Convertir el despliegue actual en staging</w:t>
      </w:r>
      <w:bookmarkEnd w:id="13"/>
    </w:p>
    <w:p w14:paraId="6598C8D7" w14:textId="77777777" w:rsidR="00184C81" w:rsidRDefault="00BF3A3C">
      <w:pPr>
        <w:spacing w:after="140"/>
      </w:pPr>
      <w:r>
        <w:t xml:space="preserve">En el </w:t>
      </w:r>
      <w:r>
        <w:rPr>
          <w:b/>
          <w:bCs/>
        </w:rPr>
        <w:t>Dokploy actual</w:t>
      </w:r>
      <w:r>
        <w:t xml:space="preserve"> (droplet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ubuntu-s-2vcpu-4gb-nyc1</w:t>
      </w:r>
      <w:r>
        <w:t>):</w:t>
      </w:r>
    </w:p>
    <w:p w14:paraId="315DDF56" w14:textId="77777777" w:rsidR="00184C81" w:rsidRDefault="00BF3A3C">
      <w:pPr>
        <w:pStyle w:val="ListParagraph"/>
        <w:numPr>
          <w:ilvl w:val="0"/>
          <w:numId w:val="15"/>
        </w:numPr>
        <w:spacing w:after="60"/>
      </w:pPr>
      <w:r>
        <w:t xml:space="preserve">App de Ivonne &amp; Rosa → rama </w:t>
      </w:r>
      <w:r>
        <w:rPr>
          <w:rFonts w:ascii="Consolas" w:eastAsia="Consolas" w:hAnsi="Consolas" w:cs="Consolas"/>
          <w:b/>
          <w:bCs/>
          <w:color w:val="776354"/>
          <w:sz w:val="20"/>
          <w:szCs w:val="20"/>
          <w:shd w:val="clear" w:color="auto" w:fill="F1E9DC"/>
        </w:rPr>
        <w:t>develop</w:t>
      </w:r>
      <w:r>
        <w:t xml:space="preserve"> (Autodeploy encendido).</w:t>
      </w:r>
    </w:p>
    <w:p w14:paraId="794DAA0D" w14:textId="77777777" w:rsidR="00184C81" w:rsidRDefault="00BF3A3C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Domains</w:t>
      </w:r>
      <w:r>
        <w:t xml:space="preserve">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staging.ivonneyrosa.mx</w:t>
      </w:r>
      <w:r>
        <w:t xml:space="preserve"> con HTTPS; quita el de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sslip.io</w:t>
      </w:r>
      <w:r>
        <w:t xml:space="preserve"> cuando funcione.</w:t>
      </w:r>
    </w:p>
    <w:p w14:paraId="33819D53" w14:textId="77777777" w:rsidR="00184C81" w:rsidRDefault="00BF3A3C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Advanced → Security → Basic Auth</w:t>
      </w:r>
      <w:r>
        <w:t>: usuario y contraseña para que ni el público ni los buscadores lo vean.</w:t>
      </w:r>
    </w:p>
    <w:p w14:paraId="0E7D4283" w14:textId="77777777" w:rsidR="00184C81" w:rsidRDefault="00BF3A3C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Variables de staging</w:t>
      </w:r>
      <w:r>
        <w:t>:</w:t>
      </w:r>
    </w:p>
    <w:p w14:paraId="766D4865" w14:textId="77777777" w:rsidR="00184C81" w:rsidRDefault="00BF3A3C">
      <w:pPr>
        <w:pStyle w:val="ListParagraph"/>
        <w:numPr>
          <w:ilvl w:val="1"/>
          <w:numId w:val="15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APP_URL</w:t>
      </w:r>
      <w:r>
        <w:t>/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AUTH_URL=https://staging.ivonneyrosa.mx</w:t>
      </w:r>
      <w:r>
        <w:t>;</w:t>
      </w:r>
    </w:p>
    <w:p w14:paraId="597F3C5B" w14:textId="77777777" w:rsidR="00184C81" w:rsidRDefault="00BF3A3C">
      <w:pPr>
        <w:pStyle w:val="ListParagraph"/>
        <w:numPr>
          <w:ilvl w:val="1"/>
          <w:numId w:val="15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AUTH_SECRET</w:t>
      </w:r>
      <w:r>
        <w:t xml:space="preserve"> y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CRON_SECRET</w:t>
      </w:r>
      <w:r>
        <w:t xml:space="preserve"> </w:t>
      </w:r>
      <w:r>
        <w:rPr>
          <w:b/>
          <w:bCs/>
        </w:rPr>
        <w:t>distintos</w:t>
      </w:r>
      <w:r>
        <w:t xml:space="preserve"> a los de producción;</w:t>
      </w:r>
    </w:p>
    <w:p w14:paraId="013B5E08" w14:textId="77777777" w:rsidR="00184C81" w:rsidRDefault="00BF3A3C">
      <w:pPr>
        <w:pStyle w:val="ListParagraph"/>
        <w:numPr>
          <w:ilvl w:val="1"/>
          <w:numId w:val="15"/>
        </w:numPr>
        <w:spacing w:after="50"/>
      </w:pPr>
      <w:r>
        <w:t xml:space="preserve">proveedores 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mock</w:t>
      </w:r>
      <w:r>
        <w:t xml:space="preserve"> o con llaves </w:t>
      </w:r>
      <w:r>
        <w:rPr>
          <w:b/>
          <w:bCs/>
        </w:rPr>
        <w:t>test</w:t>
      </w:r>
      <w:r>
        <w:t>/sandbox;</w:t>
      </w:r>
    </w:p>
    <w:p w14:paraId="5D930CC1" w14:textId="77777777" w:rsidR="00184C81" w:rsidRDefault="00BF3A3C">
      <w:pPr>
        <w:pStyle w:val="ListParagraph"/>
        <w:numPr>
          <w:ilvl w:val="1"/>
          <w:numId w:val="15"/>
        </w:numPr>
        <w:spacing w:after="50"/>
      </w:pP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SEED_ALLOW_DEMO_IN_PRODUCTION=true</w:t>
      </w:r>
      <w:r>
        <w:t xml:space="preserve"> si quieres datos demo.</w:t>
      </w:r>
    </w:p>
    <w:p w14:paraId="6D5D3CA0" w14:textId="77777777" w:rsidR="00184C81" w:rsidRDefault="00BF3A3C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Bucket de staging</w:t>
      </w:r>
      <w:r>
        <w:t xml:space="preserve">: crea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ivonne-rosa-staging</w:t>
      </w:r>
      <w:r>
        <w:t xml:space="preserve"> (NYC3, cerca del droplet), con su llave limitada, y ajusta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STORAGE_*</w:t>
      </w:r>
      <w:r>
        <w:t xml:space="preserve">. El bucket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ivonne-rosa-prod</w:t>
      </w:r>
      <w:r>
        <w:t xml:space="preserve"> ya pertenece a producción.</w:t>
      </w:r>
    </w:p>
    <w:p w14:paraId="2CEBBCBD" w14:textId="77777777" w:rsidR="00184C81" w:rsidRDefault="00BF3A3C">
      <w:pPr>
        <w:pStyle w:val="ListParagraph"/>
        <w:numPr>
          <w:ilvl w:val="0"/>
          <w:numId w:val="15"/>
        </w:numPr>
        <w:spacing w:after="60"/>
      </w:pPr>
      <w:r>
        <w:t xml:space="preserve">Al dejar de ser producción, aquí puedes resembrar la demo cuando quieras. Para probar restauraciones, usa un respaldo de producción </w:t>
      </w:r>
      <w:r>
        <w:rPr>
          <w:b/>
          <w:bCs/>
        </w:rPr>
        <w:t>sólo en una base aparte</w:t>
      </w:r>
      <w:r>
        <w:t>, y no lo dejes expuesto.</w:t>
      </w:r>
    </w:p>
    <w:p w14:paraId="6AB466D0" w14:textId="77777777" w:rsidR="00184C81" w:rsidRDefault="00BF3A3C">
      <w:pPr>
        <w:pStyle w:val="ListParagraph"/>
        <w:numPr>
          <w:ilvl w:val="0"/>
          <w:numId w:val="15"/>
        </w:numPr>
        <w:spacing w:after="60"/>
      </w:pPr>
      <w:r>
        <w:rPr>
          <w:b/>
          <w:bCs/>
        </w:rPr>
        <w:t>Recursos</w:t>
      </w:r>
      <w:r>
        <w:t xml:space="preserve">: este droplet comparte RAM con tus demos. Agrégale también </w:t>
      </w:r>
      <w:r>
        <w:rPr>
          <w:b/>
          <w:bCs/>
        </w:rPr>
        <w:t>swap de 4 GB</w:t>
      </w:r>
      <w:r>
        <w:t xml:space="preserve"> (paso 2.3) y pon </w:t>
      </w:r>
      <w:r>
        <w:rPr>
          <w:b/>
          <w:bCs/>
        </w:rPr>
        <w:t>límites de memoria</w:t>
      </w:r>
      <w:r>
        <w:t xml:space="preserve"> a los contenedores en Dokploy (Advanced → Resources) para que un build no tumbe las demos.</w:t>
      </w:r>
    </w:p>
    <w:p w14:paraId="25D936B2" w14:textId="77777777" w:rsidR="00184C81" w:rsidRDefault="00184C81">
      <w:pPr>
        <w:spacing w:after="60"/>
      </w:pPr>
    </w:p>
    <w:p w14:paraId="19140B2E" w14:textId="77777777" w:rsidR="00184C81" w:rsidRDefault="00BF3A3C">
      <w:pPr>
        <w:pStyle w:val="Heading1"/>
      </w:pPr>
      <w:bookmarkStart w:id="14" w:name="_Toc242265945"/>
      <w:r>
        <w:t>13. Ramas y protección en GitHub</w:t>
      </w:r>
      <w:bookmarkEnd w:id="14"/>
    </w:p>
    <w:p w14:paraId="30FDA640" w14:textId="77777777" w:rsidR="00184C81" w:rsidRDefault="00BF3A3C">
      <w:pPr>
        <w:pStyle w:val="ListParagraph"/>
        <w:numPr>
          <w:ilvl w:val="0"/>
          <w:numId w:val="16"/>
        </w:numPr>
        <w:spacing w:after="60"/>
      </w:pPr>
      <w:r>
        <w:t xml:space="preserve">Crea la rama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develop</w:t>
      </w:r>
      <w:r>
        <w:t xml:space="preserve"> desde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main</w:t>
      </w:r>
      <w:r>
        <w:t xml:space="preserve"> y súbela.</w:t>
      </w:r>
    </w:p>
    <w:p w14:paraId="0DDFA41E" w14:textId="77777777" w:rsidR="00184C81" w:rsidRDefault="00BF3A3C">
      <w:pPr>
        <w:pStyle w:val="ListParagraph"/>
        <w:numPr>
          <w:ilvl w:val="0"/>
          <w:numId w:val="16"/>
        </w:numPr>
        <w:spacing w:after="60"/>
      </w:pPr>
      <w:r>
        <w:rPr>
          <w:b/>
          <w:bCs/>
        </w:rPr>
        <w:t>Settings → Branches → Add rule</w:t>
      </w:r>
      <w:r>
        <w:t xml:space="preserve"> para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main</w:t>
      </w:r>
      <w:r>
        <w:t>:</w:t>
      </w:r>
    </w:p>
    <w:p w14:paraId="57A7D595" w14:textId="77777777" w:rsidR="00184C81" w:rsidRDefault="00BF3A3C">
      <w:pPr>
        <w:pStyle w:val="ListParagraph"/>
        <w:numPr>
          <w:ilvl w:val="1"/>
          <w:numId w:val="16"/>
        </w:numPr>
        <w:spacing w:after="50"/>
      </w:pPr>
      <w:r>
        <w:t>exige PR;</w:t>
      </w:r>
    </w:p>
    <w:p w14:paraId="5CB9A84B" w14:textId="77777777" w:rsidR="00184C81" w:rsidRDefault="00BF3A3C">
      <w:pPr>
        <w:pStyle w:val="ListParagraph"/>
        <w:numPr>
          <w:ilvl w:val="1"/>
          <w:numId w:val="16"/>
        </w:numPr>
        <w:spacing w:after="50"/>
      </w:pPr>
      <w:r>
        <w:t xml:space="preserve">exige el CI en verde (jobs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quality</w:t>
      </w:r>
      <w:r>
        <w:t xml:space="preserve">,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integration</w:t>
      </w:r>
      <w:r>
        <w:t xml:space="preserve">,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docker</w:t>
      </w:r>
      <w:r>
        <w:t>);</w:t>
      </w:r>
    </w:p>
    <w:p w14:paraId="597A260D" w14:textId="77777777" w:rsidR="00184C81" w:rsidRDefault="00BF3A3C">
      <w:pPr>
        <w:pStyle w:val="ListParagraph"/>
        <w:numPr>
          <w:ilvl w:val="1"/>
          <w:numId w:val="16"/>
        </w:numPr>
        <w:spacing w:after="50"/>
      </w:pPr>
      <w:r>
        <w:t>prohíbe el force push y el borrado.</w:t>
      </w:r>
    </w:p>
    <w:p w14:paraId="3E12B4A3" w14:textId="77777777" w:rsidR="00184C81" w:rsidRDefault="00BF3A3C">
      <w:pPr>
        <w:pStyle w:val="ListParagraph"/>
        <w:numPr>
          <w:ilvl w:val="0"/>
          <w:numId w:val="16"/>
        </w:numPr>
        <w:spacing w:after="60"/>
      </w:pPr>
      <w:r>
        <w:t xml:space="preserve">Opcional: la misma regla, más ligera, para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develop</w:t>
      </w:r>
      <w:r>
        <w:t>.</w:t>
      </w:r>
    </w:p>
    <w:p w14:paraId="6EA8AAFA" w14:textId="77777777" w:rsidR="00184C81" w:rsidRDefault="00184C81">
      <w:pPr>
        <w:spacing w:after="60"/>
      </w:pPr>
    </w:p>
    <w:p w14:paraId="57B429E3" w14:textId="77777777" w:rsidR="00184C81" w:rsidRDefault="00BF3A3C">
      <w:pPr>
        <w:pStyle w:val="Heading1"/>
      </w:pPr>
      <w:bookmarkStart w:id="15" w:name="_Toc242265946"/>
      <w:r>
        <w:t>14. Rutina de publicación</w:t>
      </w:r>
      <w:bookmarkEnd w:id="15"/>
    </w:p>
    <w:p w14:paraId="35B7C70D" w14:textId="77777777" w:rsidR="00184C81" w:rsidRDefault="00BF3A3C">
      <w:pPr>
        <w:pBdr>
          <w:left w:val="single" w:sz="18" w:space="6" w:color="A48F7E"/>
        </w:pBdr>
        <w:shd w:val="clear" w:color="auto" w:fill="F1E9DC"/>
        <w:spacing w:before="120"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1. feature/*  ──PR──▶  develop  ──deploy automático──▶  STAGING (droplet actual)</w:t>
      </w:r>
    </w:p>
    <w:p w14:paraId="665C128A" w14:textId="77777777" w:rsidR="00184C81" w:rsidRDefault="00BF3A3C">
      <w:pPr>
        <w:pBdr>
          <w:left w:val="single" w:sz="18" w:space="6" w:color="A48F7E"/>
        </w:pBdr>
        <w:shd w:val="clear" w:color="auto" w:fill="F1E9DC"/>
        <w:spacing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2. En staging: integraciones en modo test + /e2e-quality-gate regression (local)</w:t>
      </w:r>
    </w:p>
    <w:p w14:paraId="754029A5" w14:textId="77777777" w:rsidR="00184C81" w:rsidRDefault="00BF3A3C">
      <w:pPr>
        <w:pBdr>
          <w:left w:val="single" w:sz="18" w:space="6" w:color="A48F7E"/>
        </w:pBdr>
        <w:shd w:val="clear" w:color="auto" w:fill="F1E9DC"/>
        <w:spacing w:after="160" w:line="260" w:lineRule="auto"/>
        <w:ind w:left="200"/>
      </w:pPr>
      <w:r>
        <w:rPr>
          <w:rFonts w:ascii="Consolas" w:eastAsia="Consolas" w:hAnsi="Consolas" w:cs="Consolas"/>
          <w:sz w:val="17"/>
          <w:szCs w:val="17"/>
        </w:rPr>
        <w:t>3. develop ──PR (CI verde)──▶ main ──deploy automático──▶ PRODUCCIÓN (nuevo)</w:t>
      </w:r>
    </w:p>
    <w:p w14:paraId="398AA643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t xml:space="preserve">Antes de cada PR 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main</w:t>
      </w:r>
      <w:r>
        <w:t xml:space="preserve">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/e2e-quality-gate regression</w:t>
      </w:r>
      <w:r>
        <w:t xml:space="preserve"> en local (veredicto READY o READY WITH CONDITIONS) y un recorrido rápido en staging.</w:t>
      </w:r>
    </w:p>
    <w:p w14:paraId="171933FB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t xml:space="preserve">Migraciones siempre aditivas: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migrate deploy</w:t>
      </w:r>
      <w:r>
        <w:t xml:space="preserve"> corre al arrancar y nunca deshace. Si borras o renombras columnas, hazlo en dos despliegues.</w:t>
      </w:r>
    </w:p>
    <w:p w14:paraId="3CEBDD48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Hotfix</w:t>
      </w:r>
      <w:r>
        <w:t xml:space="preserve">: rama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hotfix/*</w:t>
      </w:r>
      <w:r>
        <w:t xml:space="preserve"> desde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main</w:t>
      </w:r>
      <w:r>
        <w:t xml:space="preserve"> → PR 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main</w:t>
      </w:r>
      <w:r>
        <w:t xml:space="preserve"> → después fusiona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main</w:t>
      </w:r>
      <w:r>
        <w:t xml:space="preserve"> en </w:t>
      </w:r>
      <w:r>
        <w:rPr>
          <w:rFonts w:ascii="Consolas" w:eastAsia="Consolas" w:hAnsi="Consolas" w:cs="Consolas"/>
          <w:color w:val="776354"/>
          <w:sz w:val="20"/>
          <w:szCs w:val="20"/>
          <w:shd w:val="clear" w:color="auto" w:fill="F1E9DC"/>
        </w:rPr>
        <w:t>develop</w:t>
      </w:r>
      <w:r>
        <w:t>.</w:t>
      </w:r>
    </w:p>
    <w:p w14:paraId="3F94D65E" w14:textId="77777777" w:rsidR="00184C81" w:rsidRDefault="00BF3A3C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Pendiente con decisión tuya</w:t>
      </w:r>
      <w:r>
        <w:t xml:space="preserve">: actualizar a </w:t>
      </w:r>
      <w:r>
        <w:rPr>
          <w:b/>
          <w:bCs/>
        </w:rPr>
        <w:t>Next ≥ 16.3</w:t>
      </w:r>
      <w:r>
        <w:t xml:space="preserve"> para retirar la mitigación de navegación de BUG-006. Es una actualización mayor: pruébala primero en staging con el quality gate completo.</w:t>
      </w:r>
    </w:p>
    <w:p w14:paraId="4BF0AB5D" w14:textId="77777777" w:rsidR="00184C81" w:rsidRDefault="00184C81">
      <w:pPr>
        <w:spacing w:after="60"/>
      </w:pPr>
    </w:p>
    <w:sectPr w:rsidR="00184C81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300" w:right="1300" w:bottom="1300" w:left="130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2A278" w14:textId="77777777" w:rsidR="00BF3A3C" w:rsidRDefault="00BF3A3C">
      <w:pPr>
        <w:spacing w:line="240" w:lineRule="auto"/>
      </w:pPr>
      <w:r>
        <w:separator/>
      </w:r>
    </w:p>
  </w:endnote>
  <w:endnote w:type="continuationSeparator" w:id="0">
    <w:p w14:paraId="0701D95D" w14:textId="77777777" w:rsidR="00BF3A3C" w:rsidRDefault="00BF3A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8CD3A" w14:textId="77777777" w:rsidR="00184C81" w:rsidRDefault="00BF3A3C">
    <w:pPr>
      <w:jc w:val="center"/>
    </w:pPr>
    <w:r>
      <w:rPr>
        <w:color w:val="A48F7E"/>
        <w:sz w:val="16"/>
        <w:szCs w:val="16"/>
      </w:rPr>
      <w:t xml:space="preserve">Página </w:t>
    </w:r>
    <w:r>
      <w:rPr>
        <w:color w:val="A48F7E"/>
        <w:sz w:val="16"/>
        <w:szCs w:val="16"/>
      </w:rPr>
      <w:fldChar w:fldCharType="begin"/>
    </w:r>
    <w:r>
      <w:rPr>
        <w:color w:val="A48F7E"/>
        <w:sz w:val="16"/>
        <w:szCs w:val="16"/>
      </w:rPr>
      <w:instrText>PAGE</w:instrText>
    </w:r>
    <w:r>
      <w:rPr>
        <w:color w:val="A48F7E"/>
        <w:sz w:val="16"/>
        <w:szCs w:val="16"/>
      </w:rPr>
      <w:fldChar w:fldCharType="separate"/>
    </w:r>
    <w:r w:rsidR="00E41101">
      <w:rPr>
        <w:noProof/>
        <w:color w:val="A48F7E"/>
        <w:sz w:val="16"/>
        <w:szCs w:val="16"/>
      </w:rPr>
      <w:t>2</w:t>
    </w:r>
    <w:r>
      <w:rPr>
        <w:color w:val="A48F7E"/>
        <w:sz w:val="16"/>
        <w:szCs w:val="16"/>
      </w:rPr>
      <w:fldChar w:fldCharType="end"/>
    </w:r>
    <w:r>
      <w:rPr>
        <w:color w:val="A48F7E"/>
        <w:sz w:val="16"/>
        <w:szCs w:val="16"/>
      </w:rPr>
      <w:t xml:space="preserve"> de </w:t>
    </w:r>
    <w:r>
      <w:rPr>
        <w:color w:val="A48F7E"/>
        <w:sz w:val="16"/>
        <w:szCs w:val="16"/>
      </w:rPr>
      <w:fldChar w:fldCharType="begin"/>
    </w:r>
    <w:r>
      <w:rPr>
        <w:color w:val="A48F7E"/>
        <w:sz w:val="16"/>
        <w:szCs w:val="16"/>
      </w:rPr>
      <w:instrText>NUMPAGES</w:instrText>
    </w:r>
    <w:r>
      <w:rPr>
        <w:color w:val="A48F7E"/>
        <w:sz w:val="16"/>
        <w:szCs w:val="16"/>
      </w:rPr>
      <w:fldChar w:fldCharType="separate"/>
    </w:r>
    <w:r w:rsidR="00E41101">
      <w:rPr>
        <w:noProof/>
        <w:color w:val="A48F7E"/>
        <w:sz w:val="16"/>
        <w:szCs w:val="16"/>
      </w:rPr>
      <w:t>3</w:t>
    </w:r>
    <w:r>
      <w:rPr>
        <w:color w:val="A48F7E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625BFC" w14:textId="77777777" w:rsidR="00184C81" w:rsidRDefault="00184C8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42506" w14:textId="77777777" w:rsidR="00BF3A3C" w:rsidRDefault="00BF3A3C">
      <w:pPr>
        <w:spacing w:line="240" w:lineRule="auto"/>
      </w:pPr>
      <w:r>
        <w:separator/>
      </w:r>
    </w:p>
  </w:footnote>
  <w:footnote w:type="continuationSeparator" w:id="0">
    <w:p w14:paraId="502E83D9" w14:textId="77777777" w:rsidR="00BF3A3C" w:rsidRDefault="00BF3A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3FD3C" w14:textId="77777777" w:rsidR="00184C81" w:rsidRDefault="00BF3A3C">
    <w:pPr>
      <w:jc w:val="right"/>
    </w:pPr>
    <w:r>
      <w:rPr>
        <w:color w:val="A48F7E"/>
        <w:sz w:val="16"/>
        <w:szCs w:val="16"/>
      </w:rPr>
      <w:t>Ivonne &amp; Rosa · Guía de producción y staging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A4A5" w14:textId="77777777" w:rsidR="00184C81" w:rsidRDefault="00184C8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9033FA"/>
    <w:multiLevelType w:val="hybridMultilevel"/>
    <w:tmpl w:val="7228E95A"/>
    <w:lvl w:ilvl="0" w:tplc="DC2C042E">
      <w:start w:val="1"/>
      <w:numFmt w:val="bullet"/>
      <w:lvlText w:val="☐"/>
      <w:lvlJc w:val="left"/>
      <w:pPr>
        <w:ind w:left="400" w:hanging="300"/>
      </w:pPr>
      <w:rPr>
        <w:color w:val="5C6B4E"/>
      </w:rPr>
    </w:lvl>
    <w:lvl w:ilvl="1" w:tplc="9324360E">
      <w:numFmt w:val="decimal"/>
      <w:lvlText w:val=""/>
      <w:lvlJc w:val="left"/>
    </w:lvl>
    <w:lvl w:ilvl="2" w:tplc="FFF033CA">
      <w:numFmt w:val="decimal"/>
      <w:lvlText w:val=""/>
      <w:lvlJc w:val="left"/>
    </w:lvl>
    <w:lvl w:ilvl="3" w:tplc="1E2A77C8">
      <w:numFmt w:val="decimal"/>
      <w:lvlText w:val=""/>
      <w:lvlJc w:val="left"/>
    </w:lvl>
    <w:lvl w:ilvl="4" w:tplc="B9B03642">
      <w:numFmt w:val="decimal"/>
      <w:lvlText w:val=""/>
      <w:lvlJc w:val="left"/>
    </w:lvl>
    <w:lvl w:ilvl="5" w:tplc="CE8A0108">
      <w:numFmt w:val="decimal"/>
      <w:lvlText w:val=""/>
      <w:lvlJc w:val="left"/>
    </w:lvl>
    <w:lvl w:ilvl="6" w:tplc="DBC48668">
      <w:numFmt w:val="decimal"/>
      <w:lvlText w:val=""/>
      <w:lvlJc w:val="left"/>
    </w:lvl>
    <w:lvl w:ilvl="7" w:tplc="B41C114E">
      <w:numFmt w:val="decimal"/>
      <w:lvlText w:val=""/>
      <w:lvlJc w:val="left"/>
    </w:lvl>
    <w:lvl w:ilvl="8" w:tplc="5D9C805A">
      <w:numFmt w:val="decimal"/>
      <w:lvlText w:val=""/>
      <w:lvlJc w:val="left"/>
    </w:lvl>
  </w:abstractNum>
  <w:abstractNum w:abstractNumId="1" w15:restartNumberingAfterBreak="0">
    <w:nsid w:val="57CC7895"/>
    <w:multiLevelType w:val="hybridMultilevel"/>
    <w:tmpl w:val="86782A56"/>
    <w:lvl w:ilvl="0" w:tplc="89EE1164">
      <w:start w:val="1"/>
      <w:numFmt w:val="decimal"/>
      <w:lvlText w:val="%1."/>
      <w:lvlJc w:val="left"/>
      <w:pPr>
        <w:ind w:left="400" w:hanging="340"/>
      </w:pPr>
      <w:rPr>
        <w:b/>
        <w:bCs/>
        <w:color w:val="5C6B4E"/>
      </w:rPr>
    </w:lvl>
    <w:lvl w:ilvl="1" w:tplc="954AB7EC">
      <w:start w:val="1"/>
      <w:numFmt w:val="bullet"/>
      <w:lvlText w:val="◦"/>
      <w:lvlJc w:val="left"/>
      <w:pPr>
        <w:ind w:left="800" w:hanging="260"/>
      </w:pPr>
      <w:rPr>
        <w:color w:val="5C6B4E"/>
      </w:rPr>
    </w:lvl>
    <w:lvl w:ilvl="2" w:tplc="738C46CA" w:tentative="1">
      <w:start w:val="1"/>
      <w:numFmt w:val="bullet"/>
      <w:lvlText w:val="▪"/>
      <w:lvlJc w:val="left"/>
      <w:pPr>
        <w:ind w:left="1160" w:hanging="260"/>
      </w:pPr>
      <w:rPr>
        <w:color w:val="5C6B4E"/>
      </w:rPr>
    </w:lvl>
    <w:lvl w:ilvl="3" w:tplc="4264582A">
      <w:numFmt w:val="decimal"/>
      <w:lvlText w:val=""/>
      <w:lvlJc w:val="left"/>
    </w:lvl>
    <w:lvl w:ilvl="4" w:tplc="AD50719A">
      <w:numFmt w:val="decimal"/>
      <w:lvlText w:val=""/>
      <w:lvlJc w:val="left"/>
    </w:lvl>
    <w:lvl w:ilvl="5" w:tplc="AA701A10">
      <w:numFmt w:val="decimal"/>
      <w:lvlText w:val=""/>
      <w:lvlJc w:val="left"/>
    </w:lvl>
    <w:lvl w:ilvl="6" w:tplc="440AB25C">
      <w:numFmt w:val="decimal"/>
      <w:lvlText w:val=""/>
      <w:lvlJc w:val="left"/>
    </w:lvl>
    <w:lvl w:ilvl="7" w:tplc="15943156">
      <w:numFmt w:val="decimal"/>
      <w:lvlText w:val=""/>
      <w:lvlJc w:val="left"/>
    </w:lvl>
    <w:lvl w:ilvl="8" w:tplc="F93AE7FE">
      <w:numFmt w:val="decimal"/>
      <w:lvlText w:val=""/>
      <w:lvlJc w:val="left"/>
    </w:lvl>
  </w:abstractNum>
  <w:abstractNum w:abstractNumId="2" w15:restartNumberingAfterBreak="0">
    <w:nsid w:val="5BE529A5"/>
    <w:multiLevelType w:val="hybridMultilevel"/>
    <w:tmpl w:val="D480B2E2"/>
    <w:lvl w:ilvl="0" w:tplc="F766CECC">
      <w:start w:val="1"/>
      <w:numFmt w:val="bullet"/>
      <w:lvlText w:val="•"/>
      <w:lvlJc w:val="left"/>
      <w:pPr>
        <w:ind w:left="360" w:hanging="260"/>
      </w:pPr>
      <w:rPr>
        <w:color w:val="5C6B4E"/>
      </w:rPr>
    </w:lvl>
    <w:lvl w:ilvl="1" w:tplc="2506D3C4" w:tentative="1">
      <w:start w:val="1"/>
      <w:numFmt w:val="bullet"/>
      <w:lvlText w:val="◦"/>
      <w:lvlJc w:val="left"/>
      <w:pPr>
        <w:ind w:left="720" w:hanging="260"/>
      </w:pPr>
      <w:rPr>
        <w:color w:val="5C6B4E"/>
      </w:rPr>
    </w:lvl>
    <w:lvl w:ilvl="2" w:tplc="9C5AB6D2" w:tentative="1">
      <w:start w:val="1"/>
      <w:numFmt w:val="bullet"/>
      <w:lvlText w:val="▪"/>
      <w:lvlJc w:val="left"/>
      <w:pPr>
        <w:ind w:left="1080" w:hanging="260"/>
      </w:pPr>
      <w:rPr>
        <w:color w:val="5C6B4E"/>
      </w:rPr>
    </w:lvl>
    <w:lvl w:ilvl="3" w:tplc="18D28B28">
      <w:numFmt w:val="decimal"/>
      <w:lvlText w:val=""/>
      <w:lvlJc w:val="left"/>
    </w:lvl>
    <w:lvl w:ilvl="4" w:tplc="F6A4A9D2">
      <w:numFmt w:val="decimal"/>
      <w:lvlText w:val=""/>
      <w:lvlJc w:val="left"/>
    </w:lvl>
    <w:lvl w:ilvl="5" w:tplc="65BC6088">
      <w:numFmt w:val="decimal"/>
      <w:lvlText w:val=""/>
      <w:lvlJc w:val="left"/>
    </w:lvl>
    <w:lvl w:ilvl="6" w:tplc="BB8EB5F8">
      <w:numFmt w:val="decimal"/>
      <w:lvlText w:val=""/>
      <w:lvlJc w:val="left"/>
    </w:lvl>
    <w:lvl w:ilvl="7" w:tplc="848C6B4A">
      <w:numFmt w:val="decimal"/>
      <w:lvlText w:val=""/>
      <w:lvlJc w:val="left"/>
    </w:lvl>
    <w:lvl w:ilvl="8" w:tplc="7C68FFAE">
      <w:numFmt w:val="decimal"/>
      <w:lvlText w:val=""/>
      <w:lvlJc w:val="left"/>
    </w:lvl>
  </w:abstractNum>
  <w:abstractNum w:abstractNumId="3" w15:restartNumberingAfterBreak="0">
    <w:nsid w:val="6A615B60"/>
    <w:multiLevelType w:val="hybridMultilevel"/>
    <w:tmpl w:val="33189C9A"/>
    <w:lvl w:ilvl="0" w:tplc="456494C6" w:tentative="1">
      <w:start w:val="1"/>
      <w:numFmt w:val="bullet"/>
      <w:lvlText w:val="●"/>
      <w:lvlJc w:val="left"/>
      <w:pPr>
        <w:ind w:left="720" w:hanging="360"/>
      </w:pPr>
    </w:lvl>
    <w:lvl w:ilvl="1" w:tplc="EEDE5D00" w:tentative="1">
      <w:start w:val="1"/>
      <w:numFmt w:val="bullet"/>
      <w:lvlText w:val="○"/>
      <w:lvlJc w:val="left"/>
      <w:pPr>
        <w:ind w:left="1440" w:hanging="360"/>
      </w:pPr>
    </w:lvl>
    <w:lvl w:ilvl="2" w:tplc="402EA824" w:tentative="1">
      <w:start w:val="1"/>
      <w:numFmt w:val="bullet"/>
      <w:lvlText w:val="■"/>
      <w:lvlJc w:val="left"/>
      <w:pPr>
        <w:ind w:left="2160" w:hanging="360"/>
      </w:pPr>
    </w:lvl>
    <w:lvl w:ilvl="3" w:tplc="F634BC78" w:tentative="1">
      <w:start w:val="1"/>
      <w:numFmt w:val="bullet"/>
      <w:lvlText w:val="●"/>
      <w:lvlJc w:val="left"/>
      <w:pPr>
        <w:ind w:left="2880" w:hanging="360"/>
      </w:pPr>
    </w:lvl>
    <w:lvl w:ilvl="4" w:tplc="BF7EFF26" w:tentative="1">
      <w:start w:val="1"/>
      <w:numFmt w:val="bullet"/>
      <w:lvlText w:val="○"/>
      <w:lvlJc w:val="left"/>
      <w:pPr>
        <w:ind w:left="3600" w:hanging="360"/>
      </w:pPr>
    </w:lvl>
    <w:lvl w:ilvl="5" w:tplc="EEFE1556" w:tentative="1">
      <w:start w:val="1"/>
      <w:numFmt w:val="bullet"/>
      <w:lvlText w:val="■"/>
      <w:lvlJc w:val="left"/>
      <w:pPr>
        <w:ind w:left="4320" w:hanging="360"/>
      </w:pPr>
    </w:lvl>
    <w:lvl w:ilvl="6" w:tplc="EB1EA27A" w:tentative="1">
      <w:start w:val="1"/>
      <w:numFmt w:val="bullet"/>
      <w:lvlText w:val="●"/>
      <w:lvlJc w:val="left"/>
      <w:pPr>
        <w:ind w:left="5040" w:hanging="360"/>
      </w:pPr>
    </w:lvl>
    <w:lvl w:ilvl="7" w:tplc="936AB418" w:tentative="1">
      <w:start w:val="1"/>
      <w:numFmt w:val="bullet"/>
      <w:lvlText w:val="●"/>
      <w:lvlJc w:val="left"/>
      <w:pPr>
        <w:ind w:left="5760" w:hanging="360"/>
      </w:pPr>
    </w:lvl>
    <w:lvl w:ilvl="8" w:tplc="7B0CF4B2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983196464">
    <w:abstractNumId w:val="3"/>
    <w:lvlOverride w:ilvl="0">
      <w:startOverride w:val="1"/>
    </w:lvlOverride>
  </w:num>
  <w:num w:numId="2" w16cid:durableId="1312832109">
    <w:abstractNumId w:val="2"/>
    <w:lvlOverride w:ilvl="0">
      <w:startOverride w:val="1"/>
    </w:lvlOverride>
  </w:num>
  <w:num w:numId="3" w16cid:durableId="1465582734">
    <w:abstractNumId w:val="1"/>
    <w:lvlOverride w:ilvl="0">
      <w:startOverride w:val="1"/>
    </w:lvlOverride>
  </w:num>
  <w:num w:numId="4" w16cid:durableId="164251365">
    <w:abstractNumId w:val="1"/>
    <w:lvlOverride w:ilvl="0">
      <w:startOverride w:val="1"/>
    </w:lvlOverride>
  </w:num>
  <w:num w:numId="5" w16cid:durableId="1341464571">
    <w:abstractNumId w:val="1"/>
    <w:lvlOverride w:ilvl="0">
      <w:startOverride w:val="1"/>
    </w:lvlOverride>
  </w:num>
  <w:num w:numId="6" w16cid:durableId="2134908723">
    <w:abstractNumId w:val="1"/>
    <w:lvlOverride w:ilvl="0">
      <w:startOverride w:val="1"/>
    </w:lvlOverride>
  </w:num>
  <w:num w:numId="7" w16cid:durableId="1376807005">
    <w:abstractNumId w:val="1"/>
    <w:lvlOverride w:ilvl="0">
      <w:startOverride w:val="1"/>
    </w:lvlOverride>
  </w:num>
  <w:num w:numId="8" w16cid:durableId="1196692370">
    <w:abstractNumId w:val="1"/>
    <w:lvlOverride w:ilvl="0">
      <w:startOverride w:val="1"/>
    </w:lvlOverride>
  </w:num>
  <w:num w:numId="9" w16cid:durableId="1255091133">
    <w:abstractNumId w:val="1"/>
    <w:lvlOverride w:ilvl="0">
      <w:startOverride w:val="1"/>
    </w:lvlOverride>
  </w:num>
  <w:num w:numId="10" w16cid:durableId="730613776">
    <w:abstractNumId w:val="1"/>
    <w:lvlOverride w:ilvl="0">
      <w:startOverride w:val="1"/>
    </w:lvlOverride>
  </w:num>
  <w:num w:numId="11" w16cid:durableId="1570310648">
    <w:abstractNumId w:val="1"/>
    <w:lvlOverride w:ilvl="0">
      <w:startOverride w:val="1"/>
    </w:lvlOverride>
  </w:num>
  <w:num w:numId="12" w16cid:durableId="1092430045">
    <w:abstractNumId w:val="1"/>
    <w:lvlOverride w:ilvl="0">
      <w:startOverride w:val="1"/>
    </w:lvlOverride>
  </w:num>
  <w:num w:numId="13" w16cid:durableId="279846557">
    <w:abstractNumId w:val="0"/>
    <w:lvlOverride w:ilvl="0">
      <w:startOverride w:val="1"/>
    </w:lvlOverride>
  </w:num>
  <w:num w:numId="14" w16cid:durableId="1979337068">
    <w:abstractNumId w:val="1"/>
    <w:lvlOverride w:ilvl="0">
      <w:startOverride w:val="1"/>
    </w:lvlOverride>
  </w:num>
  <w:num w:numId="15" w16cid:durableId="1496647193">
    <w:abstractNumId w:val="1"/>
    <w:lvlOverride w:ilvl="0">
      <w:startOverride w:val="1"/>
    </w:lvlOverride>
  </w:num>
  <w:num w:numId="16" w16cid:durableId="166220070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C81"/>
    <w:rsid w:val="00184C81"/>
    <w:rsid w:val="004D79A3"/>
    <w:rsid w:val="00BF3A3C"/>
    <w:rsid w:val="00E4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C4D7C"/>
  <w15:docId w15:val="{06058B75-6AFD-4D01-ABB2-EF2D78DFB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F2C2A"/>
        <w:sz w:val="21"/>
        <w:szCs w:val="21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E8DCC8"/>
      </w:pBdr>
      <w:spacing w:before="360" w:after="140"/>
      <w:outlineLvl w:val="0"/>
    </w:pPr>
    <w:rPr>
      <w:rFonts w:ascii="Georgia" w:eastAsia="Georgia" w:hAnsi="Georgia" w:cs="Georgia"/>
      <w:b/>
      <w:bCs/>
      <w:color w:val="5C6B4E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/>
      <w:outlineLvl w:val="1"/>
    </w:pPr>
    <w:rPr>
      <w:rFonts w:ascii="Georgia" w:eastAsia="Georgia" w:hAnsi="Georgia" w:cs="Georgia"/>
      <w:b/>
      <w:bCs/>
      <w:color w:val="776354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4110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41101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2318</Words>
  <Characters>13215</Characters>
  <Application>Microsoft Office Word</Application>
  <DocSecurity>0</DocSecurity>
  <Lines>110</Lines>
  <Paragraphs>31</Paragraphs>
  <ScaleCrop>false</ScaleCrop>
  <Company/>
  <LinksUpToDate>false</LinksUpToDate>
  <CharactersWithSpaces>15502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paso a paso — Producción y staging</dc:title>
  <dc:creator>Ivonne &amp; Rosa</dc:creator>
  <dc:description>DigitalOcean + Dokploy</dc:description>
  <cp:lastModifiedBy>Luis Castro M</cp:lastModifiedBy>
  <cp:revision>2</cp:revision>
  <dcterms:created xsi:type="dcterms:W3CDTF">2026-10-07T17:44:00Z</dcterms:created>
  <dcterms:modified xsi:type="dcterms:W3CDTF">2026-10-07T17:45:00Z</dcterms:modified>
</cp:coreProperties>
</file>