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rPr>
          <w:rFonts w:ascii="Arial" w:cs="Arial" w:eastAsia="Arial" w:hAnsi="Arial"/>
          <w:sz w:val="24"/>
          <w:szCs w:val="24"/>
        </w:rPr>
      </w:pPr>
      <w:bookmarkStart w:colFirst="0" w:colLast="0" w:name="_heading=h.p0nkc76n9f3b" w:id="0"/>
      <w:bookmarkEnd w:id="0"/>
      <w:r w:rsidDel="00000000" w:rsidR="00000000" w:rsidRPr="00000000">
        <w:rPr>
          <w:rtl w:val="0"/>
        </w:rPr>
      </w:r>
    </w:p>
    <w:p w:rsidR="00000000" w:rsidDel="00000000" w:rsidP="00000000" w:rsidRDefault="00000000" w:rsidRPr="00000000" w14:paraId="00000002">
      <w:pPr>
        <w:spacing w:after="200" w:line="36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spacing w:after="200"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04">
      <w:pPr>
        <w:spacing w:after="200"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05">
      <w:pPr>
        <w:spacing w:after="200"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06">
      <w:pPr>
        <w:spacing w:after="200"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07">
      <w:pPr>
        <w:spacing w:after="200"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08">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200" w:line="360"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Asignatura:</w:t>
      </w:r>
      <w:r w:rsidDel="00000000" w:rsidR="00000000" w:rsidRPr="00000000">
        <w:rPr>
          <w:rFonts w:ascii="Arial" w:cs="Arial" w:eastAsia="Arial" w:hAnsi="Arial"/>
          <w:sz w:val="24"/>
          <w:szCs w:val="24"/>
          <w:rtl w:val="0"/>
        </w:rPr>
        <w:t xml:space="preserve"> Capstone (PTY4614_002D)</w:t>
      </w:r>
    </w:p>
    <w:p w:rsidR="00000000" w:rsidDel="00000000" w:rsidP="00000000" w:rsidRDefault="00000000" w:rsidRPr="00000000" w14:paraId="00000014">
      <w:pPr>
        <w:spacing w:after="200" w:line="360"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Título del Proyecto:</w:t>
      </w:r>
      <w:r w:rsidDel="00000000" w:rsidR="00000000" w:rsidRPr="00000000">
        <w:rPr>
          <w:rFonts w:ascii="Arial" w:cs="Arial" w:eastAsia="Arial" w:hAnsi="Arial"/>
          <w:sz w:val="24"/>
          <w:szCs w:val="24"/>
          <w:rtl w:val="0"/>
        </w:rPr>
        <w:t xml:space="preserve"> Mejoras a sistema de caja FastPOS para pizzerías</w:t>
      </w:r>
    </w:p>
    <w:p w:rsidR="00000000" w:rsidDel="00000000" w:rsidP="00000000" w:rsidRDefault="00000000" w:rsidRPr="00000000" w14:paraId="00000015">
      <w:pPr>
        <w:spacing w:after="200" w:line="360"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Integrantes: </w:t>
      </w:r>
      <w:r w:rsidDel="00000000" w:rsidR="00000000" w:rsidRPr="00000000">
        <w:rPr>
          <w:rFonts w:ascii="Arial" w:cs="Arial" w:eastAsia="Arial" w:hAnsi="Arial"/>
          <w:sz w:val="24"/>
          <w:szCs w:val="24"/>
          <w:rtl w:val="0"/>
        </w:rPr>
        <w:t xml:space="preserve">Fernanda Monsalve Luco – Matías Gutiérrez</w:t>
      </w:r>
    </w:p>
    <w:p w:rsidR="00000000" w:rsidDel="00000000" w:rsidP="00000000" w:rsidRDefault="00000000" w:rsidRPr="00000000" w14:paraId="00000016">
      <w:pPr>
        <w:spacing w:after="200" w:line="360"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Semana de entrega:</w:t>
      </w:r>
      <w:r w:rsidDel="00000000" w:rsidR="00000000" w:rsidRPr="00000000">
        <w:rPr>
          <w:rFonts w:ascii="Arial" w:cs="Arial" w:eastAsia="Arial" w:hAnsi="Arial"/>
          <w:sz w:val="24"/>
          <w:szCs w:val="24"/>
          <w:rtl w:val="0"/>
        </w:rPr>
        <w:t xml:space="preserve"> Semana 9</w:t>
      </w:r>
    </w:p>
    <w:p w:rsidR="00000000" w:rsidDel="00000000" w:rsidP="00000000" w:rsidRDefault="00000000" w:rsidRPr="00000000" w14:paraId="00000017">
      <w:pPr>
        <w:spacing w:after="200" w:line="360" w:lineRule="auto"/>
        <w:jc w:val="both"/>
        <w:rPr>
          <w:rFonts w:ascii="Arial" w:cs="Arial" w:eastAsia="Arial" w:hAnsi="Arial"/>
          <w:sz w:val="24"/>
          <w:szCs w:val="24"/>
        </w:rPr>
      </w:pPr>
      <w:r w:rsidDel="00000000" w:rsidR="00000000" w:rsidRPr="00000000">
        <w:rPr>
          <w:rtl w:val="0"/>
        </w:rPr>
      </w:r>
    </w:p>
    <w:sdt>
      <w:sdtPr>
        <w:id w:val="-1005756565"/>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rqytugsadni4">
            <w:r w:rsidDel="00000000" w:rsidR="00000000" w:rsidRPr="00000000">
              <w:rPr>
                <w:b w:val="1"/>
                <w:color w:val="000000"/>
                <w:u w:val="none"/>
                <w:rtl w:val="0"/>
              </w:rPr>
              <w:t xml:space="preserve">Abstract (Español)</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b w:val="1"/>
              <w:color w:val="000000"/>
              <w:u w:val="none"/>
            </w:rPr>
          </w:pPr>
          <w:hyperlink w:anchor="_heading=h.snhv7df0jroz">
            <w:r w:rsidDel="00000000" w:rsidR="00000000" w:rsidRPr="00000000">
              <w:rPr>
                <w:b w:val="1"/>
                <w:color w:val="000000"/>
                <w:u w:val="none"/>
                <w:rtl w:val="0"/>
              </w:rPr>
              <w:t xml:space="preserve">Abstract (English)</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b w:val="1"/>
              <w:color w:val="000000"/>
              <w:u w:val="none"/>
            </w:rPr>
          </w:pPr>
          <w:hyperlink w:anchor="_heading=h.55wgs9ro5b9z">
            <w:r w:rsidDel="00000000" w:rsidR="00000000" w:rsidRPr="00000000">
              <w:rPr>
                <w:b w:val="1"/>
                <w:color w:val="000000"/>
                <w:u w:val="none"/>
                <w:rtl w:val="0"/>
              </w:rPr>
              <w:t xml:space="preserve">Ajustes al Proyecto APT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color w:val="000000"/>
              <w:u w:val="none"/>
            </w:rPr>
          </w:pPr>
          <w:hyperlink w:anchor="_heading=h.38w4wcksa9p6">
            <w:r w:rsidDel="00000000" w:rsidR="00000000" w:rsidRPr="00000000">
              <w:rPr>
                <w:color w:val="000000"/>
                <w:u w:val="none"/>
                <w:rtl w:val="0"/>
              </w:rPr>
              <w:t xml:space="preserve">Durante el desarrollo del proyecto, se identificaron las siguientes dificultades: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color w:val="000000"/>
              <w:u w:val="none"/>
            </w:rPr>
          </w:pPr>
          <w:hyperlink w:anchor="_heading=h.dsgrk55fbdmt">
            <w:r w:rsidDel="00000000" w:rsidR="00000000" w:rsidRPr="00000000">
              <w:rPr>
                <w:color w:val="000000"/>
                <w:u w:val="none"/>
                <w:rtl w:val="0"/>
              </w:rPr>
              <w:t xml:space="preserve">Facilitadores: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color w:val="000000"/>
              <w:u w:val="none"/>
            </w:rPr>
          </w:pPr>
          <w:hyperlink w:anchor="_heading=h.iru1no3tbg69">
            <w:r w:rsidDel="00000000" w:rsidR="00000000" w:rsidRPr="00000000">
              <w:rPr>
                <w:color w:val="000000"/>
                <w:u w:val="none"/>
                <w:rtl w:val="0"/>
              </w:rPr>
              <w:t xml:space="preserve">Ajustes realizados: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b w:val="1"/>
              <w:color w:val="000000"/>
              <w:u w:val="none"/>
            </w:rPr>
          </w:pPr>
          <w:hyperlink w:anchor="_heading=h.xwfya6spbe5w">
            <w:r w:rsidDel="00000000" w:rsidR="00000000" w:rsidRPr="00000000">
              <w:rPr>
                <w:b w:val="1"/>
                <w:color w:val="000000"/>
                <w:u w:val="none"/>
                <w:rtl w:val="0"/>
              </w:rPr>
              <w:t xml:space="preserve">Metodología de Trabajo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color w:val="000000"/>
              <w:u w:val="none"/>
            </w:rPr>
          </w:pPr>
          <w:hyperlink w:anchor="_heading=h.tflf8ax65l4w">
            <w:r w:rsidDel="00000000" w:rsidR="00000000" w:rsidRPr="00000000">
              <w:rPr>
                <w:color w:val="000000"/>
                <w:u w:val="none"/>
                <w:rtl w:val="0"/>
              </w:rPr>
              <w:t xml:space="preserve">Se mantiene la metodología Scrum, con las siguientes prácticas: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color w:val="000000"/>
              <w:u w:val="none"/>
            </w:rPr>
          </w:pPr>
          <w:hyperlink w:anchor="_heading=h.yyutkitnyybc">
            <w:r w:rsidDel="00000000" w:rsidR="00000000" w:rsidRPr="00000000">
              <w:rPr>
                <w:color w:val="000000"/>
                <w:u w:val="none"/>
                <w:rtl w:val="0"/>
              </w:rPr>
              <w:t xml:space="preserve">Esta metodología permite:</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b w:val="1"/>
              <w:color w:val="000000"/>
              <w:u w:val="none"/>
            </w:rPr>
          </w:pPr>
          <w:hyperlink w:anchor="_heading=h.kh286uixe737">
            <w:r w:rsidDel="00000000" w:rsidR="00000000" w:rsidRPr="00000000">
              <w:rPr>
                <w:b w:val="1"/>
                <w:color w:val="000000"/>
                <w:u w:val="none"/>
                <w:rtl w:val="0"/>
              </w:rPr>
              <w:t xml:space="preserve">Evidencias de Avance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b w:val="1"/>
              <w:color w:val="000000"/>
              <w:u w:val="none"/>
            </w:rPr>
          </w:pPr>
          <w:hyperlink w:anchor="_heading=h.44qz9vmjtswp">
            <w:r w:rsidDel="00000000" w:rsidR="00000000" w:rsidRPr="00000000">
              <w:rPr>
                <w:b w:val="1"/>
                <w:color w:val="000000"/>
                <w:u w:val="none"/>
                <w:rtl w:val="0"/>
              </w:rPr>
              <w:t xml:space="preserve">Herramientas y Métodos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b w:val="1"/>
              <w:color w:val="000000"/>
              <w:u w:val="none"/>
            </w:rPr>
          </w:pPr>
          <w:hyperlink w:anchor="_heading=h.edlfhwfto3hd">
            <w:r w:rsidDel="00000000" w:rsidR="00000000" w:rsidRPr="00000000">
              <w:rPr>
                <w:b w:val="1"/>
                <w:color w:val="000000"/>
                <w:u w:val="none"/>
                <w:rtl w:val="0"/>
              </w:rPr>
              <w:t xml:space="preserve">Responsables</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b w:val="1"/>
              <w:color w:val="000000"/>
              <w:u w:val="none"/>
            </w:rPr>
          </w:pPr>
          <w:hyperlink w:anchor="_heading=h.52ktvvr1s9a6">
            <w:r w:rsidDel="00000000" w:rsidR="00000000" w:rsidRPr="00000000">
              <w:rPr>
                <w:b w:val="1"/>
                <w:color w:val="000000"/>
                <w:u w:val="none"/>
                <w:rtl w:val="0"/>
              </w:rPr>
              <w:t xml:space="preserve">Anexos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200" w:line="36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after="200" w:line="360" w:lineRule="auto"/>
        <w:jc w:val="both"/>
        <w:rPr>
          <w:rFonts w:ascii="Arial" w:cs="Arial" w:eastAsia="Arial" w:hAnsi="Arial"/>
          <w:sz w:val="24"/>
          <w:szCs w:val="24"/>
        </w:rPr>
      </w:pPr>
      <w:bookmarkStart w:colFirst="0" w:colLast="0" w:name="_heading=h.rqytugsadni4" w:id="1"/>
      <w:bookmarkEnd w:id="1"/>
      <w:r w:rsidDel="00000000" w:rsidR="00000000" w:rsidRPr="00000000">
        <w:rPr>
          <w:rFonts w:ascii="Arial" w:cs="Arial" w:eastAsia="Arial" w:hAnsi="Arial"/>
          <w:sz w:val="24"/>
          <w:szCs w:val="24"/>
          <w:rtl w:val="0"/>
        </w:rPr>
        <w:t xml:space="preserve">Abstract (Español)</w:t>
      </w:r>
    </w:p>
    <w:p w:rsidR="00000000" w:rsidDel="00000000" w:rsidP="00000000" w:rsidRDefault="00000000" w:rsidRPr="00000000" w14:paraId="00000028">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informe presenta el avance del Proyecto APT “Mejoras al sistema de caja FastPOS para pizzerías”, desarrollado durante las semanas 1 a 9. Se describen los ajustes realizados a la propuesta inicial en respuesta a dificultades técnicas, retroalimentación docente y facilitadores del entorno de desarrollo. Se detalla la metodología Scrum aplicada, con sprints semanales, y se presentan evidencias concretas de avance en documentación (prototipos en Figma), programación (módulos de autenticación y caja en React/Node.js) y almacenamiento de datos (modelo relacional implementado en Firebase/Firestore). El proyecto avanza conforme a los estándares de la industria y las competencias del perfil de egreso en Ingeniería en Informática.</w:t>
      </w:r>
    </w:p>
    <w:p w:rsidR="00000000" w:rsidDel="00000000" w:rsidP="00000000" w:rsidRDefault="00000000" w:rsidRPr="00000000" w14:paraId="00000029">
      <w:pPr>
        <w:pStyle w:val="Heading1"/>
        <w:spacing w:after="200" w:line="360" w:lineRule="auto"/>
        <w:jc w:val="both"/>
        <w:rPr>
          <w:rFonts w:ascii="Arial" w:cs="Arial" w:eastAsia="Arial" w:hAnsi="Arial"/>
          <w:sz w:val="24"/>
          <w:szCs w:val="24"/>
        </w:rPr>
      </w:pPr>
      <w:bookmarkStart w:colFirst="0" w:colLast="0" w:name="_heading=h.snhv7df0jroz" w:id="2"/>
      <w:bookmarkEnd w:id="2"/>
      <w:r w:rsidDel="00000000" w:rsidR="00000000" w:rsidRPr="00000000">
        <w:rPr>
          <w:rFonts w:ascii="Arial" w:cs="Arial" w:eastAsia="Arial" w:hAnsi="Arial"/>
          <w:sz w:val="24"/>
          <w:szCs w:val="24"/>
          <w:rtl w:val="0"/>
        </w:rPr>
        <w:t xml:space="preserve">Abstract (English)</w:t>
      </w:r>
    </w:p>
    <w:p w:rsidR="00000000" w:rsidDel="00000000" w:rsidP="00000000" w:rsidRDefault="00000000" w:rsidRPr="00000000" w14:paraId="0000002A">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report presents the progress of the APT Project “Enhancements to the FastPOS cash register system for pizzerias,” developed between weeks 1 and 9. It outlines adjustments made to the initial proposal in response to technical challenges, instructor feedback, and enabling factors in the development environment. The Scrum methodology is detailed, with weekly sprints, and concrete evidence of progress is provided in documentation (Figma prototypes), programming (authentication and cashier modules in React/Node.js), and data storage (relational model implemented in Firebase/Firestore). The project advances in alignment with industry standards and the Informatics Engineering graduate profile competencies.</w:t>
      </w:r>
    </w:p>
    <w:p w:rsidR="00000000" w:rsidDel="00000000" w:rsidP="00000000" w:rsidRDefault="00000000" w:rsidRPr="00000000" w14:paraId="0000002B">
      <w:pPr>
        <w:pStyle w:val="Heading1"/>
        <w:spacing w:after="200" w:line="360" w:lineRule="auto"/>
        <w:jc w:val="both"/>
        <w:rPr>
          <w:rFonts w:ascii="Arial" w:cs="Arial" w:eastAsia="Arial" w:hAnsi="Arial"/>
          <w:sz w:val="24"/>
          <w:szCs w:val="24"/>
        </w:rPr>
      </w:pPr>
      <w:bookmarkStart w:colFirst="0" w:colLast="0" w:name="_heading=h.55wgs9ro5b9z" w:id="3"/>
      <w:bookmarkEnd w:id="3"/>
      <w:r w:rsidDel="00000000" w:rsidR="00000000" w:rsidRPr="00000000">
        <w:rPr>
          <w:rFonts w:ascii="Arial" w:cs="Arial" w:eastAsia="Arial" w:hAnsi="Arial"/>
          <w:sz w:val="24"/>
          <w:szCs w:val="24"/>
          <w:rtl w:val="0"/>
        </w:rPr>
        <w:t xml:space="preserve">Ajustes al Proyecto APT</w:t>
      </w:r>
    </w:p>
    <w:p w:rsidR="00000000" w:rsidDel="00000000" w:rsidP="00000000" w:rsidRDefault="00000000" w:rsidRPr="00000000" w14:paraId="0000002C">
      <w:pPr>
        <w:pStyle w:val="Heading2"/>
        <w:spacing w:after="200" w:line="360" w:lineRule="auto"/>
        <w:jc w:val="both"/>
        <w:rPr>
          <w:rFonts w:ascii="Arial" w:cs="Arial" w:eastAsia="Arial" w:hAnsi="Arial"/>
          <w:sz w:val="24"/>
          <w:szCs w:val="24"/>
        </w:rPr>
      </w:pPr>
      <w:bookmarkStart w:colFirst="0" w:colLast="0" w:name="_heading=h.38w4wcksa9p6" w:id="4"/>
      <w:bookmarkEnd w:id="4"/>
      <w:r w:rsidDel="00000000" w:rsidR="00000000" w:rsidRPr="00000000">
        <w:rPr>
          <w:rFonts w:ascii="Arial" w:cs="Arial" w:eastAsia="Arial" w:hAnsi="Arial"/>
          <w:sz w:val="24"/>
          <w:szCs w:val="24"/>
          <w:rtl w:val="0"/>
        </w:rPr>
        <w:t xml:space="preserve">Durante el desarrollo del proyecto, se identificaron las siguientes dificultades:</w:t>
      </w:r>
    </w:p>
    <w:p w:rsidR="00000000" w:rsidDel="00000000" w:rsidP="00000000" w:rsidRDefault="00000000" w:rsidRPr="00000000" w14:paraId="0000002D">
      <w:pPr>
        <w:numPr>
          <w:ilvl w:val="0"/>
          <w:numId w:val="1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Integración entre frontend y backend: inicialmente se planificó una API REST con Node.js y una base de datos SQL, pero ante la complejidad de despliegue local y pruebas en equipo, se optó por migrar a Firebase (Firestore + Authentication), lo que simplificó la autenticación con roles y la sincronización en tiempo real.</w:t>
      </w:r>
    </w:p>
    <w:p w:rsidR="00000000" w:rsidDel="00000000" w:rsidP="00000000" w:rsidRDefault="00000000" w:rsidRPr="00000000" w14:paraId="0000002E">
      <w:pPr>
        <w:numPr>
          <w:ilvl w:val="0"/>
          <w:numId w:val="1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Retroalimentación docente: se sugirió priorizar la validación de cálculos de impuestos y descuentos antes de avanzar a reportes avanzados, para asegurar la integridad del módulo de caja.</w:t>
      </w:r>
    </w:p>
    <w:p w:rsidR="00000000" w:rsidDel="00000000" w:rsidP="00000000" w:rsidRDefault="00000000" w:rsidRPr="00000000" w14:paraId="0000002F">
      <w:pPr>
        <w:numPr>
          <w:ilvl w:val="0"/>
          <w:numId w:val="12"/>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Disponibilidad de tiempo: uno de los integrantes tuvo compromisos académicos externos en la semana 5, lo que generó un ligero retraso en el módulo de inventario.</w:t>
      </w:r>
    </w:p>
    <w:p w:rsidR="00000000" w:rsidDel="00000000" w:rsidP="00000000" w:rsidRDefault="00000000" w:rsidRPr="00000000" w14:paraId="00000030">
      <w:pPr>
        <w:pStyle w:val="Heading2"/>
        <w:spacing w:after="200" w:line="360" w:lineRule="auto"/>
        <w:jc w:val="both"/>
        <w:rPr>
          <w:rFonts w:ascii="Arial" w:cs="Arial" w:eastAsia="Arial" w:hAnsi="Arial"/>
          <w:sz w:val="24"/>
          <w:szCs w:val="24"/>
        </w:rPr>
      </w:pPr>
      <w:bookmarkStart w:colFirst="0" w:colLast="0" w:name="_heading=h.dsgrk55fbdmt" w:id="5"/>
      <w:bookmarkEnd w:id="5"/>
      <w:r w:rsidDel="00000000" w:rsidR="00000000" w:rsidRPr="00000000">
        <w:rPr>
          <w:rFonts w:ascii="Arial" w:cs="Arial" w:eastAsia="Arial" w:hAnsi="Arial"/>
          <w:sz w:val="24"/>
          <w:szCs w:val="24"/>
          <w:rtl w:val="0"/>
        </w:rPr>
        <w:t xml:space="preserve">Facilitadores:</w:t>
      </w:r>
    </w:p>
    <w:p w:rsidR="00000000" w:rsidDel="00000000" w:rsidP="00000000" w:rsidRDefault="00000000" w:rsidRPr="00000000" w14:paraId="00000031">
      <w:pPr>
        <w:numPr>
          <w:ilvl w:val="0"/>
          <w:numId w:val="6"/>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Dominio previo de React y Firebase por parte del equipo.</w:t>
      </w:r>
    </w:p>
    <w:p w:rsidR="00000000" w:rsidDel="00000000" w:rsidP="00000000" w:rsidRDefault="00000000" w:rsidRPr="00000000" w14:paraId="00000032">
      <w:pPr>
        <w:numPr>
          <w:ilvl w:val="0"/>
          <w:numId w:val="6"/>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Uso de herramientas colaborativas (GitHub, Figma, Trello) que permitieron un trabajo asíncrono eficiente.</w:t>
      </w:r>
    </w:p>
    <w:p w:rsidR="00000000" w:rsidDel="00000000" w:rsidP="00000000" w:rsidRDefault="00000000" w:rsidRPr="00000000" w14:paraId="00000033">
      <w:pPr>
        <w:numPr>
          <w:ilvl w:val="0"/>
          <w:numId w:val="6"/>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Retroalimentación semanal del docente, que permitió corregir rutas de desarrollo a tiempo.</w:t>
      </w:r>
    </w:p>
    <w:p w:rsidR="00000000" w:rsidDel="00000000" w:rsidP="00000000" w:rsidRDefault="00000000" w:rsidRPr="00000000" w14:paraId="00000034">
      <w:pPr>
        <w:pStyle w:val="Heading2"/>
        <w:spacing w:after="200" w:line="360" w:lineRule="auto"/>
        <w:jc w:val="both"/>
        <w:rPr>
          <w:rFonts w:ascii="Arial" w:cs="Arial" w:eastAsia="Arial" w:hAnsi="Arial"/>
          <w:sz w:val="24"/>
          <w:szCs w:val="24"/>
        </w:rPr>
      </w:pPr>
      <w:bookmarkStart w:colFirst="0" w:colLast="0" w:name="_heading=h.iru1no3tbg69" w:id="6"/>
      <w:bookmarkEnd w:id="6"/>
      <w:r w:rsidDel="00000000" w:rsidR="00000000" w:rsidRPr="00000000">
        <w:rPr>
          <w:rFonts w:ascii="Arial" w:cs="Arial" w:eastAsia="Arial" w:hAnsi="Arial"/>
          <w:sz w:val="24"/>
          <w:szCs w:val="24"/>
          <w:rtl w:val="0"/>
        </w:rPr>
        <w:t xml:space="preserve">Ajustes realizados:</w:t>
      </w:r>
    </w:p>
    <w:p w:rsidR="00000000" w:rsidDel="00000000" w:rsidP="00000000" w:rsidRDefault="00000000" w:rsidRPr="00000000" w14:paraId="00000035">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Cambio de stack tecnológico: de SQL + Express a Firebase (Firestore + Auth).</w:t>
      </w:r>
    </w:p>
    <w:p w:rsidR="00000000" w:rsidDel="00000000" w:rsidP="00000000" w:rsidRDefault="00000000" w:rsidRPr="00000000" w14:paraId="00000036">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Planificación del sprint 5: el módulo de inventario se retrasó una semana, y se prioriza la estabilidad del módulo de caja.</w:t>
      </w:r>
    </w:p>
    <w:p w:rsidR="00000000" w:rsidDel="00000000" w:rsidP="00000000" w:rsidRDefault="00000000" w:rsidRPr="00000000" w14:paraId="00000037">
      <w:pPr>
        <w:numPr>
          <w:ilvl w:val="0"/>
          <w:numId w:val="9"/>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Ampliación del plan de pruebas: se incluyeron casos específicos para validación de IVA y descuentos, como solicitado en la retroalimentación.</w:t>
      </w:r>
    </w:p>
    <w:p w:rsidR="00000000" w:rsidDel="00000000" w:rsidP="00000000" w:rsidRDefault="00000000" w:rsidRPr="00000000" w14:paraId="00000038">
      <w:pPr>
        <w:pStyle w:val="Heading1"/>
        <w:spacing w:after="200" w:line="360" w:lineRule="auto"/>
        <w:jc w:val="both"/>
        <w:rPr>
          <w:rFonts w:ascii="Arial" w:cs="Arial" w:eastAsia="Arial" w:hAnsi="Arial"/>
          <w:sz w:val="24"/>
          <w:szCs w:val="24"/>
        </w:rPr>
      </w:pPr>
      <w:bookmarkStart w:colFirst="0" w:colLast="0" w:name="_heading=h.xwfya6spbe5w" w:id="7"/>
      <w:bookmarkEnd w:id="7"/>
      <w:r w:rsidDel="00000000" w:rsidR="00000000" w:rsidRPr="00000000">
        <w:rPr>
          <w:rFonts w:ascii="Arial" w:cs="Arial" w:eastAsia="Arial" w:hAnsi="Arial"/>
          <w:sz w:val="24"/>
          <w:szCs w:val="24"/>
          <w:rtl w:val="0"/>
        </w:rPr>
        <w:t xml:space="preserve">Metodología de Trabajo</w:t>
      </w:r>
    </w:p>
    <w:p w:rsidR="00000000" w:rsidDel="00000000" w:rsidP="00000000" w:rsidRDefault="00000000" w:rsidRPr="00000000" w14:paraId="00000039">
      <w:pPr>
        <w:pStyle w:val="Heading2"/>
        <w:spacing w:after="200" w:line="360" w:lineRule="auto"/>
        <w:jc w:val="both"/>
        <w:rPr>
          <w:rFonts w:ascii="Arial" w:cs="Arial" w:eastAsia="Arial" w:hAnsi="Arial"/>
          <w:sz w:val="24"/>
          <w:szCs w:val="24"/>
        </w:rPr>
      </w:pPr>
      <w:bookmarkStart w:colFirst="0" w:colLast="0" w:name="_heading=h.tflf8ax65l4w" w:id="8"/>
      <w:bookmarkEnd w:id="8"/>
      <w:r w:rsidDel="00000000" w:rsidR="00000000" w:rsidRPr="00000000">
        <w:rPr>
          <w:rFonts w:ascii="Arial" w:cs="Arial" w:eastAsia="Arial" w:hAnsi="Arial"/>
          <w:sz w:val="24"/>
          <w:szCs w:val="24"/>
          <w:rtl w:val="0"/>
        </w:rPr>
        <w:t xml:space="preserve">Se mantiene la metodología Scrum, con las siguientes prácticas:</w:t>
      </w:r>
    </w:p>
    <w:p w:rsidR="00000000" w:rsidDel="00000000" w:rsidP="00000000" w:rsidRDefault="00000000" w:rsidRPr="00000000" w14:paraId="0000003A">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Sprints de 1 semana (semanas 3–9).</w:t>
      </w:r>
    </w:p>
    <w:p w:rsidR="00000000" w:rsidDel="00000000" w:rsidP="00000000" w:rsidRDefault="00000000" w:rsidRPr="00000000" w14:paraId="0000003B">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Daily Scrums virtuales (3 veces por semana vía Discord).</w:t>
      </w:r>
    </w:p>
    <w:p w:rsidR="00000000" w:rsidDel="00000000" w:rsidP="00000000" w:rsidRDefault="00000000" w:rsidRPr="00000000" w14:paraId="0000003C">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Backlog en Trello, con tarjetas asignadas a cada integrante.</w:t>
      </w:r>
    </w:p>
    <w:p w:rsidR="00000000" w:rsidDel="00000000" w:rsidP="00000000" w:rsidRDefault="00000000" w:rsidRPr="00000000" w14:paraId="0000003D">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Sprint Review al final de cada semana (demo funcional en Firebase Hosting).</w:t>
      </w:r>
    </w:p>
    <w:p w:rsidR="00000000" w:rsidDel="00000000" w:rsidP="00000000" w:rsidRDefault="00000000" w:rsidRPr="00000000" w14:paraId="0000003E">
      <w:pPr>
        <w:numPr>
          <w:ilvl w:val="0"/>
          <w:numId w:val="5"/>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Sprint Retrospective para ajustar prioridades.</w:t>
      </w:r>
    </w:p>
    <w:p w:rsidR="00000000" w:rsidDel="00000000" w:rsidP="00000000" w:rsidRDefault="00000000" w:rsidRPr="00000000" w14:paraId="0000003F">
      <w:pPr>
        <w:pStyle w:val="Heading2"/>
        <w:spacing w:after="200" w:line="360" w:lineRule="auto"/>
        <w:jc w:val="both"/>
        <w:rPr>
          <w:rFonts w:ascii="Arial" w:cs="Arial" w:eastAsia="Arial" w:hAnsi="Arial"/>
          <w:sz w:val="24"/>
          <w:szCs w:val="24"/>
        </w:rPr>
      </w:pPr>
      <w:bookmarkStart w:colFirst="0" w:colLast="0" w:name="_heading=h.yyutkitnyybc" w:id="9"/>
      <w:bookmarkEnd w:id="9"/>
      <w:r w:rsidDel="00000000" w:rsidR="00000000" w:rsidRPr="00000000">
        <w:rPr>
          <w:rFonts w:ascii="Arial" w:cs="Arial" w:eastAsia="Arial" w:hAnsi="Arial"/>
          <w:sz w:val="24"/>
          <w:szCs w:val="24"/>
          <w:rtl w:val="0"/>
        </w:rPr>
        <w:t xml:space="preserve">Esta metodología permite:</w:t>
      </w:r>
    </w:p>
    <w:p w:rsidR="00000000" w:rsidDel="00000000" w:rsidP="00000000" w:rsidRDefault="00000000" w:rsidRPr="00000000" w14:paraId="00000040">
      <w:pPr>
        <w:numPr>
          <w:ilvl w:val="0"/>
          <w:numId w:val="16"/>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Entregas incrementales y medibles.</w:t>
      </w:r>
    </w:p>
    <w:p w:rsidR="00000000" w:rsidDel="00000000" w:rsidP="00000000" w:rsidRDefault="00000000" w:rsidRPr="00000000" w14:paraId="00000041">
      <w:pPr>
        <w:numPr>
          <w:ilvl w:val="0"/>
          <w:numId w:val="16"/>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Adaptación rápida a cambios técnicos o de alcance.</w:t>
      </w:r>
    </w:p>
    <w:p w:rsidR="00000000" w:rsidDel="00000000" w:rsidP="00000000" w:rsidRDefault="00000000" w:rsidRPr="00000000" w14:paraId="00000042">
      <w:pPr>
        <w:numPr>
          <w:ilvl w:val="0"/>
          <w:numId w:val="16"/>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Visibilidad del progreso para el docente y el equipo.</w:t>
      </w:r>
    </w:p>
    <w:p w:rsidR="00000000" w:rsidDel="00000000" w:rsidP="00000000" w:rsidRDefault="00000000" w:rsidRPr="00000000" w14:paraId="00000043">
      <w:pPr>
        <w:numPr>
          <w:ilvl w:val="0"/>
          <w:numId w:val="16"/>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Está alineada con el estándar industrial para proyectos de software ágiles y con la competencia del perfil de egreso: “Gestionar proyectos informáticos, ofreciendo alternativas para la toma de decisiones” (IL 2.2).</w:t>
      </w:r>
    </w:p>
    <w:p w:rsidR="00000000" w:rsidDel="00000000" w:rsidP="00000000" w:rsidRDefault="00000000" w:rsidRPr="00000000" w14:paraId="00000044">
      <w:pPr>
        <w:pStyle w:val="Heading1"/>
        <w:spacing w:after="200" w:line="360" w:lineRule="auto"/>
        <w:jc w:val="both"/>
        <w:rPr>
          <w:rFonts w:ascii="Arial" w:cs="Arial" w:eastAsia="Arial" w:hAnsi="Arial"/>
          <w:sz w:val="24"/>
          <w:szCs w:val="24"/>
        </w:rPr>
      </w:pPr>
      <w:bookmarkStart w:colFirst="0" w:colLast="0" w:name="_heading=h.kh286uixe737" w:id="10"/>
      <w:bookmarkEnd w:id="10"/>
      <w:r w:rsidDel="00000000" w:rsidR="00000000" w:rsidRPr="00000000">
        <w:rPr>
          <w:rFonts w:ascii="Arial" w:cs="Arial" w:eastAsia="Arial" w:hAnsi="Arial"/>
          <w:sz w:val="24"/>
          <w:szCs w:val="24"/>
          <w:rtl w:val="0"/>
        </w:rPr>
        <w:t xml:space="preserve">Evidencias de Avance</w:t>
      </w:r>
    </w:p>
    <w:p w:rsidR="00000000" w:rsidDel="00000000" w:rsidP="00000000" w:rsidRDefault="00000000" w:rsidRPr="00000000" w14:paraId="00000045">
      <w:pPr>
        <w:pStyle w:val="Heading2"/>
        <w:numPr>
          <w:ilvl w:val="0"/>
          <w:numId w:val="8"/>
        </w:numPr>
        <w:spacing w:after="0" w:afterAutospacing="0" w:line="360" w:lineRule="auto"/>
        <w:ind w:left="720" w:hanging="360"/>
        <w:jc w:val="both"/>
        <w:rPr>
          <w:rFonts w:ascii="Arial" w:cs="Arial" w:eastAsia="Arial" w:hAnsi="Arial"/>
          <w:sz w:val="24"/>
          <w:szCs w:val="24"/>
          <w:u w:val="none"/>
        </w:rPr>
      </w:pPr>
      <w:bookmarkStart w:colFirst="0" w:colLast="0" w:name="_heading=h.12zbdw225lgb" w:id="11"/>
      <w:bookmarkEnd w:id="11"/>
      <w:r w:rsidDel="00000000" w:rsidR="00000000" w:rsidRPr="00000000">
        <w:rPr>
          <w:rFonts w:ascii="Arial" w:cs="Arial" w:eastAsia="Arial" w:hAnsi="Arial"/>
          <w:sz w:val="24"/>
          <w:szCs w:val="24"/>
          <w:rtl w:val="0"/>
        </w:rPr>
        <w:t xml:space="preserve">Documentación</w:t>
      </w:r>
    </w:p>
    <w:p w:rsidR="00000000" w:rsidDel="00000000" w:rsidP="00000000" w:rsidRDefault="00000000" w:rsidRPr="00000000" w14:paraId="00000046">
      <w:pPr>
        <w:numPr>
          <w:ilvl w:val="1"/>
          <w:numId w:val="8"/>
        </w:numPr>
        <w:spacing w:after="20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Prototipos actualizados en Figma: pantallas de login, caja, toma de pedidos y administración.</w:t>
      </w:r>
    </w:p>
    <w:p w:rsidR="00000000" w:rsidDel="00000000" w:rsidP="00000000" w:rsidRDefault="00000000" w:rsidRPr="00000000" w14:paraId="00000047">
      <w:pPr>
        <w:spacing w:after="200" w:before="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71035" cy="3095625"/>
            <wp:effectExtent b="0" l="0" r="0" t="0"/>
            <wp:docPr id="31" name="image5.png"/>
            <a:graphic>
              <a:graphicData uri="http://schemas.openxmlformats.org/drawingml/2006/picture">
                <pic:pic>
                  <pic:nvPicPr>
                    <pic:cNvPr id="0" name="image5.png"/>
                    <pic:cNvPicPr preferRelativeResize="0"/>
                  </pic:nvPicPr>
                  <pic:blipFill>
                    <a:blip r:embed="rId8"/>
                    <a:srcRect b="10411" l="7859" r="9417" t="4051"/>
                    <a:stretch>
                      <a:fillRect/>
                    </a:stretch>
                  </pic:blipFill>
                  <pic:spPr>
                    <a:xfrm>
                      <a:off x="0" y="0"/>
                      <a:ext cx="447103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before="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200" w:before="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4368800"/>
            <wp:effectExtent b="0" l="0" r="0" t="0"/>
            <wp:docPr id="3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before="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425700"/>
            <wp:effectExtent b="0" l="0" r="0" t="0"/>
            <wp:docPr id="2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9973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00" w:before="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641600"/>
            <wp:effectExtent b="0" l="0" r="0" t="0"/>
            <wp:docPr id="3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1"/>
          <w:numId w:val="8"/>
        </w:numPr>
        <w:spacing w:after="20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Plan de pruebas: incluye casos para cálculo de IVA, descuentos y actualización de inventario.</w:t>
      </w:r>
    </w:p>
    <w:p w:rsidR="00000000" w:rsidDel="00000000" w:rsidP="00000000" w:rsidRDefault="00000000" w:rsidRPr="00000000" w14:paraId="0000004D">
      <w:pPr>
        <w:spacing w:after="2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plan cumple con buenas prácticas de la industria (ISO/IEC/IEEE 29119).</w:t>
      </w:r>
    </w:p>
    <w:p w:rsidR="00000000" w:rsidDel="00000000" w:rsidP="00000000" w:rsidRDefault="00000000" w:rsidRPr="00000000" w14:paraId="0000004E">
      <w:pPr>
        <w:pStyle w:val="Heading3"/>
        <w:spacing w:after="200" w:line="360" w:lineRule="auto"/>
        <w:ind w:left="1440" w:firstLine="0"/>
        <w:jc w:val="both"/>
        <w:rPr>
          <w:rFonts w:ascii="Arial" w:cs="Arial" w:eastAsia="Arial" w:hAnsi="Arial"/>
        </w:rPr>
      </w:pPr>
      <w:bookmarkStart w:colFirst="0" w:colLast="0" w:name="_heading=h.i7h35fvibq1i" w:id="12"/>
      <w:bookmarkEnd w:id="12"/>
      <w:r w:rsidDel="00000000" w:rsidR="00000000" w:rsidRPr="00000000">
        <w:rPr>
          <w:rFonts w:ascii="Arial" w:cs="Arial" w:eastAsia="Arial" w:hAnsi="Arial"/>
          <w:rtl w:val="0"/>
        </w:rPr>
        <w:t xml:space="preserve">Plan de Pruebas Funcionales – FastPOS</w:t>
      </w:r>
    </w:p>
    <w:p w:rsidR="00000000" w:rsidDel="00000000" w:rsidP="00000000" w:rsidRDefault="00000000" w:rsidRPr="00000000" w14:paraId="0000004F">
      <w:pPr>
        <w:numPr>
          <w:ilvl w:val="0"/>
          <w:numId w:val="10"/>
        </w:numPr>
        <w:spacing w:after="0" w:afterAutospacing="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Versión: 2.0  </w:t>
      </w:r>
    </w:p>
    <w:p w:rsidR="00000000" w:rsidDel="00000000" w:rsidP="00000000" w:rsidRDefault="00000000" w:rsidRPr="00000000" w14:paraId="00000050">
      <w:pPr>
        <w:numPr>
          <w:ilvl w:val="0"/>
          <w:numId w:val="10"/>
        </w:numPr>
        <w:spacing w:after="0" w:afterAutospacing="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Fecha: 09/10/2025</w:t>
      </w:r>
    </w:p>
    <w:p w:rsidR="00000000" w:rsidDel="00000000" w:rsidP="00000000" w:rsidRDefault="00000000" w:rsidRPr="00000000" w14:paraId="00000051">
      <w:pPr>
        <w:numPr>
          <w:ilvl w:val="0"/>
          <w:numId w:val="10"/>
        </w:numPr>
        <w:spacing w:after="0" w:afterAutospacing="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Elaborado por: Fernanda Monsalve – Matías Gutiérrez  </w:t>
      </w:r>
    </w:p>
    <w:p w:rsidR="00000000" w:rsidDel="00000000" w:rsidP="00000000" w:rsidRDefault="00000000" w:rsidRPr="00000000" w14:paraId="00000052">
      <w:pPr>
        <w:numPr>
          <w:ilvl w:val="0"/>
          <w:numId w:val="10"/>
        </w:numPr>
        <w:spacing w:after="0" w:afterAutospacing="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Proyecto: Mejoras a sistema de caja FastPOS para pizzerías  </w:t>
      </w:r>
    </w:p>
    <w:p w:rsidR="00000000" w:rsidDel="00000000" w:rsidP="00000000" w:rsidRDefault="00000000" w:rsidRPr="00000000" w14:paraId="00000053">
      <w:pPr>
        <w:numPr>
          <w:ilvl w:val="0"/>
          <w:numId w:val="10"/>
        </w:numPr>
        <w:spacing w:after="200" w:line="36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Asignatura:Capstone (PTY4614_002D)</w:t>
      </w:r>
    </w:p>
    <w:p w:rsidR="00000000" w:rsidDel="00000000" w:rsidP="00000000" w:rsidRDefault="00000000" w:rsidRPr="00000000" w14:paraId="00000054">
      <w:pPr>
        <w:spacing w:after="200" w:line="36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Validar que las funcionalidades críticas del sistema —específicamente el cálculo correcto de IVA (19%), la aplicación de descuentos y la actualización automática del inventario al registrar o cancelar pedidos— operen de acuerdo con los requisitos definidos y sin errores que afecten la integridad del negocio.</w:t>
      </w:r>
    </w:p>
    <w:p w:rsidR="00000000" w:rsidDel="00000000" w:rsidP="00000000" w:rsidRDefault="00000000" w:rsidRPr="00000000" w14:paraId="00000055">
      <w:pPr>
        <w:numPr>
          <w:ilvl w:val="0"/>
          <w:numId w:val="1"/>
        </w:numPr>
        <w:spacing w:after="200" w:line="360" w:lineRule="auto"/>
        <w:ind w:left="288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Alcance</w:t>
      </w:r>
    </w:p>
    <w:p w:rsidR="00000000" w:rsidDel="00000000" w:rsidP="00000000" w:rsidRDefault="00000000" w:rsidRPr="00000000" w14:paraId="00000056">
      <w:pPr>
        <w:spacing w:after="200" w:line="360" w:lineRule="auto"/>
        <w:ind w:left="28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plan cubre las siguientes funcionalidades:</w:t>
      </w:r>
    </w:p>
    <w:p w:rsidR="00000000" w:rsidDel="00000000" w:rsidP="00000000" w:rsidRDefault="00000000" w:rsidRPr="00000000" w14:paraId="00000057">
      <w:pPr>
        <w:numPr>
          <w:ilvl w:val="0"/>
          <w:numId w:val="3"/>
        </w:numPr>
        <w:spacing w:after="0" w:afterAutospacing="0" w:line="360" w:lineRule="auto"/>
        <w:ind w:left="360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Cálculo automático de IVA sobre el subtotal del pedido.</w:t>
      </w:r>
    </w:p>
    <w:p w:rsidR="00000000" w:rsidDel="00000000" w:rsidP="00000000" w:rsidRDefault="00000000" w:rsidRPr="00000000" w14:paraId="00000058">
      <w:pPr>
        <w:numPr>
          <w:ilvl w:val="0"/>
          <w:numId w:val="3"/>
        </w:numPr>
        <w:spacing w:after="0" w:afterAutospacing="0" w:line="360" w:lineRule="auto"/>
        <w:ind w:left="360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Aplicación de descuentos por promoción o rol (ej. “2x1”, “10% de descuento”).</w:t>
      </w:r>
    </w:p>
    <w:p w:rsidR="00000000" w:rsidDel="00000000" w:rsidP="00000000" w:rsidRDefault="00000000" w:rsidRPr="00000000" w14:paraId="00000059">
      <w:pPr>
        <w:numPr>
          <w:ilvl w:val="0"/>
          <w:numId w:val="3"/>
        </w:numPr>
        <w:spacing w:after="0" w:afterAutospacing="0" w:line="360" w:lineRule="auto"/>
        <w:ind w:left="360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Actualización en tiempo real del inventario al:</w:t>
      </w:r>
    </w:p>
    <w:p w:rsidR="00000000" w:rsidDel="00000000" w:rsidP="00000000" w:rsidRDefault="00000000" w:rsidRPr="00000000" w14:paraId="0000005A">
      <w:pPr>
        <w:numPr>
          <w:ilvl w:val="0"/>
          <w:numId w:val="3"/>
        </w:numPr>
        <w:spacing w:after="0" w:afterAutospacing="0" w:line="360" w:lineRule="auto"/>
        <w:ind w:left="360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Agregar un producto a un pedido.</w:t>
      </w:r>
    </w:p>
    <w:p w:rsidR="00000000" w:rsidDel="00000000" w:rsidP="00000000" w:rsidRDefault="00000000" w:rsidRPr="00000000" w14:paraId="0000005B">
      <w:pPr>
        <w:numPr>
          <w:ilvl w:val="0"/>
          <w:numId w:val="3"/>
        </w:numPr>
        <w:spacing w:after="200" w:line="360" w:lineRule="auto"/>
        <w:ind w:left="360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Cancelar o eliminar un pedido (reversión de inventario).</w:t>
      </w:r>
    </w:p>
    <w:p w:rsidR="00000000" w:rsidDel="00000000" w:rsidP="00000000" w:rsidRDefault="00000000" w:rsidRPr="00000000" w14:paraId="0000005C">
      <w:pPr>
        <w:spacing w:after="200" w:line="360" w:lineRule="auto"/>
        <w:ind w:left="36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incluye: pruebas de rendimiento, seguridad avanzada ni integración con pasarelas de pago reales.</w:t>
      </w:r>
    </w:p>
    <w:p w:rsidR="00000000" w:rsidDel="00000000" w:rsidP="00000000" w:rsidRDefault="00000000" w:rsidRPr="00000000" w14:paraId="0000005D">
      <w:pPr>
        <w:pStyle w:val="Heading3"/>
        <w:spacing w:after="200" w:line="360" w:lineRule="auto"/>
        <w:jc w:val="both"/>
        <w:rPr>
          <w:rFonts w:ascii="Arial" w:cs="Arial" w:eastAsia="Arial" w:hAnsi="Arial"/>
          <w:sz w:val="24"/>
          <w:szCs w:val="24"/>
        </w:rPr>
      </w:pPr>
      <w:bookmarkStart w:colFirst="0" w:colLast="0" w:name="_heading=h.jxgl81sijwt7" w:id="13"/>
      <w:bookmarkEnd w:id="13"/>
      <w:r w:rsidDel="00000000" w:rsidR="00000000" w:rsidRPr="00000000">
        <w:rPr>
          <w:rFonts w:ascii="Arial" w:cs="Arial" w:eastAsia="Arial" w:hAnsi="Arial"/>
          <w:rtl w:val="0"/>
        </w:rPr>
        <w:t xml:space="preserve">Casos de Prueba</w:t>
      </w:r>
      <w:r w:rsidDel="00000000" w:rsidR="00000000" w:rsidRPr="00000000">
        <w:rPr>
          <w:rtl w:val="0"/>
        </w:rPr>
      </w:r>
    </w:p>
    <w:sdt>
      <w:sdtPr>
        <w:lock w:val="contentLocked"/>
        <w:id w:val="-1264823557"/>
        <w:tag w:val="goog_rdk_0"/>
      </w:sdtPr>
      <w:sdtContent>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4.857142857143"/>
            <w:gridCol w:w="1214.857142857143"/>
            <w:gridCol w:w="1214.857142857143"/>
            <w:gridCol w:w="1214.857142857143"/>
            <w:gridCol w:w="1214.857142857143"/>
            <w:gridCol w:w="1214.857142857143"/>
            <w:gridCol w:w="1214.857142857143"/>
            <w:tblGridChange w:id="0">
              <w:tblGrid>
                <w:gridCol w:w="1214.857142857143"/>
                <w:gridCol w:w="1214.857142857143"/>
                <w:gridCol w:w="1214.857142857143"/>
                <w:gridCol w:w="1214.857142857143"/>
                <w:gridCol w:w="1214.857142857143"/>
                <w:gridCol w:w="1214.857142857143"/>
                <w:gridCol w:w="1214.857142857143"/>
              </w:tblGrid>
            </w:tblGridChange>
          </w:tblGrid>
          <w:tr>
            <w:trPr>
              <w:cantSplit w:val="0"/>
              <w:tblHeader w:val="0"/>
            </w:trPr>
            <w:tc>
              <w:tcPr>
                <w:tcBorders>
                  <w:top w:color="b4b4b4" w:space="0" w:sz="8" w:val="single"/>
                  <w:left w:color="b4b4b4" w:space="0" w:sz="8" w:val="single"/>
                  <w:bottom w:color="b4b4b4" w:space="0" w:sz="8" w:val="single"/>
                  <w:right w:color="b4b4b4"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w:t>
                </w:r>
              </w:p>
            </w:tc>
            <w:tc>
              <w:tcPr>
                <w:tcBorders>
                  <w:top w:color="b4b4b4" w:space="0" w:sz="8" w:val="single"/>
                  <w:left w:color="b4b4b4" w:space="0" w:sz="8" w:val="single"/>
                  <w:bottom w:color="b4b4b4" w:space="0" w:sz="8" w:val="single"/>
                  <w:right w:color="b4b4b4"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b4b4b4" w:space="0" w:sz="8" w:val="single"/>
                  <w:left w:color="b4b4b4" w:space="0" w:sz="8" w:val="single"/>
                  <w:bottom w:color="b4b4b4" w:space="0" w:sz="8" w:val="single"/>
                  <w:right w:color="b4b4b4"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Precondiciones</w:t>
                </w:r>
              </w:p>
            </w:tc>
            <w:tc>
              <w:tcPr>
                <w:tcBorders>
                  <w:top w:color="b4b4b4" w:space="0" w:sz="8" w:val="single"/>
                  <w:left w:color="b4b4b4" w:space="0" w:sz="8" w:val="single"/>
                  <w:bottom w:color="b4b4b4" w:space="0" w:sz="8" w:val="single"/>
                  <w:right w:color="b4b4b4"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Pasos</w:t>
                </w:r>
              </w:p>
            </w:tc>
            <w:tc>
              <w:tcPr>
                <w:tcBorders>
                  <w:top w:color="b4b4b4" w:space="0" w:sz="8" w:val="single"/>
                  <w:left w:color="b4b4b4" w:space="0" w:sz="8" w:val="single"/>
                  <w:bottom w:color="b4b4b4" w:space="0" w:sz="8" w:val="single"/>
                  <w:right w:color="b4b4b4"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 esperado</w:t>
                </w:r>
              </w:p>
            </w:tc>
            <w:tc>
              <w:tcPr>
                <w:tcBorders>
                  <w:top w:color="b4b4b4" w:space="0" w:sz="8" w:val="single"/>
                  <w:left w:color="b4b4b4" w:space="0" w:sz="8" w:val="single"/>
                  <w:bottom w:color="b4b4b4" w:space="0" w:sz="8" w:val="single"/>
                  <w:right w:color="b4b4b4"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 obtenido</w:t>
                </w:r>
              </w:p>
            </w:tc>
            <w:tc>
              <w:tcPr>
                <w:tcBorders>
                  <w:top w:color="b4b4b4" w:space="0" w:sz="8" w:val="single"/>
                  <w:left w:color="b4b4b4" w:space="0" w:sz="8" w:val="single"/>
                  <w:bottom w:color="b4b4b4" w:space="0" w:sz="8" w:val="single"/>
                  <w:right w:color="b4b4b4"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w:t>
                </w:r>
              </w:p>
            </w:tc>
          </w:tr>
          <w:tr>
            <w:trPr>
              <w:cantSplit w:val="0"/>
              <w:tblHeader w:val="0"/>
            </w:trPr>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65">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CP-01</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66">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Validar cálculo de IVA (19%) sobre subtotal</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67">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Sistema iniciado</w:t>
                </w:r>
              </w:p>
              <w:p w:rsidR="00000000" w:rsidDel="00000000" w:rsidP="00000000" w:rsidRDefault="00000000" w:rsidRPr="00000000" w14:paraId="00000068">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Producto “Pizza Margarita” ($12.000) en catálogo</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69">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Iniciar sesión como caja</w:t>
                </w:r>
              </w:p>
              <w:p w:rsidR="00000000" w:rsidDel="00000000" w:rsidP="00000000" w:rsidRDefault="00000000" w:rsidRPr="00000000" w14:paraId="0000006A">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Agregar 1 Pizza Margarita al pedido</w:t>
                </w:r>
              </w:p>
              <w:p w:rsidR="00000000" w:rsidDel="00000000" w:rsidP="00000000" w:rsidRDefault="00000000" w:rsidRPr="00000000" w14:paraId="0000006B">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Ver total</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6C">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Subtotal: $12.000</w:t>
                </w:r>
              </w:p>
              <w:p w:rsidR="00000000" w:rsidDel="00000000" w:rsidP="00000000" w:rsidRDefault="00000000" w:rsidRPr="00000000" w14:paraId="0000006D">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IVA (19%): $2.280</w:t>
                </w:r>
              </w:p>
              <w:p w:rsidR="00000000" w:rsidDel="00000000" w:rsidP="00000000" w:rsidRDefault="00000000" w:rsidRPr="00000000" w14:paraId="0000006E">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$14.280</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6F">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Subtotal:$12.000</w:t>
                </w:r>
              </w:p>
              <w:p w:rsidR="00000000" w:rsidDel="00000000" w:rsidP="00000000" w:rsidRDefault="00000000" w:rsidRPr="00000000" w14:paraId="00000070">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IVA (19%)$2280</w:t>
                </w:r>
              </w:p>
              <w:p w:rsidR="00000000" w:rsidDel="00000000" w:rsidP="00000000" w:rsidRDefault="00000000" w:rsidRPr="00000000" w14:paraId="0000007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Total:$14.280</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72">
                <w:pPr>
                  <w:widowControl w:val="0"/>
                  <w:spacing w:after="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Success</w:t>
                </w:r>
                <w:r w:rsidDel="00000000" w:rsidR="00000000" w:rsidRPr="00000000">
                  <w:rPr>
                    <w:rtl w:val="0"/>
                  </w:rPr>
                </w:r>
              </w:p>
            </w:tc>
          </w:tr>
          <w:tr>
            <w:trPr>
              <w:cantSplit w:val="0"/>
              <w:tblHeader w:val="0"/>
            </w:trPr>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73">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CP-02</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74">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Validar IVA con múltiples productos</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75">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Sistema iniciado</w:t>
                </w:r>
              </w:p>
              <w:p w:rsidR="00000000" w:rsidDel="00000000" w:rsidP="00000000" w:rsidRDefault="00000000" w:rsidRPr="00000000" w14:paraId="00000076">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- 2 productos en catálogo: Pizza ($12.000 y $12.500), Bebida ($2.000 y $5.000)</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77">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Agregar 2 Pizzas y 3 Bebidas</w:t>
                </w:r>
              </w:p>
              <w:p w:rsidR="00000000" w:rsidDel="00000000" w:rsidP="00000000" w:rsidRDefault="00000000" w:rsidRPr="00000000" w14:paraId="00000078">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Ver total</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79">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Subtotal: $33.500</w:t>
                </w:r>
              </w:p>
              <w:p w:rsidR="00000000" w:rsidDel="00000000" w:rsidP="00000000" w:rsidRDefault="00000000" w:rsidRPr="00000000" w14:paraId="0000007A">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IVA: $6365</w:t>
                </w:r>
              </w:p>
              <w:p w:rsidR="00000000" w:rsidDel="00000000" w:rsidP="00000000" w:rsidRDefault="00000000" w:rsidRPr="00000000" w14:paraId="0000007B">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$39865</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7C">
                <w:pPr>
                  <w:widowControl w:val="0"/>
                  <w:shd w:fill="ffffff" w:val="clear"/>
                  <w:spacing w:after="12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Subtotal:$33.500</w:t>
                </w:r>
              </w:p>
              <w:p w:rsidR="00000000" w:rsidDel="00000000" w:rsidP="00000000" w:rsidRDefault="00000000" w:rsidRPr="00000000" w14:paraId="0000007D">
                <w:pPr>
                  <w:widowControl w:val="0"/>
                  <w:shd w:fill="ffffff" w:val="clear"/>
                  <w:spacing w:after="12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IVA (19%)$6365</w:t>
                </w:r>
              </w:p>
              <w:p w:rsidR="00000000" w:rsidDel="00000000" w:rsidP="00000000" w:rsidRDefault="00000000" w:rsidRPr="00000000" w14:paraId="0000007E">
                <w:pPr>
                  <w:widowControl w:val="0"/>
                  <w:shd w:fill="ffffff" w:val="clear"/>
                  <w:spacing w:after="120" w:before="12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Total:$39.865</w:t>
                </w:r>
              </w:p>
              <w:p w:rsidR="00000000" w:rsidDel="00000000" w:rsidP="00000000" w:rsidRDefault="00000000" w:rsidRPr="00000000" w14:paraId="0000007F">
                <w:pPr>
                  <w:widowControl w:val="0"/>
                  <w:spacing w:after="0" w:line="411.42960000000005" w:lineRule="auto"/>
                  <w:jc w:val="both"/>
                  <w:rPr>
                    <w:rFonts w:ascii="Arial" w:cs="Arial" w:eastAsia="Arial" w:hAnsi="Arial"/>
                    <w:sz w:val="24"/>
                    <w:szCs w:val="24"/>
                  </w:rPr>
                </w:pPr>
                <w:r w:rsidDel="00000000" w:rsidR="00000000" w:rsidRPr="00000000">
                  <w:rPr>
                    <w:rtl w:val="0"/>
                  </w:rPr>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80">
                <w:pPr>
                  <w:widowControl w:val="0"/>
                  <w:spacing w:after="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Success</w:t>
                </w:r>
                <w:r w:rsidDel="00000000" w:rsidR="00000000" w:rsidRPr="00000000">
                  <w:rPr>
                    <w:rtl w:val="0"/>
                  </w:rPr>
                </w:r>
              </w:p>
            </w:tc>
          </w:tr>
          <w:tr>
            <w:trPr>
              <w:cantSplit w:val="0"/>
              <w:tblHeader w:val="0"/>
            </w:trPr>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81">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CP-03</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82">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Aplicar descuento del 10% sobre total</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83">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Pedido con total $33.500 (CP-01)</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84">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Aplicar descuento “10%” desde interfaz de caja</w:t>
                </w:r>
              </w:p>
              <w:p w:rsidR="00000000" w:rsidDel="00000000" w:rsidP="00000000" w:rsidRDefault="00000000" w:rsidRPr="00000000" w14:paraId="00000085">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Ver total final</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86">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antes descuento: $33.500</w:t>
                </w:r>
              </w:p>
              <w:p w:rsidR="00000000" w:rsidDel="00000000" w:rsidP="00000000" w:rsidRDefault="00000000" w:rsidRPr="00000000" w14:paraId="00000087">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Descuento: -$3350</w:t>
                </w:r>
              </w:p>
              <w:p w:rsidR="00000000" w:rsidDel="00000000" w:rsidP="00000000" w:rsidRDefault="00000000" w:rsidRPr="00000000" w14:paraId="00000088">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final: $30.150</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89">
                <w:pPr>
                  <w:widowControl w:val="0"/>
                  <w:spacing w:after="12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antes del descuento:$33.500</w:t>
                </w:r>
              </w:p>
              <w:p w:rsidR="00000000" w:rsidDel="00000000" w:rsidP="00000000" w:rsidRDefault="00000000" w:rsidRPr="00000000" w14:paraId="0000008A">
                <w:pPr>
                  <w:widowControl w:val="0"/>
                  <w:spacing w:after="120" w:line="360" w:lineRule="auto"/>
                  <w:jc w:val="both"/>
                  <w:rPr>
                    <w:rFonts w:ascii="Arial" w:cs="Arial" w:eastAsia="Arial" w:hAnsi="Arial"/>
                    <w:color w:val="d32f2f"/>
                    <w:sz w:val="24"/>
                    <w:szCs w:val="24"/>
                  </w:rPr>
                </w:pPr>
                <w:r w:rsidDel="00000000" w:rsidR="00000000" w:rsidRPr="00000000">
                  <w:rPr>
                    <w:rFonts w:ascii="Arial" w:cs="Arial" w:eastAsia="Arial" w:hAnsi="Arial"/>
                    <w:color w:val="d32f2f"/>
                    <w:sz w:val="24"/>
                    <w:szCs w:val="24"/>
                    <w:rtl w:val="0"/>
                  </w:rPr>
                  <w:t xml:space="preserve">Descuento (10%):-$3350</w:t>
                </w:r>
              </w:p>
              <w:p w:rsidR="00000000" w:rsidDel="00000000" w:rsidP="00000000" w:rsidRDefault="00000000" w:rsidRPr="00000000" w14:paraId="0000008B">
                <w:pPr>
                  <w:widowControl w:val="0"/>
                  <w:spacing w:after="0" w:before="12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final:$30.150</w:t>
                </w:r>
              </w:p>
              <w:p w:rsidR="00000000" w:rsidDel="00000000" w:rsidP="00000000" w:rsidRDefault="00000000" w:rsidRPr="00000000" w14:paraId="0000008C">
                <w:pPr>
                  <w:widowControl w:val="0"/>
                  <w:spacing w:after="0" w:line="411.42960000000005" w:lineRule="auto"/>
                  <w:jc w:val="both"/>
                  <w:rPr>
                    <w:rFonts w:ascii="Arial" w:cs="Arial" w:eastAsia="Arial" w:hAnsi="Arial"/>
                    <w:sz w:val="24"/>
                    <w:szCs w:val="24"/>
                  </w:rPr>
                </w:pPr>
                <w:r w:rsidDel="00000000" w:rsidR="00000000" w:rsidRPr="00000000">
                  <w:rPr>
                    <w:rtl w:val="0"/>
                  </w:rPr>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8D">
                <w:pPr>
                  <w:widowControl w:val="0"/>
                  <w:spacing w:after="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Success</w:t>
                </w:r>
                <w:r w:rsidDel="00000000" w:rsidR="00000000" w:rsidRPr="00000000">
                  <w:rPr>
                    <w:rtl w:val="0"/>
                  </w:rPr>
                </w:r>
              </w:p>
            </w:tc>
          </w:tr>
          <w:tr>
            <w:trPr>
              <w:cantSplit w:val="0"/>
              <w:tblHeader w:val="0"/>
            </w:trPr>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8E">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CP-04</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8F">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Validar que el descuento no afecte el cálculo del IVA</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90">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Mismo contexto que CP-03</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91">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desglose en interfaz</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92">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 imponible:</w:t>
                </w:r>
              </w:p>
              <w:p w:rsidR="00000000" w:rsidDel="00000000" w:rsidP="00000000" w:rsidRDefault="00000000" w:rsidRPr="00000000" w14:paraId="00000093">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$28.151</w:t>
                </w:r>
              </w:p>
              <w:p w:rsidR="00000000" w:rsidDel="00000000" w:rsidP="00000000" w:rsidRDefault="00000000" w:rsidRPr="00000000" w14:paraId="00000094">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IVA (19%):</w:t>
                </w:r>
              </w:p>
              <w:p w:rsidR="00000000" w:rsidDel="00000000" w:rsidP="00000000" w:rsidRDefault="00000000" w:rsidRPr="00000000" w14:paraId="00000095">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$5349</w:t>
                </w:r>
              </w:p>
              <w:p w:rsidR="00000000" w:rsidDel="00000000" w:rsidP="00000000" w:rsidRDefault="00000000" w:rsidRPr="00000000" w14:paraId="00000096">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bruto:</w:t>
                </w:r>
              </w:p>
              <w:p w:rsidR="00000000" w:rsidDel="00000000" w:rsidP="00000000" w:rsidRDefault="00000000" w:rsidRPr="00000000" w14:paraId="00000097">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$33.500</w:t>
                </w:r>
              </w:p>
              <w:p w:rsidR="00000000" w:rsidDel="00000000" w:rsidP="00000000" w:rsidRDefault="00000000" w:rsidRPr="00000000" w14:paraId="00000098">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Descuento (10%):</w:t>
                </w:r>
              </w:p>
              <w:p w:rsidR="00000000" w:rsidDel="00000000" w:rsidP="00000000" w:rsidRDefault="00000000" w:rsidRPr="00000000" w14:paraId="00000099">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-$3350</w:t>
                </w:r>
              </w:p>
              <w:p w:rsidR="00000000" w:rsidDel="00000000" w:rsidP="00000000" w:rsidRDefault="00000000" w:rsidRPr="00000000" w14:paraId="0000009A">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neto:</w:t>
                </w:r>
              </w:p>
              <w:p w:rsidR="00000000" w:rsidDel="00000000" w:rsidP="00000000" w:rsidRDefault="00000000" w:rsidRPr="00000000" w14:paraId="0000009B">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$30.150</w:t>
                </w:r>
                <w:r w:rsidDel="00000000" w:rsidR="00000000" w:rsidRPr="00000000">
                  <w:rPr>
                    <w:rtl w:val="0"/>
                  </w:rPr>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9C">
                <w:pPr>
                  <w:widowControl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 imponible:$28.151</w:t>
                </w:r>
              </w:p>
              <w:p w:rsidR="00000000" w:rsidDel="00000000" w:rsidP="00000000" w:rsidRDefault="00000000" w:rsidRPr="00000000" w14:paraId="0000009D">
                <w:pPr>
                  <w:widowControl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IVA (19%):$5349</w:t>
                </w:r>
              </w:p>
              <w:p w:rsidR="00000000" w:rsidDel="00000000" w:rsidP="00000000" w:rsidRDefault="00000000" w:rsidRPr="00000000" w14:paraId="0000009E">
                <w:pPr>
                  <w:widowControl w:val="0"/>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bruto:$33.500</w:t>
                </w:r>
              </w:p>
              <w:p w:rsidR="00000000" w:rsidDel="00000000" w:rsidP="00000000" w:rsidRDefault="00000000" w:rsidRPr="00000000" w14:paraId="0000009F">
                <w:pPr>
                  <w:widowControl w:val="0"/>
                  <w:spacing w:after="200" w:line="360" w:lineRule="auto"/>
                  <w:jc w:val="both"/>
                  <w:rPr>
                    <w:rFonts w:ascii="Arial" w:cs="Arial" w:eastAsia="Arial" w:hAnsi="Arial"/>
                    <w:color w:val="d32f2f"/>
                    <w:sz w:val="24"/>
                    <w:szCs w:val="24"/>
                  </w:rPr>
                </w:pPr>
                <w:r w:rsidDel="00000000" w:rsidR="00000000" w:rsidRPr="00000000">
                  <w:rPr>
                    <w:rFonts w:ascii="Arial" w:cs="Arial" w:eastAsia="Arial" w:hAnsi="Arial"/>
                    <w:color w:val="d32f2f"/>
                    <w:sz w:val="24"/>
                    <w:szCs w:val="24"/>
                    <w:rtl w:val="0"/>
                  </w:rPr>
                  <w:t xml:space="preserve">Descuento (10%):-$3350</w:t>
                </w:r>
              </w:p>
              <w:p w:rsidR="00000000" w:rsidDel="00000000" w:rsidP="00000000" w:rsidRDefault="00000000" w:rsidRPr="00000000" w14:paraId="000000A0">
                <w:pPr>
                  <w:widowControl w:val="0"/>
                  <w:spacing w:after="200" w:before="12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neto:$30.150</w:t>
                </w:r>
              </w:p>
              <w:p w:rsidR="00000000" w:rsidDel="00000000" w:rsidP="00000000" w:rsidRDefault="00000000" w:rsidRPr="00000000" w14:paraId="000000A1">
                <w:pPr>
                  <w:widowControl w:val="0"/>
                  <w:spacing w:after="0" w:line="411.42960000000005" w:lineRule="auto"/>
                  <w:jc w:val="both"/>
                  <w:rPr>
                    <w:rFonts w:ascii="Arial" w:cs="Arial" w:eastAsia="Arial" w:hAnsi="Arial"/>
                    <w:sz w:val="24"/>
                    <w:szCs w:val="24"/>
                  </w:rPr>
                </w:pPr>
                <w:r w:rsidDel="00000000" w:rsidR="00000000" w:rsidRPr="00000000">
                  <w:rPr>
                    <w:rtl w:val="0"/>
                  </w:rPr>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A2">
                <w:pPr>
                  <w:widowControl w:val="0"/>
                  <w:spacing w:after="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Success</w:t>
                </w:r>
                <w:r w:rsidDel="00000000" w:rsidR="00000000" w:rsidRPr="00000000">
                  <w:rPr>
                    <w:rtl w:val="0"/>
                  </w:rPr>
                </w:r>
              </w:p>
            </w:tc>
          </w:tr>
          <w:tr>
            <w:trPr>
              <w:cantSplit w:val="0"/>
              <w:tblHeader w:val="0"/>
            </w:trPr>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A3">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CP-05</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A4">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 inventario al agregar pedido</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A5">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Inventario inicial “Pizza Napolitana”: “tomateSan Manzano” = 40 unidades</w:t>
                </w:r>
              </w:p>
              <w:p w:rsidR="00000000" w:rsidDel="00000000" w:rsidP="00000000" w:rsidRDefault="00000000" w:rsidRPr="00000000" w14:paraId="000000A6">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Cada pizza consume 1 unidad</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A7">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Registrar pedido con 1 pizzas</w:t>
                </w:r>
              </w:p>
              <w:p w:rsidR="00000000" w:rsidDel="00000000" w:rsidP="00000000" w:rsidRDefault="00000000" w:rsidRPr="00000000" w14:paraId="000000A8">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Consultar inventario</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A9">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“tomate San Manzano” = 39 unidades</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AA">
                <w:pPr>
                  <w:widowControl w:val="0"/>
                  <w:spacing w:after="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cantidad</w:t>
                </w:r>
              </w:p>
              <w:p w:rsidR="00000000" w:rsidDel="00000000" w:rsidP="00000000" w:rsidRDefault="00000000" w:rsidRPr="00000000" w14:paraId="000000AB">
                <w:pPr>
                  <w:widowControl w:val="0"/>
                  <w:spacing w:after="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39</w:t>
                </w:r>
              </w:p>
              <w:p w:rsidR="00000000" w:rsidDel="00000000" w:rsidP="00000000" w:rsidRDefault="00000000" w:rsidRPr="00000000" w14:paraId="000000AC">
                <w:pPr>
                  <w:widowControl w:val="0"/>
                  <w:spacing w:after="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w:t>
                </w:r>
              </w:p>
              <w:p w:rsidR="00000000" w:rsidDel="00000000" w:rsidP="00000000" w:rsidRDefault="00000000" w:rsidRPr="00000000" w14:paraId="000000AD">
                <w:pPr>
                  <w:widowControl w:val="0"/>
                  <w:spacing w:after="0" w:line="411.42960000000005"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widowControl w:val="0"/>
                  <w:spacing w:after="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p w:rsidR="00000000" w:rsidDel="00000000" w:rsidP="00000000" w:rsidRDefault="00000000" w:rsidRPr="00000000" w14:paraId="000000AF">
                <w:pPr>
                  <w:widowControl w:val="0"/>
                  <w:spacing w:after="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"Tomates San Marzano"</w:t>
                </w:r>
                <w:r w:rsidDel="00000000" w:rsidR="00000000" w:rsidRPr="00000000">
                  <w:rPr>
                    <w:rtl w:val="0"/>
                  </w:rPr>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B0">
                <w:pPr>
                  <w:widowControl w:val="0"/>
                  <w:spacing w:after="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Success</w:t>
                </w:r>
                <w:r w:rsidDel="00000000" w:rsidR="00000000" w:rsidRPr="00000000">
                  <w:rPr>
                    <w:rtl w:val="0"/>
                  </w:rPr>
                </w:r>
              </w:p>
            </w:tc>
          </w:tr>
          <w:tr>
            <w:trPr>
              <w:cantSplit w:val="0"/>
              <w:tblHeader w:val="0"/>
            </w:trPr>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B1">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CP-06</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B2">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Reversión de inventario al cancelar pedido</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B3">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Pedido con 2 pizzas registrado (inventario = 48)</w:t>
                </w:r>
              </w:p>
              <w:p w:rsidR="00000000" w:rsidDel="00000000" w:rsidP="00000000" w:rsidRDefault="00000000" w:rsidRPr="00000000" w14:paraId="000000B4">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Pedido en estado “pendiente”</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B5">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Cancelar pedido desde interfaz de caja</w:t>
                </w:r>
              </w:p>
              <w:p w:rsidR="00000000" w:rsidDel="00000000" w:rsidP="00000000" w:rsidRDefault="00000000" w:rsidRPr="00000000" w14:paraId="000000B6">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Consultar inventario</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B7">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“aceite de oliva</w:t>
                </w:r>
                <w:r w:rsidDel="00000000" w:rsidR="00000000" w:rsidRPr="00000000">
                  <w:rPr>
                    <w:rFonts w:ascii="Arial" w:cs="Arial" w:eastAsia="Arial" w:hAnsi="Arial"/>
                    <w:sz w:val="24"/>
                    <w:szCs w:val="24"/>
                    <w:rtl w:val="0"/>
                  </w:rPr>
                  <w:t xml:space="preserve">” vuelve a 40 unidades</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B8">
                <w:pPr>
                  <w:widowControl w:val="0"/>
                  <w:spacing w:after="0" w:line="411.4285714285714"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“aceite de oliva” vuelve a 40 unidades</w:t>
                </w:r>
                <w:r w:rsidDel="00000000" w:rsidR="00000000" w:rsidRPr="00000000">
                  <w:rPr>
                    <w:rtl w:val="0"/>
                  </w:rPr>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B9">
                <w:pPr>
                  <w:widowControl w:val="0"/>
                  <w:spacing w:after="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cumple </w:t>
                </w:r>
                <w:r w:rsidDel="00000000" w:rsidR="00000000" w:rsidRPr="00000000">
                  <w:rPr>
                    <w:rtl w:val="0"/>
                  </w:rPr>
                </w:r>
              </w:p>
            </w:tc>
          </w:tr>
          <w:tr>
            <w:trPr>
              <w:cantSplit w:val="0"/>
              <w:tblHeader w:val="0"/>
            </w:trPr>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BA">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CP-07</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BB">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permitir venta si inventario insuficiente</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BC">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“Masa pizza” = 1 unidad</w:t>
                </w:r>
              </w:p>
              <w:p w:rsidR="00000000" w:rsidDel="00000000" w:rsidP="00000000" w:rsidRDefault="00000000" w:rsidRPr="00000000" w14:paraId="000000BD">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Pedido requiere 2 unidades</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BE">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Intentar registrar pedido con 2 pizzas</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BF">
                <w:pPr>
                  <w:widowControl w:val="0"/>
                  <w:spacing w:after="0" w:line="411.4285714285714"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muestra alerta: “Inventario insuficiente” y no permite confirmar pedido</w:t>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C0">
                <w:pPr>
                  <w:widowControl w:val="0"/>
                  <w:spacing w:after="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muestra: Inventario insuficiente: -2 unidades” y no permite confirmar el pedido</w:t>
                </w:r>
                <w:r w:rsidDel="00000000" w:rsidR="00000000" w:rsidRPr="00000000">
                  <w:rPr>
                    <w:rtl w:val="0"/>
                  </w:rPr>
                </w:r>
              </w:p>
            </w:tc>
            <w:tc>
              <w:tcPr>
                <w:tcBorders>
                  <w:top w:color="b4b4b4" w:space="0" w:sz="8" w:val="single"/>
                  <w:left w:color="b4b4b4" w:space="0" w:sz="8" w:val="single"/>
                  <w:bottom w:color="b4b4b4" w:space="0" w:sz="8" w:val="single"/>
                  <w:right w:color="b4b4b4" w:space="0" w:sz="8" w:val="single"/>
                </w:tcBorders>
                <w:tcMar>
                  <w:top w:w="180.0" w:type="dxa"/>
                  <w:left w:w="180.0" w:type="dxa"/>
                  <w:bottom w:w="180.0" w:type="dxa"/>
                  <w:right w:w="180.0" w:type="dxa"/>
                </w:tcMar>
                <w:vAlign w:val="center"/>
              </w:tcPr>
              <w:p w:rsidR="00000000" w:rsidDel="00000000" w:rsidP="00000000" w:rsidRDefault="00000000" w:rsidRPr="00000000" w14:paraId="000000C1">
                <w:pPr>
                  <w:widowControl w:val="0"/>
                  <w:spacing w:after="0" w:line="411.42960000000005"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modificado</w:t>
                </w:r>
                <w:r w:rsidDel="00000000" w:rsidR="00000000" w:rsidRPr="00000000">
                  <w:rPr>
                    <w:rtl w:val="0"/>
                  </w:rPr>
                </w:r>
              </w:p>
            </w:tc>
          </w:tr>
        </w:tbl>
      </w:sdtContent>
    </w:sdt>
    <w:p w:rsidR="00000000" w:rsidDel="00000000" w:rsidP="00000000" w:rsidRDefault="00000000" w:rsidRPr="00000000" w14:paraId="000000C2">
      <w:pPr>
        <w:spacing w:after="20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numPr>
          <w:ilvl w:val="0"/>
          <w:numId w:val="1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Notas:</w:t>
      </w:r>
    </w:p>
    <w:p w:rsidR="00000000" w:rsidDel="00000000" w:rsidP="00000000" w:rsidRDefault="00000000" w:rsidRPr="00000000" w14:paraId="000000C4">
      <w:pPr>
        <w:numPr>
          <w:ilvl w:val="1"/>
          <w:numId w:val="1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Todos los precios están en CLP.</w:t>
      </w:r>
    </w:p>
    <w:p w:rsidR="00000000" w:rsidDel="00000000" w:rsidP="00000000" w:rsidRDefault="00000000" w:rsidRPr="00000000" w14:paraId="000000C5">
      <w:pPr>
        <w:numPr>
          <w:ilvl w:val="1"/>
          <w:numId w:val="1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IVA siempre se calcula sobre el subtotal antes de los descuentos, según la normativa chilena.</w:t>
      </w:r>
    </w:p>
    <w:p w:rsidR="00000000" w:rsidDel="00000000" w:rsidP="00000000" w:rsidRDefault="00000000" w:rsidRPr="00000000" w14:paraId="000000C6">
      <w:pPr>
        <w:numPr>
          <w:ilvl w:val="1"/>
          <w:numId w:val="13"/>
        </w:numPr>
        <w:spacing w:after="20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Los descuentos se aplican al total con IVA, salvo que se especifique lo contrario.</w:t>
      </w:r>
    </w:p>
    <w:p w:rsidR="00000000" w:rsidDel="00000000" w:rsidP="00000000" w:rsidRDefault="00000000" w:rsidRPr="00000000" w14:paraId="000000C7">
      <w:pPr>
        <w:pStyle w:val="Heading1"/>
        <w:spacing w:after="200" w:line="360" w:lineRule="auto"/>
        <w:jc w:val="both"/>
        <w:rPr>
          <w:rFonts w:ascii="Arial" w:cs="Arial" w:eastAsia="Arial" w:hAnsi="Arial"/>
          <w:sz w:val="24"/>
          <w:szCs w:val="24"/>
        </w:rPr>
      </w:pPr>
      <w:bookmarkStart w:colFirst="0" w:colLast="0" w:name="_heading=h.44qz9vmjtswp" w:id="14"/>
      <w:bookmarkEnd w:id="14"/>
      <w:r w:rsidDel="00000000" w:rsidR="00000000" w:rsidRPr="00000000">
        <w:rPr>
          <w:rFonts w:ascii="Arial" w:cs="Arial" w:eastAsia="Arial" w:hAnsi="Arial"/>
          <w:sz w:val="24"/>
          <w:szCs w:val="24"/>
          <w:rtl w:val="0"/>
        </w:rPr>
        <w:t xml:space="preserve">Herramientas y Métodos</w:t>
      </w:r>
    </w:p>
    <w:p w:rsidR="00000000" w:rsidDel="00000000" w:rsidP="00000000" w:rsidRDefault="00000000" w:rsidRPr="00000000" w14:paraId="000000C8">
      <w:pPr>
        <w:numPr>
          <w:ilvl w:val="0"/>
          <w:numId w:val="1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Entorno de prueba: Firebase Hosting + Firestore (entorno de desarrollo).</w:t>
      </w:r>
    </w:p>
    <w:p w:rsidR="00000000" w:rsidDel="00000000" w:rsidP="00000000" w:rsidRDefault="00000000" w:rsidRPr="00000000" w14:paraId="000000C9">
      <w:pPr>
        <w:numPr>
          <w:ilvl w:val="0"/>
          <w:numId w:val="1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Método: Pruebas manuales funcionales + validación visual en UI.</w:t>
      </w:r>
    </w:p>
    <w:p w:rsidR="00000000" w:rsidDel="00000000" w:rsidP="00000000" w:rsidRDefault="00000000" w:rsidRPr="00000000" w14:paraId="000000CA">
      <w:pPr>
        <w:numPr>
          <w:ilvl w:val="0"/>
          <w:numId w:val="1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Registro de resultados: Se completará la columna “Resultado Obtenido” y “Estado” (Success/Error) durante la ejecución en sprint 6.</w:t>
      </w:r>
    </w:p>
    <w:p w:rsidR="00000000" w:rsidDel="00000000" w:rsidP="00000000" w:rsidRDefault="00000000" w:rsidRPr="00000000" w14:paraId="000000CB">
      <w:pPr>
        <w:numPr>
          <w:ilvl w:val="0"/>
          <w:numId w:val="11"/>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Criterio de aceptación: Todos los casos deben pasar (estado: Success) para considerar el módulo de caja listo para entrega final.</w:t>
      </w:r>
    </w:p>
    <w:p w:rsidR="00000000" w:rsidDel="00000000" w:rsidP="00000000" w:rsidRDefault="00000000" w:rsidRPr="00000000" w14:paraId="000000CC">
      <w:pPr>
        <w:pStyle w:val="Heading1"/>
        <w:spacing w:after="200" w:line="360" w:lineRule="auto"/>
        <w:jc w:val="both"/>
        <w:rPr>
          <w:rFonts w:ascii="Arial" w:cs="Arial" w:eastAsia="Arial" w:hAnsi="Arial"/>
          <w:sz w:val="24"/>
          <w:szCs w:val="24"/>
        </w:rPr>
      </w:pPr>
      <w:bookmarkStart w:colFirst="0" w:colLast="0" w:name="_heading=h.edlfhwfto3hd" w:id="15"/>
      <w:bookmarkEnd w:id="15"/>
      <w:r w:rsidDel="00000000" w:rsidR="00000000" w:rsidRPr="00000000">
        <w:rPr>
          <w:rFonts w:ascii="Arial" w:cs="Arial" w:eastAsia="Arial" w:hAnsi="Arial"/>
          <w:sz w:val="24"/>
          <w:szCs w:val="24"/>
          <w:rtl w:val="0"/>
        </w:rPr>
        <w:t xml:space="preserve">Responsables</w:t>
      </w:r>
    </w:p>
    <w:p w:rsidR="00000000" w:rsidDel="00000000" w:rsidP="00000000" w:rsidRDefault="00000000" w:rsidRPr="00000000" w14:paraId="000000CD">
      <w:pPr>
        <w:numPr>
          <w:ilvl w:val="0"/>
          <w:numId w:val="4"/>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Diseño de pruebas: Fernanda Monsalve  </w:t>
      </w:r>
    </w:p>
    <w:p w:rsidR="00000000" w:rsidDel="00000000" w:rsidP="00000000" w:rsidRDefault="00000000" w:rsidRPr="00000000" w14:paraId="000000CE">
      <w:pPr>
        <w:numPr>
          <w:ilvl w:val="0"/>
          <w:numId w:val="4"/>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Ejecución de pruebas: Matías Gutiérrez y Fernanda Monsalve (pruebas cruzadas)  </w:t>
      </w:r>
    </w:p>
    <w:p w:rsidR="00000000" w:rsidDel="00000000" w:rsidP="00000000" w:rsidRDefault="00000000" w:rsidRPr="00000000" w14:paraId="000000CF">
      <w:pPr>
        <w:numPr>
          <w:ilvl w:val="0"/>
          <w:numId w:val="4"/>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Corrección de errores: Matías Gutiérrez (backend), Fernanda Monsalve (frontend)</w:t>
      </w:r>
    </w:p>
    <w:p w:rsidR="00000000" w:rsidDel="00000000" w:rsidP="00000000" w:rsidRDefault="00000000" w:rsidRPr="00000000" w14:paraId="000000D0">
      <w:pPr>
        <w:pStyle w:val="Heading1"/>
        <w:spacing w:after="200" w:line="360" w:lineRule="auto"/>
        <w:jc w:val="both"/>
        <w:rPr>
          <w:rFonts w:ascii="Arial" w:cs="Arial" w:eastAsia="Arial" w:hAnsi="Arial"/>
          <w:sz w:val="24"/>
          <w:szCs w:val="24"/>
        </w:rPr>
      </w:pPr>
      <w:bookmarkStart w:colFirst="0" w:colLast="0" w:name="_heading=h.52ktvvr1s9a6" w:id="16"/>
      <w:bookmarkEnd w:id="16"/>
      <w:r w:rsidDel="00000000" w:rsidR="00000000" w:rsidRPr="00000000">
        <w:rPr>
          <w:rFonts w:ascii="Arial" w:cs="Arial" w:eastAsia="Arial" w:hAnsi="Arial"/>
          <w:sz w:val="24"/>
          <w:szCs w:val="24"/>
          <w:rtl w:val="0"/>
        </w:rPr>
        <w:t xml:space="preserve">Anexos</w:t>
      </w:r>
    </w:p>
    <w:p w:rsidR="00000000" w:rsidDel="00000000" w:rsidP="00000000" w:rsidRDefault="00000000" w:rsidRPr="00000000" w14:paraId="000000D1">
      <w:pPr>
        <w:numPr>
          <w:ilvl w:val="0"/>
          <w:numId w:val="2"/>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Captura de pantalla del desglose de IVA/descuento en UI.</w:t>
      </w:r>
    </w:p>
    <w:p w:rsidR="00000000" w:rsidDel="00000000" w:rsidP="00000000" w:rsidRDefault="00000000" w:rsidRPr="00000000" w14:paraId="000000D2">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4178300"/>
            <wp:effectExtent b="0" l="0" r="0" t="0"/>
            <wp:docPr id="3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9973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2"/>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Enlace a colección de Firestore con datos de prueba.</w:t>
      </w:r>
    </w:p>
    <w:p w:rsidR="00000000" w:rsidDel="00000000" w:rsidP="00000000" w:rsidRDefault="00000000" w:rsidRPr="00000000" w14:paraId="000000D4">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'firebase-admin'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6">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serviceAccount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'./serviceAccountKey.json'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8">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admin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initializeApp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credential: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credential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serviceAccount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'fastpos-b9692'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D">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firestore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F">
      <w:pPr>
        <w:shd w:fill="1f1f1f" w:val="clear"/>
        <w:spacing w:after="200" w:line="325.71428571428567"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CREAR CLIENTES</w:t>
      </w:r>
    </w:p>
    <w:p w:rsidR="00000000" w:rsidDel="00000000" w:rsidP="00000000" w:rsidRDefault="00000000" w:rsidRPr="00000000" w14:paraId="000000E0">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createClients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1">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2">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'carlos.lopez@email.com'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'Carlos López'</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3">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'ana.martinez@email.com'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'Ana Martínez'</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4">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'luis.rodriguez@email.com'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'Luis Rodríguez'</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5">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6">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7">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clientes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8">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collection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firestore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FieldValue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serverTimestamp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C">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D">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'Success: Clientes creados'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after="20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pacing w:after="20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rules_version = '2';</w:t>
      </w:r>
    </w:p>
    <w:p w:rsidR="00000000" w:rsidDel="00000000" w:rsidP="00000000" w:rsidRDefault="00000000" w:rsidRPr="00000000" w14:paraId="000000F1">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service cloud.firestore {</w:t>
      </w:r>
    </w:p>
    <w:p w:rsidR="00000000" w:rsidDel="00000000" w:rsidP="00000000" w:rsidRDefault="00000000" w:rsidRPr="00000000" w14:paraId="000000F2">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match /databases/{database}/documents {</w:t>
      </w:r>
    </w:p>
    <w:p w:rsidR="00000000" w:rsidDel="00000000" w:rsidP="00000000" w:rsidRDefault="00000000" w:rsidRPr="00000000" w14:paraId="000000F3">
      <w:pPr>
        <w:spacing w:after="20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 USUARIOS ===</w:t>
      </w:r>
    </w:p>
    <w:p w:rsidR="00000000" w:rsidDel="00000000" w:rsidP="00000000" w:rsidRDefault="00000000" w:rsidRPr="00000000" w14:paraId="000000F5">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match /Usuarios/{userId} {</w:t>
      </w:r>
    </w:p>
    <w:p w:rsidR="00000000" w:rsidDel="00000000" w:rsidP="00000000" w:rsidRDefault="00000000" w:rsidRPr="00000000" w14:paraId="000000F6">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ab/>
        <w:t xml:space="preserve">allow read: if request.auth != null;</w:t>
      </w:r>
    </w:p>
    <w:p w:rsidR="00000000" w:rsidDel="00000000" w:rsidP="00000000" w:rsidRDefault="00000000" w:rsidRPr="00000000" w14:paraId="000000F7">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allow write: if request.auth != null &amp;&amp; (request.auth.uid == userId || isAdmin());</w:t>
      </w:r>
    </w:p>
    <w:p w:rsidR="00000000" w:rsidDel="00000000" w:rsidP="00000000" w:rsidRDefault="00000000" w:rsidRPr="00000000" w14:paraId="000000F8">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9">
      <w:pPr>
        <w:spacing w:after="20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 PRODUCTOS ===</w:t>
      </w:r>
    </w:p>
    <w:p w:rsidR="00000000" w:rsidDel="00000000" w:rsidP="00000000" w:rsidRDefault="00000000" w:rsidRPr="00000000" w14:paraId="000000FB">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match /Productos/{productoId} {</w:t>
      </w:r>
    </w:p>
    <w:p w:rsidR="00000000" w:rsidDel="00000000" w:rsidP="00000000" w:rsidRDefault="00000000" w:rsidRPr="00000000" w14:paraId="000000FC">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allow read: if request.auth != null;</w:t>
      </w:r>
    </w:p>
    <w:p w:rsidR="00000000" w:rsidDel="00000000" w:rsidP="00000000" w:rsidRDefault="00000000" w:rsidRPr="00000000" w14:paraId="000000FD">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allow create, update, delete: if isAdmin();</w:t>
      </w:r>
    </w:p>
    <w:p w:rsidR="00000000" w:rsidDel="00000000" w:rsidP="00000000" w:rsidRDefault="00000000" w:rsidRPr="00000000" w14:paraId="000000FE">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F">
      <w:pPr>
        <w:spacing w:after="20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 CATEGORÍAS  ===</w:t>
      </w:r>
    </w:p>
    <w:p w:rsidR="00000000" w:rsidDel="00000000" w:rsidP="00000000" w:rsidRDefault="00000000" w:rsidRPr="00000000" w14:paraId="00000101">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match /categorias/{categoriaId} {</w:t>
      </w:r>
    </w:p>
    <w:p w:rsidR="00000000" w:rsidDel="00000000" w:rsidP="00000000" w:rsidRDefault="00000000" w:rsidRPr="00000000" w14:paraId="00000102">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allow read: if request.auth != null;</w:t>
      </w:r>
    </w:p>
    <w:p w:rsidR="00000000" w:rsidDel="00000000" w:rsidP="00000000" w:rsidRDefault="00000000" w:rsidRPr="00000000" w14:paraId="00000103">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allow create, update, delete: if isAdmin();</w:t>
      </w:r>
    </w:p>
    <w:p w:rsidR="00000000" w:rsidDel="00000000" w:rsidP="00000000" w:rsidRDefault="00000000" w:rsidRPr="00000000" w14:paraId="00000104">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5">
      <w:pPr>
        <w:spacing w:after="20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 VENTAS ===</w:t>
      </w:r>
    </w:p>
    <w:p w:rsidR="00000000" w:rsidDel="00000000" w:rsidP="00000000" w:rsidRDefault="00000000" w:rsidRPr="00000000" w14:paraId="00000107">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match /ventas/{ventaId} {</w:t>
      </w:r>
    </w:p>
    <w:p w:rsidR="00000000" w:rsidDel="00000000" w:rsidP="00000000" w:rsidRDefault="00000000" w:rsidRPr="00000000" w14:paraId="00000108">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allow create: if request.auth != null &amp;&amp;</w:t>
      </w:r>
    </w:p>
    <w:p w:rsidR="00000000" w:rsidDel="00000000" w:rsidP="00000000" w:rsidRDefault="00000000" w:rsidRPr="00000000" w14:paraId="00000109">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request.resource.data.cajeroId == request.auth.uid;</w:t>
      </w:r>
    </w:p>
    <w:p w:rsidR="00000000" w:rsidDel="00000000" w:rsidP="00000000" w:rsidRDefault="00000000" w:rsidRPr="00000000" w14:paraId="0000010A">
      <w:pPr>
        <w:spacing w:after="20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allow read, update, delete: if request.auth != null;</w:t>
      </w:r>
    </w:p>
    <w:p w:rsidR="00000000" w:rsidDel="00000000" w:rsidP="00000000" w:rsidRDefault="00000000" w:rsidRPr="00000000" w14:paraId="0000010C">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D">
      <w:pPr>
        <w:spacing w:after="20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 ÓRDENES ===</w:t>
      </w:r>
    </w:p>
    <w:p w:rsidR="00000000" w:rsidDel="00000000" w:rsidP="00000000" w:rsidRDefault="00000000" w:rsidRPr="00000000" w14:paraId="0000010F">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match /ordenes/{ordenId} {</w:t>
      </w:r>
    </w:p>
    <w:p w:rsidR="00000000" w:rsidDel="00000000" w:rsidP="00000000" w:rsidRDefault="00000000" w:rsidRPr="00000000" w14:paraId="00000110">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allow read, create, update: if request.auth != null &amp;&amp; </w:t>
      </w:r>
    </w:p>
    <w:p w:rsidR="00000000" w:rsidDel="00000000" w:rsidP="00000000" w:rsidRDefault="00000000" w:rsidRPr="00000000" w14:paraId="00000111">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(resource == null || resource.data.usuarioId == request.auth.uid);</w:t>
      </w:r>
    </w:p>
    <w:p w:rsidR="00000000" w:rsidDel="00000000" w:rsidP="00000000" w:rsidRDefault="00000000" w:rsidRPr="00000000" w14:paraId="00000112">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allow delete: if isAdmin() || </w:t>
      </w:r>
    </w:p>
    <w:p w:rsidR="00000000" w:rsidDel="00000000" w:rsidP="00000000" w:rsidRDefault="00000000" w:rsidRPr="00000000" w14:paraId="00000113">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(request.auth != null &amp;&amp; resource.data.usuarioId == request.auth.uid);</w:t>
      </w:r>
    </w:p>
    <w:p w:rsidR="00000000" w:rsidDel="00000000" w:rsidP="00000000" w:rsidRDefault="00000000" w:rsidRPr="00000000" w14:paraId="00000114">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5">
      <w:pPr>
        <w:spacing w:after="20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 CLIENTES ===</w:t>
      </w:r>
    </w:p>
    <w:p w:rsidR="00000000" w:rsidDel="00000000" w:rsidP="00000000" w:rsidRDefault="00000000" w:rsidRPr="00000000" w14:paraId="00000117">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match /clientes/{clienteId} {</w:t>
      </w:r>
    </w:p>
    <w:p w:rsidR="00000000" w:rsidDel="00000000" w:rsidP="00000000" w:rsidRDefault="00000000" w:rsidRPr="00000000" w14:paraId="00000118">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allow read, create, update: if request.auth != null;</w:t>
      </w:r>
    </w:p>
    <w:p w:rsidR="00000000" w:rsidDel="00000000" w:rsidP="00000000" w:rsidRDefault="00000000" w:rsidRPr="00000000" w14:paraId="00000119">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allow delete: if isAdmin();</w:t>
      </w:r>
    </w:p>
    <w:p w:rsidR="00000000" w:rsidDel="00000000" w:rsidP="00000000" w:rsidRDefault="00000000" w:rsidRPr="00000000" w14:paraId="0000011A">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B">
      <w:pPr>
        <w:spacing w:after="20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 CONFIGURACIONES ===</w:t>
      </w:r>
    </w:p>
    <w:p w:rsidR="00000000" w:rsidDel="00000000" w:rsidP="00000000" w:rsidRDefault="00000000" w:rsidRPr="00000000" w14:paraId="0000011D">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match /config/{configId} {</w:t>
      </w:r>
    </w:p>
    <w:p w:rsidR="00000000" w:rsidDel="00000000" w:rsidP="00000000" w:rsidRDefault="00000000" w:rsidRPr="00000000" w14:paraId="0000011E">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allow read, write: if isAdmin();</w:t>
      </w:r>
    </w:p>
    <w:p w:rsidR="00000000" w:rsidDel="00000000" w:rsidP="00000000" w:rsidRDefault="00000000" w:rsidRPr="00000000" w14:paraId="0000011F">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0">
      <w:pPr>
        <w:spacing w:after="20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 FUNCIÓN AUXILIAR ===</w:t>
      </w:r>
    </w:p>
    <w:p w:rsidR="00000000" w:rsidDel="00000000" w:rsidP="00000000" w:rsidRDefault="00000000" w:rsidRPr="00000000" w14:paraId="00000122">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function isAdmin() {</w:t>
      </w:r>
    </w:p>
    <w:p w:rsidR="00000000" w:rsidDel="00000000" w:rsidP="00000000" w:rsidRDefault="00000000" w:rsidRPr="00000000" w14:paraId="00000123">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return request.auth != null &amp;&amp; </w:t>
      </w:r>
    </w:p>
    <w:p w:rsidR="00000000" w:rsidDel="00000000" w:rsidP="00000000" w:rsidRDefault="00000000" w:rsidRPr="00000000" w14:paraId="00000124">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exists(/databases/$(database)/documents/Usuarios/$(request.auth.uid)) &amp;&amp;</w:t>
      </w:r>
    </w:p>
    <w:p w:rsidR="00000000" w:rsidDel="00000000" w:rsidP="00000000" w:rsidRDefault="00000000" w:rsidRPr="00000000" w14:paraId="00000125">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get(/databases/$(database)/documents/Usuarios/$(request.auth.uid)).data.rol == 'admin';</w:t>
      </w:r>
    </w:p>
    <w:p w:rsidR="00000000" w:rsidDel="00000000" w:rsidP="00000000" w:rsidRDefault="00000000" w:rsidRPr="00000000" w14:paraId="00000126">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7">
      <w:pPr>
        <w:spacing w:after="20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 BLOQUEO POR DEFECTO ===</w:t>
      </w:r>
    </w:p>
    <w:p w:rsidR="00000000" w:rsidDel="00000000" w:rsidP="00000000" w:rsidRDefault="00000000" w:rsidRPr="00000000" w14:paraId="00000129">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match /{document=**} {</w:t>
      </w:r>
    </w:p>
    <w:p w:rsidR="00000000" w:rsidDel="00000000" w:rsidP="00000000" w:rsidRDefault="00000000" w:rsidRPr="00000000" w14:paraId="0000012A">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allow read, write: if request.auth != null;</w:t>
      </w:r>
    </w:p>
    <w:p w:rsidR="00000000" w:rsidDel="00000000" w:rsidP="00000000" w:rsidRDefault="00000000" w:rsidRPr="00000000" w14:paraId="0000012B">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C">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D">
      <w:pPr>
        <w:spacing w:after="2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E">
      <w:pPr>
        <w:spacing w:after="20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pStyle w:val="Heading2"/>
        <w:spacing w:after="200" w:line="360" w:lineRule="auto"/>
        <w:jc w:val="both"/>
        <w:rPr>
          <w:rFonts w:ascii="Arial" w:cs="Arial" w:eastAsia="Arial" w:hAnsi="Arial"/>
          <w:sz w:val="24"/>
          <w:szCs w:val="24"/>
        </w:rPr>
      </w:pPr>
      <w:bookmarkStart w:colFirst="0" w:colLast="0" w:name="_heading=h.lfr9i25xskk" w:id="17"/>
      <w:bookmarkEnd w:id="17"/>
      <w:r w:rsidDel="00000000" w:rsidR="00000000" w:rsidRPr="00000000">
        <w:rPr>
          <w:rFonts w:ascii="Arial" w:cs="Arial" w:eastAsia="Arial" w:hAnsi="Arial"/>
          <w:sz w:val="24"/>
          <w:szCs w:val="24"/>
          <w:rtl w:val="0"/>
        </w:rPr>
        <w:t xml:space="preserve">Programación</w:t>
      </w:r>
    </w:p>
    <w:p w:rsidR="00000000" w:rsidDel="00000000" w:rsidP="00000000" w:rsidRDefault="00000000" w:rsidRPr="00000000" w14:paraId="00000130">
      <w:pPr>
        <w:numPr>
          <w:ilvl w:val="0"/>
          <w:numId w:val="1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autenticación: roles (mesero, caja, admin) implementados con Firebase Auth.</w:t>
      </w:r>
    </w:p>
    <w:p w:rsidR="00000000" w:rsidDel="00000000" w:rsidP="00000000" w:rsidRDefault="00000000" w:rsidRPr="00000000" w14:paraId="00000131">
      <w:pPr>
        <w:numPr>
          <w:ilvl w:val="1"/>
          <w:numId w:val="1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src/components/Auth/Recuperar.js</w:t>
      </w:r>
    </w:p>
    <w:p w:rsidR="00000000" w:rsidDel="00000000" w:rsidP="00000000" w:rsidRDefault="00000000" w:rsidRPr="00000000" w14:paraId="00000132">
      <w:pPr>
        <w:numPr>
          <w:ilvl w:val="0"/>
          <w:numId w:val="1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caja funcional: permite agregar productos, calcular subtotal, IVA (19%) y total.</w:t>
      </w:r>
    </w:p>
    <w:p w:rsidR="00000000" w:rsidDel="00000000" w:rsidP="00000000" w:rsidRDefault="00000000" w:rsidRPr="00000000" w14:paraId="00000133">
      <w:pPr>
        <w:numPr>
          <w:ilvl w:val="1"/>
          <w:numId w:val="1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src/components/Caja.js</w:t>
      </w:r>
    </w:p>
    <w:p w:rsidR="00000000" w:rsidDel="00000000" w:rsidP="00000000" w:rsidRDefault="00000000" w:rsidRPr="00000000" w14:paraId="00000134">
      <w:pPr>
        <w:numPr>
          <w:ilvl w:val="0"/>
          <w:numId w:val="1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Conexión a Firestore: lectura/escritura de pedidos y productos.</w:t>
      </w:r>
    </w:p>
    <w:p w:rsidR="00000000" w:rsidDel="00000000" w:rsidP="00000000" w:rsidRDefault="00000000" w:rsidRPr="00000000" w14:paraId="00000135">
      <w:pPr>
        <w:numPr>
          <w:ilvl w:val="1"/>
          <w:numId w:val="17"/>
        </w:numPr>
        <w:spacing w:after="2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src/components/firebase.js</w:t>
      </w:r>
    </w:p>
    <w:p w:rsidR="00000000" w:rsidDel="00000000" w:rsidP="00000000" w:rsidRDefault="00000000" w:rsidRPr="00000000" w14:paraId="00000136">
      <w:pPr>
        <w:pStyle w:val="Heading2"/>
        <w:spacing w:after="200" w:line="360" w:lineRule="auto"/>
        <w:jc w:val="both"/>
        <w:rPr>
          <w:rFonts w:ascii="Arial" w:cs="Arial" w:eastAsia="Arial" w:hAnsi="Arial"/>
          <w:sz w:val="24"/>
          <w:szCs w:val="24"/>
        </w:rPr>
      </w:pPr>
      <w:bookmarkStart w:colFirst="0" w:colLast="0" w:name="_heading=h.r7ze9onkgjuk" w:id="18"/>
      <w:bookmarkEnd w:id="18"/>
      <w:r w:rsidDel="00000000" w:rsidR="00000000" w:rsidRPr="00000000">
        <w:rPr>
          <w:rFonts w:ascii="Arial" w:cs="Arial" w:eastAsia="Arial" w:hAnsi="Arial"/>
          <w:sz w:val="24"/>
          <w:szCs w:val="24"/>
          <w:rtl w:val="0"/>
        </w:rPr>
        <w:t xml:space="preserve">Almacenamiento de datos</w:t>
      </w:r>
    </w:p>
    <w:p w:rsidR="00000000" w:rsidDel="00000000" w:rsidP="00000000" w:rsidRDefault="00000000" w:rsidRPr="00000000" w14:paraId="00000137">
      <w:pPr>
        <w:numPr>
          <w:ilvl w:val="0"/>
          <w:numId w:val="7"/>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Modelo de datos en Firestore: colecciones </w:t>
      </w:r>
      <w:r w:rsidDel="00000000" w:rsidR="00000000" w:rsidRPr="00000000">
        <w:rPr>
          <w:rFonts w:ascii="Roboto Mono" w:cs="Roboto Mono" w:eastAsia="Roboto Mono" w:hAnsi="Roboto Mono"/>
          <w:sz w:val="21"/>
          <w:szCs w:val="21"/>
          <w:rtl w:val="0"/>
        </w:rPr>
        <w:t xml:space="preserve">Categorias, Clientes, Productos, Usuarios, config, inventario, ventas.</w:t>
      </w:r>
    </w:p>
    <w:p w:rsidR="00000000" w:rsidDel="00000000" w:rsidP="00000000" w:rsidRDefault="00000000" w:rsidRPr="00000000" w14:paraId="00000138">
      <w:pPr>
        <w:numPr>
          <w:ilvl w:val="0"/>
          <w:numId w:val="7"/>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Reglas de seguridad: acceso restringido por rol (ej: solo admin puede editar precios).</w:t>
      </w:r>
    </w:p>
    <w:p w:rsidR="00000000" w:rsidDel="00000000" w:rsidP="00000000" w:rsidRDefault="00000000" w:rsidRPr="00000000" w14:paraId="00000139">
      <w:pPr>
        <w:numPr>
          <w:ilvl w:val="1"/>
          <w:numId w:val="7"/>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firestore.rules</w:t>
      </w:r>
    </w:p>
    <w:p w:rsidR="00000000" w:rsidDel="00000000" w:rsidP="00000000" w:rsidRDefault="00000000" w:rsidRPr="00000000" w14:paraId="0000013A">
      <w:pPr>
        <w:numPr>
          <w:ilvl w:val="0"/>
          <w:numId w:val="7"/>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Todas las evidencias están versionadas en el repositorio Git del equipo, con commits descriptivos y fechas alineadas al cronograma. </w:t>
      </w:r>
    </w:p>
    <w:p w:rsidR="00000000" w:rsidDel="00000000" w:rsidP="00000000" w:rsidRDefault="00000000" w:rsidRPr="00000000" w14:paraId="0000013B">
      <w:pPr>
        <w:numPr>
          <w:ilvl w:val="1"/>
          <w:numId w:val="7"/>
        </w:numPr>
        <w:spacing w:after="20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https://github.com/FernandaMonsalveLuco/fastpos-desktop</w:t>
      </w:r>
    </w:p>
    <w:p w:rsidR="00000000" w:rsidDel="00000000" w:rsidP="00000000" w:rsidRDefault="00000000" w:rsidRPr="00000000" w14:paraId="0000013C">
      <w:pPr>
        <w:pStyle w:val="Heading1"/>
        <w:spacing w:after="200" w:line="360" w:lineRule="auto"/>
        <w:jc w:val="both"/>
        <w:rPr>
          <w:rFonts w:ascii="Arial" w:cs="Arial" w:eastAsia="Arial" w:hAnsi="Arial"/>
          <w:sz w:val="24"/>
          <w:szCs w:val="24"/>
        </w:rPr>
      </w:pPr>
      <w:bookmarkStart w:colFirst="0" w:colLast="0" w:name="_heading=h.61co6aohyuft" w:id="19"/>
      <w:bookmarkEnd w:id="19"/>
      <w:r w:rsidDel="00000000" w:rsidR="00000000" w:rsidRPr="00000000">
        <w:rPr>
          <w:rFonts w:ascii="Arial" w:cs="Arial" w:eastAsia="Arial" w:hAnsi="Arial"/>
          <w:sz w:val="24"/>
          <w:szCs w:val="24"/>
          <w:rtl w:val="0"/>
        </w:rPr>
        <w:t xml:space="preserve">Cumplimiento de Competencias del Perfil de Egreso</w:t>
      </w:r>
    </w:p>
    <w:sdt>
      <w:sdtPr>
        <w:lock w:val="contentLocked"/>
        <w:id w:val="548668665"/>
        <w:tag w:val="goog_rdk_1"/>
      </w:sdtPr>
      <w:sdtContent>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tcMar>
                  <w:top w:w="180.0" w:type="dxa"/>
                  <w:left w:w="180.0" w:type="dxa"/>
                  <w:bottom w:w="180.0" w:type="dxa"/>
                  <w:right w:w="180.0" w:type="dxa"/>
                </w:tcMar>
                <w:vAlign w:val="center"/>
              </w:tcPr>
              <w:p w:rsidR="00000000" w:rsidDel="00000000" w:rsidP="00000000" w:rsidRDefault="00000000" w:rsidRPr="00000000" w14:paraId="0000013D">
                <w:pPr>
                  <w:widowControl w:val="0"/>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Competencia</w:t>
                </w:r>
              </w:p>
            </w:tc>
            <w:tc>
              <w:tcPr>
                <w:tcMar>
                  <w:top w:w="180.0" w:type="dxa"/>
                  <w:left w:w="180.0" w:type="dxa"/>
                  <w:bottom w:w="180.0" w:type="dxa"/>
                  <w:right w:w="180.0" w:type="dxa"/>
                </w:tcMar>
                <w:vAlign w:val="center"/>
              </w:tcPr>
              <w:p w:rsidR="00000000" w:rsidDel="00000000" w:rsidP="00000000" w:rsidRDefault="00000000" w:rsidRPr="00000000" w14:paraId="0000013E">
                <w:pPr>
                  <w:widowControl w:val="0"/>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Indicador aplicado</w:t>
                </w:r>
              </w:p>
            </w:tc>
            <w:tc>
              <w:tcPr>
                <w:tcMar>
                  <w:top w:w="180.0" w:type="dxa"/>
                  <w:left w:w="180.0" w:type="dxa"/>
                  <w:bottom w:w="180.0" w:type="dxa"/>
                  <w:right w:w="180.0" w:type="dxa"/>
                </w:tcMar>
                <w:vAlign w:val="center"/>
              </w:tcPr>
              <w:p w:rsidR="00000000" w:rsidDel="00000000" w:rsidP="00000000" w:rsidRDefault="00000000" w:rsidRPr="00000000" w14:paraId="0000013F">
                <w:pPr>
                  <w:widowControl w:val="0"/>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Evidencia</w:t>
                </w:r>
              </w:p>
            </w:tc>
          </w:tr>
          <w:tr>
            <w:trPr>
              <w:cantSplit w:val="0"/>
              <w:tblHeader w:val="0"/>
            </w:trPr>
            <w:tc>
              <w:tcPr>
                <w:tcMar>
                  <w:top w:w="180.0" w:type="dxa"/>
                  <w:left w:w="180.0" w:type="dxa"/>
                  <w:bottom w:w="180.0" w:type="dxa"/>
                  <w:right w:w="180.0" w:type="dxa"/>
                </w:tcMar>
                <w:vAlign w:val="center"/>
              </w:tcPr>
              <w:p w:rsidR="00000000" w:rsidDel="00000000" w:rsidP="00000000" w:rsidRDefault="00000000" w:rsidRPr="00000000" w14:paraId="00000140">
                <w:pPr>
                  <w:widowControl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solución de software</w:t>
                </w:r>
              </w:p>
            </w:tc>
            <w:tc>
              <w:tcPr>
                <w:tcMar>
                  <w:top w:w="180.0" w:type="dxa"/>
                  <w:left w:w="180.0" w:type="dxa"/>
                  <w:bottom w:w="180.0" w:type="dxa"/>
                  <w:right w:w="180.0" w:type="dxa"/>
                </w:tcMar>
                <w:vAlign w:val="center"/>
              </w:tcPr>
              <w:p w:rsidR="00000000" w:rsidDel="00000000" w:rsidP="00000000" w:rsidRDefault="00000000" w:rsidRPr="00000000" w14:paraId="00000141">
                <w:pPr>
                  <w:widowControl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4.1: Construye solución con técnicas sistematizadas</w:t>
                </w:r>
              </w:p>
            </w:tc>
            <w:tc>
              <w:tcPr>
                <w:tcMar>
                  <w:top w:w="180.0" w:type="dxa"/>
                  <w:left w:w="180.0" w:type="dxa"/>
                  <w:bottom w:w="180.0" w:type="dxa"/>
                  <w:right w:w="180.0" w:type="dxa"/>
                </w:tcMar>
                <w:vAlign w:val="center"/>
              </w:tcPr>
              <w:p w:rsidR="00000000" w:rsidDel="00000000" w:rsidP="00000000" w:rsidRDefault="00000000" w:rsidRPr="00000000" w14:paraId="00000142">
                <w:pPr>
                  <w:widowControl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componentes reutilizables en React, separación frontend/backend</w:t>
                </w:r>
              </w:p>
            </w:tc>
          </w:tr>
          <w:tr>
            <w:trPr>
              <w:cantSplit w:val="0"/>
              <w:tblHeader w:val="0"/>
            </w:trPr>
            <w:tc>
              <w:tcPr>
                <w:tcMar>
                  <w:top w:w="180.0" w:type="dxa"/>
                  <w:left w:w="180.0" w:type="dxa"/>
                  <w:bottom w:w="180.0" w:type="dxa"/>
                  <w:right w:w="180.0" w:type="dxa"/>
                </w:tcMar>
                <w:vAlign w:val="center"/>
              </w:tcPr>
              <w:p w:rsidR="00000000" w:rsidDel="00000000" w:rsidP="00000000" w:rsidRDefault="00000000" w:rsidRPr="00000000" w14:paraId="00000143">
                <w:pPr>
                  <w:widowControl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Construir modelos de datos</w:t>
                </w:r>
              </w:p>
            </w:tc>
            <w:tc>
              <w:tcPr>
                <w:tcMar>
                  <w:top w:w="180.0" w:type="dxa"/>
                  <w:left w:w="180.0" w:type="dxa"/>
                  <w:bottom w:w="180.0" w:type="dxa"/>
                  <w:right w:w="180.0" w:type="dxa"/>
                </w:tcMar>
                <w:vAlign w:val="center"/>
              </w:tcPr>
              <w:p w:rsidR="00000000" w:rsidDel="00000000" w:rsidP="00000000" w:rsidRDefault="00000000" w:rsidRPr="00000000" w14:paraId="00000144">
                <w:pPr>
                  <w:widowControl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 Implementa modelo escalable</w:t>
                </w:r>
              </w:p>
            </w:tc>
            <w:tc>
              <w:tcPr>
                <w:tcMar>
                  <w:top w:w="180.0" w:type="dxa"/>
                  <w:left w:w="180.0" w:type="dxa"/>
                  <w:bottom w:w="180.0" w:type="dxa"/>
                  <w:right w:w="180.0" w:type="dxa"/>
                </w:tcMar>
                <w:vAlign w:val="center"/>
              </w:tcPr>
              <w:p w:rsidR="00000000" w:rsidDel="00000000" w:rsidP="00000000" w:rsidRDefault="00000000" w:rsidRPr="00000000" w14:paraId="00000145">
                <w:pPr>
                  <w:widowControl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Firestore con estructura flexible y reglas de seguridad</w:t>
                </w:r>
              </w:p>
            </w:tc>
          </w:tr>
          <w:tr>
            <w:trPr>
              <w:cantSplit w:val="0"/>
              <w:tblHeader w:val="0"/>
            </w:trPr>
            <w:tc>
              <w:tcPr>
                <w:tcMar>
                  <w:top w:w="180.0" w:type="dxa"/>
                  <w:left w:w="180.0" w:type="dxa"/>
                  <w:bottom w:w="180.0" w:type="dxa"/>
                  <w:right w:w="180.0" w:type="dxa"/>
                </w:tcMar>
                <w:vAlign w:val="center"/>
              </w:tcPr>
              <w:p w:rsidR="00000000" w:rsidDel="00000000" w:rsidP="00000000" w:rsidRDefault="00000000" w:rsidRPr="00000000" w14:paraId="00000146">
                <w:pPr>
                  <w:widowControl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de certificación</w:t>
                </w:r>
              </w:p>
            </w:tc>
            <w:tc>
              <w:tcPr>
                <w:tcMar>
                  <w:top w:w="180.0" w:type="dxa"/>
                  <w:left w:w="180.0" w:type="dxa"/>
                  <w:bottom w:w="180.0" w:type="dxa"/>
                  <w:right w:w="180.0" w:type="dxa"/>
                </w:tcMar>
                <w:vAlign w:val="center"/>
              </w:tcPr>
              <w:p w:rsidR="00000000" w:rsidDel="00000000" w:rsidP="00000000" w:rsidRDefault="00000000" w:rsidRPr="00000000" w14:paraId="00000147">
                <w:pPr>
                  <w:widowControl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Aplica pruebas de validación</w:t>
                </w:r>
              </w:p>
            </w:tc>
            <w:tc>
              <w:tcPr>
                <w:tcMar>
                  <w:top w:w="180.0" w:type="dxa"/>
                  <w:left w:w="180.0" w:type="dxa"/>
                  <w:bottom w:w="180.0" w:type="dxa"/>
                  <w:right w:w="180.0" w:type="dxa"/>
                </w:tcMar>
                <w:vAlign w:val="center"/>
              </w:tcPr>
              <w:p w:rsidR="00000000" w:rsidDel="00000000" w:rsidP="00000000" w:rsidRDefault="00000000" w:rsidRPr="00000000" w14:paraId="00000148">
                <w:pPr>
                  <w:widowControl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 de pruebas ejecutado en módulo de caja</w:t>
                </w:r>
              </w:p>
            </w:tc>
          </w:tr>
          <w:tr>
            <w:trPr>
              <w:cantSplit w:val="0"/>
              <w:tblHeader w:val="0"/>
            </w:trPr>
            <w:tc>
              <w:tcPr>
                <w:tcMar>
                  <w:top w:w="180.0" w:type="dxa"/>
                  <w:left w:w="180.0" w:type="dxa"/>
                  <w:bottom w:w="180.0" w:type="dxa"/>
                  <w:right w:w="180.0" w:type="dxa"/>
                </w:tcMar>
                <w:vAlign w:val="center"/>
              </w:tcPr>
              <w:p w:rsidR="00000000" w:rsidDel="00000000" w:rsidP="00000000" w:rsidRDefault="00000000" w:rsidRPr="00000000" w14:paraId="00000149">
                <w:pPr>
                  <w:widowControl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Gestionar proyectos informáticos</w:t>
                </w:r>
              </w:p>
            </w:tc>
            <w:tc>
              <w:tcPr>
                <w:tcMar>
                  <w:top w:w="180.0" w:type="dxa"/>
                  <w:left w:w="180.0" w:type="dxa"/>
                  <w:bottom w:w="180.0" w:type="dxa"/>
                  <w:right w:w="180.0" w:type="dxa"/>
                </w:tcMar>
                <w:vAlign w:val="center"/>
              </w:tcPr>
              <w:p w:rsidR="00000000" w:rsidDel="00000000" w:rsidP="00000000" w:rsidRDefault="00000000" w:rsidRPr="00000000" w14:paraId="0000014A">
                <w:pPr>
                  <w:widowControl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 Controla proyecto con alternativas</w:t>
                </w:r>
              </w:p>
            </w:tc>
            <w:tc>
              <w:tcPr>
                <w:tcMar>
                  <w:top w:w="180.0" w:type="dxa"/>
                  <w:left w:w="180.0" w:type="dxa"/>
                  <w:bottom w:w="180.0" w:type="dxa"/>
                  <w:right w:w="180.0" w:type="dxa"/>
                </w:tcMar>
                <w:vAlign w:val="center"/>
              </w:tcPr>
              <w:p w:rsidR="00000000" w:rsidDel="00000000" w:rsidP="00000000" w:rsidRDefault="00000000" w:rsidRPr="00000000" w14:paraId="0000014B">
                <w:pPr>
                  <w:widowControl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Planificación</w:t>
                </w:r>
                <w:r w:rsidDel="00000000" w:rsidR="00000000" w:rsidRPr="00000000">
                  <w:rPr>
                    <w:rFonts w:ascii="Arial" w:cs="Arial" w:eastAsia="Arial" w:hAnsi="Arial"/>
                    <w:sz w:val="24"/>
                    <w:szCs w:val="24"/>
                    <w:rtl w:val="0"/>
                  </w:rPr>
                  <w:t xml:space="preserve"> de sprint 5 sin afectar entrega final</w:t>
                </w:r>
              </w:p>
            </w:tc>
          </w:tr>
        </w:tbl>
      </w:sdtContent>
    </w:sdt>
    <w:p w:rsidR="00000000" w:rsidDel="00000000" w:rsidP="00000000" w:rsidRDefault="00000000" w:rsidRPr="00000000" w14:paraId="0000014C">
      <w:pPr>
        <w:pStyle w:val="Heading1"/>
        <w:spacing w:after="200" w:line="360" w:lineRule="auto"/>
        <w:jc w:val="both"/>
        <w:rPr>
          <w:rFonts w:ascii="Arial" w:cs="Arial" w:eastAsia="Arial" w:hAnsi="Arial"/>
          <w:sz w:val="24"/>
          <w:szCs w:val="24"/>
        </w:rPr>
      </w:pPr>
      <w:bookmarkStart w:colFirst="0" w:colLast="0" w:name="_heading=h.16d21pk3x1sw" w:id="20"/>
      <w:bookmarkEnd w:id="20"/>
      <w:r w:rsidDel="00000000" w:rsidR="00000000" w:rsidRPr="00000000">
        <w:rPr>
          <w:rFonts w:ascii="Arial" w:cs="Arial" w:eastAsia="Arial" w:hAnsi="Arial"/>
          <w:sz w:val="24"/>
          <w:szCs w:val="24"/>
          <w:rtl w:val="0"/>
        </w:rPr>
        <w:t xml:space="preserve">Aspectos Formales y Repositorio Git</w:t>
      </w:r>
    </w:p>
    <w:p w:rsidR="00000000" w:rsidDel="00000000" w:rsidP="00000000" w:rsidRDefault="00000000" w:rsidRPr="00000000" w14:paraId="0000014D">
      <w:pPr>
        <w:numPr>
          <w:ilvl w:val="0"/>
          <w:numId w:val="1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Lenguaje técnico preciso: se utilizan términos como Firestore, autenticación basada en roles, módulo de caja, IVA, componente reutilizable, etc.</w:t>
      </w:r>
    </w:p>
    <w:p w:rsidR="00000000" w:rsidDel="00000000" w:rsidP="00000000" w:rsidRDefault="00000000" w:rsidRPr="00000000" w14:paraId="0000014E">
      <w:pPr>
        <w:numPr>
          <w:ilvl w:val="0"/>
          <w:numId w:val="1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Ortografía y redacción: revisado con corrector; sin errores.</w:t>
      </w:r>
    </w:p>
    <w:p w:rsidR="00000000" w:rsidDel="00000000" w:rsidP="00000000" w:rsidRDefault="00000000" w:rsidRPr="00000000" w14:paraId="0000014F">
      <w:pPr>
        <w:numPr>
          <w:ilvl w:val="0"/>
          <w:numId w:val="1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Estructura del informe: sigue el formato solicitado (portada, índice, abstract, desarrollo, conclusiones en inglés).</w:t>
      </w:r>
    </w:p>
    <w:p w:rsidR="00000000" w:rsidDel="00000000" w:rsidP="00000000" w:rsidRDefault="00000000" w:rsidRPr="00000000" w14:paraId="00000150">
      <w:pPr>
        <w:numPr>
          <w:ilvl w:val="0"/>
          <w:numId w:val="1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Repositorio Git: https://github.com/FernandaMonsalveLuco/fastpos-desktop</w:t>
      </w:r>
    </w:p>
    <w:p w:rsidR="00000000" w:rsidDel="00000000" w:rsidP="00000000" w:rsidRDefault="00000000" w:rsidRPr="00000000" w14:paraId="00000151">
      <w:pPr>
        <w:numPr>
          <w:ilvl w:val="0"/>
          <w:numId w:val="1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Carpetas organizadas: /docs, /src, /auth, /usuarios, /main</w:t>
      </w:r>
    </w:p>
    <w:p w:rsidR="00000000" w:rsidDel="00000000" w:rsidP="00000000" w:rsidRDefault="00000000" w:rsidRPr="00000000" w14:paraId="00000152">
      <w:pPr>
        <w:numPr>
          <w:ilvl w:val="0"/>
          <w:numId w:val="1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Commits atribuidos: Fernanda (UI, pruebas), Matías (backend, base de datos)</w:t>
      </w:r>
    </w:p>
    <w:p w:rsidR="00000000" w:rsidDel="00000000" w:rsidP="00000000" w:rsidRDefault="00000000" w:rsidRPr="00000000" w14:paraId="00000153">
      <w:pPr>
        <w:numPr>
          <w:ilvl w:val="0"/>
          <w:numId w:val="18"/>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Nombres de archivos según estándar: authService.js, Caja.js, modeloDatosFirestore.png</w:t>
      </w:r>
    </w:p>
    <w:p w:rsidR="00000000" w:rsidDel="00000000" w:rsidP="00000000" w:rsidRDefault="00000000" w:rsidRPr="00000000" w14:paraId="00000154">
      <w:pPr>
        <w:pStyle w:val="Heading1"/>
        <w:spacing w:after="200" w:line="360" w:lineRule="auto"/>
        <w:jc w:val="both"/>
        <w:rPr>
          <w:rFonts w:ascii="Arial" w:cs="Arial" w:eastAsia="Arial" w:hAnsi="Arial"/>
          <w:sz w:val="24"/>
          <w:szCs w:val="24"/>
        </w:rPr>
      </w:pPr>
      <w:bookmarkStart w:colFirst="0" w:colLast="0" w:name="_heading=h.psitk3gl5ejz" w:id="21"/>
      <w:bookmarkEnd w:id="21"/>
      <w:r w:rsidDel="00000000" w:rsidR="00000000" w:rsidRPr="00000000">
        <w:rPr>
          <w:rFonts w:ascii="Arial" w:cs="Arial" w:eastAsia="Arial" w:hAnsi="Arial"/>
          <w:sz w:val="24"/>
          <w:szCs w:val="24"/>
          <w:rtl w:val="0"/>
        </w:rPr>
        <w:t xml:space="preserve">Trabajo en Equipo</w:t>
      </w:r>
    </w:p>
    <w:p w:rsidR="00000000" w:rsidDel="00000000" w:rsidP="00000000" w:rsidRDefault="00000000" w:rsidRPr="00000000" w14:paraId="00000155">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Ambos integrantes: </w:t>
      </w:r>
    </w:p>
    <w:p w:rsidR="00000000" w:rsidDel="00000000" w:rsidP="00000000" w:rsidRDefault="00000000" w:rsidRPr="00000000" w14:paraId="00000156">
      <w:pPr>
        <w:numPr>
          <w:ilvl w:val="0"/>
          <w:numId w:val="14"/>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Participan activamente en reuniones y toma de decisiones.</w:t>
      </w:r>
    </w:p>
    <w:p w:rsidR="00000000" w:rsidDel="00000000" w:rsidP="00000000" w:rsidRDefault="00000000" w:rsidRPr="00000000" w14:paraId="00000157">
      <w:pPr>
        <w:numPr>
          <w:ilvl w:val="0"/>
          <w:numId w:val="14"/>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Pueden explicar cualquier componente del sistema.</w:t>
      </w:r>
    </w:p>
    <w:p w:rsidR="00000000" w:rsidDel="00000000" w:rsidP="00000000" w:rsidRDefault="00000000" w:rsidRPr="00000000" w14:paraId="00000158">
      <w:pPr>
        <w:numPr>
          <w:ilvl w:val="0"/>
          <w:numId w:val="14"/>
        </w:numPr>
        <w:spacing w:after="20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Han realizado aportes equitativos, visibles en el historial de commits y en la asignación de tareas en Trello.</w:t>
      </w:r>
    </w:p>
    <w:p w:rsidR="00000000" w:rsidDel="00000000" w:rsidP="00000000" w:rsidRDefault="00000000" w:rsidRPr="00000000" w14:paraId="00000159">
      <w:pPr>
        <w:pStyle w:val="Heading1"/>
        <w:spacing w:after="200" w:line="360" w:lineRule="auto"/>
        <w:jc w:val="both"/>
        <w:rPr>
          <w:rFonts w:ascii="Arial" w:cs="Arial" w:eastAsia="Arial" w:hAnsi="Arial"/>
          <w:sz w:val="24"/>
          <w:szCs w:val="24"/>
        </w:rPr>
      </w:pPr>
      <w:bookmarkStart w:colFirst="0" w:colLast="0" w:name="_heading=h.umxtema66iso" w:id="22"/>
      <w:bookmarkEnd w:id="22"/>
      <w:r w:rsidDel="00000000" w:rsidR="00000000" w:rsidRPr="00000000">
        <w:rPr>
          <w:rFonts w:ascii="Arial" w:cs="Arial" w:eastAsia="Arial" w:hAnsi="Arial"/>
          <w:sz w:val="24"/>
          <w:szCs w:val="24"/>
          <w:rtl w:val="0"/>
        </w:rPr>
        <w:t xml:space="preserve">Conclusiones Individuales (en inglés)</w:t>
      </w:r>
    </w:p>
    <w:p w:rsidR="00000000" w:rsidDel="00000000" w:rsidP="00000000" w:rsidRDefault="00000000" w:rsidRPr="00000000" w14:paraId="0000015A">
      <w:pPr>
        <w:pStyle w:val="Heading3"/>
        <w:spacing w:after="200" w:line="360" w:lineRule="auto"/>
        <w:jc w:val="both"/>
        <w:rPr>
          <w:rFonts w:ascii="Arial" w:cs="Arial" w:eastAsia="Arial" w:hAnsi="Arial"/>
        </w:rPr>
      </w:pPr>
      <w:bookmarkStart w:colFirst="0" w:colLast="0" w:name="_heading=h.jfjg2udrha5y" w:id="23"/>
      <w:bookmarkEnd w:id="23"/>
      <w:r w:rsidDel="00000000" w:rsidR="00000000" w:rsidRPr="00000000">
        <w:rPr>
          <w:rFonts w:ascii="Arial" w:cs="Arial" w:eastAsia="Arial" w:hAnsi="Arial"/>
          <w:rtl w:val="0"/>
        </w:rPr>
        <w:t xml:space="preserve">Fernanda Monsalve</w:t>
      </w:r>
    </w:p>
    <w:p w:rsidR="00000000" w:rsidDel="00000000" w:rsidP="00000000" w:rsidRDefault="00000000" w:rsidRPr="00000000" w14:paraId="0000015B">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phase reinforced my ability to adapt technical decisions based on real constraints and feedback. Transitioning to Firebase improved our development speed and allowed us to focus on core functionalities like order management and tax calculation. I’ve deepened my understanding of agile practices and the importance of user-centered design, which aligns with my professional goal of building efficient business software.</w:t>
      </w:r>
    </w:p>
    <w:p w:rsidR="00000000" w:rsidDel="00000000" w:rsidP="00000000" w:rsidRDefault="00000000" w:rsidRPr="00000000" w14:paraId="0000015C">
      <w:pPr>
        <w:pStyle w:val="Heading3"/>
        <w:spacing w:after="200" w:line="360" w:lineRule="auto"/>
        <w:jc w:val="both"/>
        <w:rPr>
          <w:rFonts w:ascii="Arial" w:cs="Arial" w:eastAsia="Arial" w:hAnsi="Arial"/>
        </w:rPr>
      </w:pPr>
      <w:bookmarkStart w:colFirst="0" w:colLast="0" w:name="_heading=h.c8t1w69u624u" w:id="24"/>
      <w:bookmarkEnd w:id="24"/>
      <w:r w:rsidDel="00000000" w:rsidR="00000000" w:rsidRPr="00000000">
        <w:rPr>
          <w:rFonts w:ascii="Arial" w:cs="Arial" w:eastAsia="Arial" w:hAnsi="Arial"/>
          <w:rtl w:val="0"/>
        </w:rPr>
        <w:t xml:space="preserve">Matías Gutiérrez</w:t>
      </w:r>
    </w:p>
    <w:p w:rsidR="00000000" w:rsidDel="00000000" w:rsidP="00000000" w:rsidRDefault="00000000" w:rsidRPr="00000000" w14:paraId="0000015D">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Working on the backend integration taught me how to balance flexibility and structure in data modeling. Migrating to Firestore required rethinking our initial relational approach, but it ultimately made the system more scalable for a small business context. I also improved my collaboration skills by coordinating closely with Fernanda on UI-backend alignment, ensuring a seamless user experience.</w:t>
      </w:r>
    </w:p>
    <w:p w:rsidR="00000000" w:rsidDel="00000000" w:rsidP="00000000" w:rsidRDefault="00000000" w:rsidRPr="00000000" w14:paraId="0000015E">
      <w:pPr>
        <w:pStyle w:val="Heading1"/>
        <w:spacing w:after="200" w:line="360" w:lineRule="auto"/>
        <w:jc w:val="both"/>
        <w:rPr>
          <w:rFonts w:ascii="Arial" w:cs="Arial" w:eastAsia="Arial" w:hAnsi="Arial"/>
          <w:sz w:val="24"/>
          <w:szCs w:val="24"/>
        </w:rPr>
      </w:pPr>
      <w:bookmarkStart w:colFirst="0" w:colLast="0" w:name="_heading=h.me0y50yaetk4" w:id="25"/>
      <w:bookmarkEnd w:id="25"/>
      <w:r w:rsidDel="00000000" w:rsidR="00000000" w:rsidRPr="00000000">
        <w:rPr>
          <w:rFonts w:ascii="Arial" w:cs="Arial" w:eastAsia="Arial" w:hAnsi="Arial"/>
          <w:sz w:val="24"/>
          <w:szCs w:val="24"/>
          <w:rtl w:val="0"/>
        </w:rPr>
        <w:t xml:space="preserve">Reflexión (en inglés)</w:t>
      </w:r>
    </w:p>
    <w:p w:rsidR="00000000" w:rsidDel="00000000" w:rsidP="00000000" w:rsidRDefault="00000000" w:rsidRPr="00000000" w14:paraId="0000015F">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has been a powerful bridge between academic theory and real-world software development. We learned that technical decisions must be guided not only by best practices but also by project constraints and stakeholder feedback. The shift to Firebase, though unplanned, turned into a strategic advantage. More importantly, we discovered that clear communication, version control discipline, and iterative testing are as critical as coding skills. This experience has solidified our confidence in delivering professional-grade software solutions.</w:t>
      </w:r>
    </w:p>
    <w:p w:rsidR="00000000" w:rsidDel="00000000" w:rsidP="00000000" w:rsidRDefault="00000000" w:rsidRPr="00000000" w14:paraId="00000160">
      <w:pPr>
        <w:pStyle w:val="Heading1"/>
        <w:spacing w:after="200" w:line="360" w:lineRule="auto"/>
        <w:jc w:val="both"/>
        <w:rPr>
          <w:rFonts w:ascii="Arial" w:cs="Arial" w:eastAsia="Arial" w:hAnsi="Arial"/>
          <w:sz w:val="24"/>
          <w:szCs w:val="24"/>
        </w:rPr>
      </w:pPr>
      <w:bookmarkStart w:colFirst="0" w:colLast="0" w:name="_heading=h.og7k8vgv52r1" w:id="26"/>
      <w:bookmarkEnd w:id="26"/>
      <w:r w:rsidDel="00000000" w:rsidR="00000000" w:rsidRPr="00000000">
        <w:rPr>
          <w:rFonts w:ascii="Arial" w:cs="Arial" w:eastAsia="Arial" w:hAnsi="Arial"/>
          <w:sz w:val="24"/>
          <w:szCs w:val="24"/>
          <w:rtl w:val="0"/>
        </w:rPr>
        <w:t xml:space="preserve">Anexos </w:t>
      </w:r>
    </w:p>
    <w:p w:rsidR="00000000" w:rsidDel="00000000" w:rsidP="00000000" w:rsidRDefault="00000000" w:rsidRPr="00000000" w14:paraId="00000161">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Captura de pantalla del tablero de Trello</w:t>
      </w:r>
    </w:p>
    <w:p w:rsidR="00000000" w:rsidDel="00000000" w:rsidP="00000000" w:rsidRDefault="00000000" w:rsidRPr="00000000" w14:paraId="00000162">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209800"/>
            <wp:effectExtent b="0" l="0" r="0" t="0"/>
            <wp:docPr id="3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9973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del modelo de datos en Firestore</w:t>
      </w:r>
    </w:p>
    <w:p w:rsidR="00000000" w:rsidDel="00000000" w:rsidP="00000000" w:rsidRDefault="00000000" w:rsidRPr="00000000" w14:paraId="00000164">
      <w:pPr>
        <w:numPr>
          <w:ilvl w:val="0"/>
          <w:numId w:val="1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Colección Categorias (Almacena información sobre categoría de productos para posteriormente organizar la caja)</w:t>
      </w:r>
    </w:p>
    <w:p w:rsidR="00000000" w:rsidDel="00000000" w:rsidP="00000000" w:rsidRDefault="00000000" w:rsidRPr="00000000" w14:paraId="00000165">
      <w:pPr>
        <w:numPr>
          <w:ilvl w:val="1"/>
          <w:numId w:val="15"/>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Documento: {categoriaId}</w:t>
      </w:r>
    </w:p>
    <w:p w:rsidR="00000000" w:rsidDel="00000000" w:rsidP="00000000" w:rsidRDefault="00000000" w:rsidRPr="00000000" w14:paraId="00000166">
      <w:pPr>
        <w:numPr>
          <w:ilvl w:val="1"/>
          <w:numId w:val="15"/>
        </w:numPr>
        <w:spacing w:after="0" w:afterAutospacing="0" w:line="360" w:lineRule="auto"/>
        <w:ind w:left="1440" w:hanging="360"/>
        <w:jc w:val="both"/>
        <w:rPr>
          <w:rFonts w:ascii="Arial" w:cs="Arial" w:eastAsia="Arial" w:hAnsi="Arial"/>
          <w:sz w:val="24"/>
          <w:szCs w:val="24"/>
          <w:u w:val="none"/>
        </w:rPr>
      </w:pPr>
      <w:sdt>
        <w:sdtPr>
          <w:id w:val="1041211525"/>
          <w:tag w:val="goog_rdk_2"/>
        </w:sdtPr>
        <w:sdtContent>
          <w:r w:rsidDel="00000000" w:rsidR="00000000" w:rsidRPr="00000000">
            <w:rPr>
              <w:rFonts w:ascii="Arial Unicode MS" w:cs="Arial Unicode MS" w:eastAsia="Arial Unicode MS" w:hAnsi="Arial Unicode MS"/>
              <w:sz w:val="24"/>
              <w:szCs w:val="24"/>
              <w:rtl w:val="0"/>
            </w:rPr>
            <w:t xml:space="preserve">Campos: nombre (string) → valores: “acompañamientos”, “bebidas”, “platillos”, “postres”, “combos” .</w:t>
          </w:r>
        </w:sdtContent>
      </w:sdt>
    </w:p>
    <w:p w:rsidR="00000000" w:rsidDel="00000000" w:rsidP="00000000" w:rsidRDefault="00000000" w:rsidRPr="00000000" w14:paraId="00000167">
      <w:pPr>
        <w:numPr>
          <w:ilvl w:val="0"/>
          <w:numId w:val="1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Colección: config (Guarda las preferencias del usuario)</w:t>
      </w:r>
    </w:p>
    <w:p w:rsidR="00000000" w:rsidDel="00000000" w:rsidP="00000000" w:rsidRDefault="00000000" w:rsidRPr="00000000" w14:paraId="00000168">
      <w:pPr>
        <w:numPr>
          <w:ilvl w:val="1"/>
          <w:numId w:val="15"/>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Documento: {configId}</w:t>
      </w:r>
    </w:p>
    <w:p w:rsidR="00000000" w:rsidDel="00000000" w:rsidP="00000000" w:rsidRDefault="00000000" w:rsidRPr="00000000" w14:paraId="00000169">
      <w:pPr>
        <w:numPr>
          <w:ilvl w:val="1"/>
          <w:numId w:val="15"/>
        </w:numPr>
        <w:spacing w:after="0" w:afterAutospacing="0" w:line="360" w:lineRule="auto"/>
        <w:ind w:left="1440" w:hanging="360"/>
        <w:jc w:val="both"/>
        <w:rPr>
          <w:rFonts w:ascii="Arial" w:cs="Arial" w:eastAsia="Arial" w:hAnsi="Arial"/>
          <w:sz w:val="24"/>
          <w:szCs w:val="24"/>
          <w:u w:val="none"/>
        </w:rPr>
      </w:pPr>
      <w:sdt>
        <w:sdtPr>
          <w:id w:val="-169770004"/>
          <w:tag w:val="goog_rdk_3"/>
        </w:sdtPr>
        <w:sdtContent>
          <w:r w:rsidDel="00000000" w:rsidR="00000000" w:rsidRPr="00000000">
            <w:rPr>
              <w:rFonts w:ascii="Arial Unicode MS" w:cs="Arial Unicode MS" w:eastAsia="Arial Unicode MS" w:hAnsi="Arial Unicode MS"/>
              <w:sz w:val="24"/>
              <w:szCs w:val="24"/>
              <w:rtl w:val="0"/>
            </w:rPr>
            <w:t xml:space="preserve">Campos: impuesto (number), modoImpresion (string) → valores: “ticket”, “factura”, moneda (string), nombreNegocio (string), notificaciones (boolean).</w:t>
          </w:r>
        </w:sdtContent>
      </w:sdt>
    </w:p>
    <w:p w:rsidR="00000000" w:rsidDel="00000000" w:rsidP="00000000" w:rsidRDefault="00000000" w:rsidRPr="00000000" w14:paraId="0000016A">
      <w:pPr>
        <w:numPr>
          <w:ilvl w:val="0"/>
          <w:numId w:val="1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Colección Usuarios (Almacena información de los usuarios del sistema)</w:t>
      </w:r>
    </w:p>
    <w:p w:rsidR="00000000" w:rsidDel="00000000" w:rsidP="00000000" w:rsidRDefault="00000000" w:rsidRPr="00000000" w14:paraId="0000016B">
      <w:pPr>
        <w:numPr>
          <w:ilvl w:val="1"/>
          <w:numId w:val="15"/>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Documento: {userId}</w:t>
      </w:r>
    </w:p>
    <w:p w:rsidR="00000000" w:rsidDel="00000000" w:rsidP="00000000" w:rsidRDefault="00000000" w:rsidRPr="00000000" w14:paraId="0000016C">
      <w:pPr>
        <w:numPr>
          <w:ilvl w:val="1"/>
          <w:numId w:val="15"/>
        </w:numPr>
        <w:spacing w:after="0" w:afterAutospacing="0" w:line="360" w:lineRule="auto"/>
        <w:ind w:left="1440" w:hanging="360"/>
        <w:jc w:val="both"/>
        <w:rPr>
          <w:rFonts w:ascii="Arial" w:cs="Arial" w:eastAsia="Arial" w:hAnsi="Arial"/>
          <w:sz w:val="24"/>
          <w:szCs w:val="24"/>
          <w:u w:val="none"/>
        </w:rPr>
      </w:pPr>
      <w:sdt>
        <w:sdtPr>
          <w:id w:val="1126675538"/>
          <w:tag w:val="goog_rdk_4"/>
        </w:sdtPr>
        <w:sdtContent>
          <w:r w:rsidDel="00000000" w:rsidR="00000000" w:rsidRPr="00000000">
            <w:rPr>
              <w:rFonts w:ascii="Arial Unicode MS" w:cs="Arial Unicode MS" w:eastAsia="Arial Unicode MS" w:hAnsi="Arial Unicode MS"/>
              <w:sz w:val="24"/>
              <w:szCs w:val="24"/>
              <w:rtl w:val="0"/>
            </w:rPr>
            <w:t xml:space="preserve">Campos: name (string), email (string), rol (string)→ valores: "mesero", "caja", "admin"; createdAt (timestamp), activo: (boolean).</w:t>
          </w:r>
        </w:sdtContent>
      </w:sdt>
    </w:p>
    <w:p w:rsidR="00000000" w:rsidDel="00000000" w:rsidP="00000000" w:rsidRDefault="00000000" w:rsidRPr="00000000" w14:paraId="0000016D">
      <w:pPr>
        <w:numPr>
          <w:ilvl w:val="1"/>
          <w:numId w:val="15"/>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Regla de seguridad: Solo usuarios autenticados pueden leer su propio documento. Solo admin puede crear/editar usuarios. </w:t>
      </w:r>
    </w:p>
    <w:p w:rsidR="00000000" w:rsidDel="00000000" w:rsidP="00000000" w:rsidRDefault="00000000" w:rsidRPr="00000000" w14:paraId="0000016E">
      <w:pPr>
        <w:numPr>
          <w:ilvl w:val="0"/>
          <w:numId w:val="1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Colección: Productos (Catálogo de productos: pizzas, bebidas, ingredientes, etc.)</w:t>
      </w:r>
    </w:p>
    <w:p w:rsidR="00000000" w:rsidDel="00000000" w:rsidP="00000000" w:rsidRDefault="00000000" w:rsidRPr="00000000" w14:paraId="0000016F">
      <w:pPr>
        <w:numPr>
          <w:ilvl w:val="1"/>
          <w:numId w:val="15"/>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Documento: {productId}</w:t>
      </w:r>
    </w:p>
    <w:p w:rsidR="00000000" w:rsidDel="00000000" w:rsidP="00000000" w:rsidRDefault="00000000" w:rsidRPr="00000000" w14:paraId="00000170">
      <w:pPr>
        <w:numPr>
          <w:ilvl w:val="1"/>
          <w:numId w:val="15"/>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Campos: categoría (string), descripcion (string), insumos (array), nombre (string), precio (number), stock (number).</w:t>
      </w:r>
    </w:p>
    <w:p w:rsidR="00000000" w:rsidDel="00000000" w:rsidP="00000000" w:rsidRDefault="00000000" w:rsidRPr="00000000" w14:paraId="00000171">
      <w:pPr>
        <w:numPr>
          <w:ilvl w:val="1"/>
          <w:numId w:val="15"/>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Regla de seguridad: Lectura pública para roles mesero y caja. Solo admin puede escribir. </w:t>
      </w:r>
    </w:p>
    <w:p w:rsidR="00000000" w:rsidDel="00000000" w:rsidP="00000000" w:rsidRDefault="00000000" w:rsidRPr="00000000" w14:paraId="00000172">
      <w:pPr>
        <w:numPr>
          <w:ilvl w:val="0"/>
          <w:numId w:val="1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Colección: ventas (Pedidos registrados en el sistema)</w:t>
      </w:r>
    </w:p>
    <w:p w:rsidR="00000000" w:rsidDel="00000000" w:rsidP="00000000" w:rsidRDefault="00000000" w:rsidRPr="00000000" w14:paraId="00000173">
      <w:pPr>
        <w:numPr>
          <w:ilvl w:val="1"/>
          <w:numId w:val="15"/>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Documento: {orderId}</w:t>
      </w:r>
    </w:p>
    <w:p w:rsidR="00000000" w:rsidDel="00000000" w:rsidP="00000000" w:rsidRDefault="00000000" w:rsidRPr="00000000" w14:paraId="00000174">
      <w:pPr>
        <w:numPr>
          <w:ilvl w:val="1"/>
          <w:numId w:val="15"/>
        </w:numPr>
        <w:spacing w:after="0" w:afterAutospacing="0" w:line="360" w:lineRule="auto"/>
        <w:ind w:left="1440" w:hanging="360"/>
        <w:jc w:val="both"/>
        <w:rPr>
          <w:rFonts w:ascii="Arial" w:cs="Arial" w:eastAsia="Arial" w:hAnsi="Arial"/>
          <w:sz w:val="24"/>
          <w:szCs w:val="24"/>
          <w:u w:val="none"/>
        </w:rPr>
      </w:pPr>
      <w:sdt>
        <w:sdtPr>
          <w:id w:val="875916946"/>
          <w:tag w:val="goog_rdk_5"/>
        </w:sdtPr>
        <w:sdtContent>
          <w:r w:rsidDel="00000000" w:rsidR="00000000" w:rsidRPr="00000000">
            <w:rPr>
              <w:rFonts w:ascii="Arial Unicode MS" w:cs="Arial Unicode MS" w:eastAsia="Arial Unicode MS" w:hAnsi="Arial Unicode MS"/>
              <w:sz w:val="24"/>
              <w:szCs w:val="24"/>
              <w:rtl w:val="0"/>
            </w:rPr>
            <w:t xml:space="preserve">Campos: cajeroId (string), cajeroNombre (string), estado (string) → valores: “completado”, “pendiente”, cancelado”, fecha (timeStamp), metodoPago (string) → valores: “efectivo”, “tarjeta”, “transferencia”, montoRecibido (number), productos (array) 0 (map), cantidad (number), id (string ), nombre (string), precio (number), subtotal (number), tipo (string), total (number), vuelto (number).</w:t>
          </w:r>
        </w:sdtContent>
      </w:sdt>
    </w:p>
    <w:p w:rsidR="00000000" w:rsidDel="00000000" w:rsidP="00000000" w:rsidRDefault="00000000" w:rsidRPr="00000000" w14:paraId="00000175">
      <w:pPr>
        <w:numPr>
          <w:ilvl w:val="1"/>
          <w:numId w:val="15"/>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Actualización de inventario: Al crear un pedido con estado "pendiente", se reduce el stock en inventario. Al cancelar, se revierte. </w:t>
      </w:r>
    </w:p>
    <w:p w:rsidR="00000000" w:rsidDel="00000000" w:rsidP="00000000" w:rsidRDefault="00000000" w:rsidRPr="00000000" w14:paraId="00000176">
      <w:pPr>
        <w:numPr>
          <w:ilvl w:val="0"/>
          <w:numId w:val="1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Colección: inventario (Control de stock por insumo o producto)</w:t>
      </w:r>
    </w:p>
    <w:p w:rsidR="00000000" w:rsidDel="00000000" w:rsidP="00000000" w:rsidRDefault="00000000" w:rsidRPr="00000000" w14:paraId="00000177">
      <w:pPr>
        <w:numPr>
          <w:ilvl w:val="1"/>
          <w:numId w:val="15"/>
        </w:numPr>
        <w:spacing w:after="0" w:afterAutospacing="0" w:line="360" w:lineRule="auto"/>
        <w:ind w:left="1440" w:hanging="360"/>
        <w:jc w:val="both"/>
        <w:rPr>
          <w:rFonts w:ascii="Arial" w:cs="Arial" w:eastAsia="Arial" w:hAnsi="Arial"/>
          <w:sz w:val="24"/>
          <w:szCs w:val="24"/>
          <w:u w:val="none"/>
        </w:rPr>
      </w:pPr>
      <w:sdt>
        <w:sdtPr>
          <w:id w:val="-1495496357"/>
          <w:tag w:val="goog_rdk_6"/>
        </w:sdtPr>
        <w:sdtContent>
          <w:r w:rsidDel="00000000" w:rsidR="00000000" w:rsidRPr="00000000">
            <w:rPr>
              <w:rFonts w:ascii="Arial Unicode MS" w:cs="Arial Unicode MS" w:eastAsia="Arial Unicode MS" w:hAnsi="Arial Unicode MS"/>
              <w:sz w:val="24"/>
              <w:szCs w:val="24"/>
              <w:rtl w:val="0"/>
            </w:rPr>
            <w:t xml:space="preserve">Documento: {inventarioId} → generalmente igual al productId</w:t>
          </w:r>
        </w:sdtContent>
      </w:sdt>
    </w:p>
    <w:p w:rsidR="00000000" w:rsidDel="00000000" w:rsidP="00000000" w:rsidRDefault="00000000" w:rsidRPr="00000000" w14:paraId="00000178">
      <w:pPr>
        <w:numPr>
          <w:ilvl w:val="1"/>
          <w:numId w:val="15"/>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Campos: Cantidad (number), nombre (string).</w:t>
      </w:r>
    </w:p>
    <w:p w:rsidR="00000000" w:rsidDel="00000000" w:rsidP="00000000" w:rsidRDefault="00000000" w:rsidRPr="00000000" w14:paraId="00000179">
      <w:pPr>
        <w:numPr>
          <w:ilvl w:val="1"/>
          <w:numId w:val="15"/>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Nota: Aunque Firestore no tiene relaciones formales, mantiene coherencia mediante triggers o lógica en el frontend/backend al registrar pedidos.</w:t>
      </w:r>
    </w:p>
    <w:p w:rsidR="00000000" w:rsidDel="00000000" w:rsidP="00000000" w:rsidRDefault="00000000" w:rsidRPr="00000000" w14:paraId="0000017A">
      <w:pPr>
        <w:numPr>
          <w:ilvl w:val="0"/>
          <w:numId w:val="1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Relaciones Lógicas (sin joins, pero con referencias)</w:t>
      </w:r>
    </w:p>
    <w:p w:rsidR="00000000" w:rsidDel="00000000" w:rsidP="00000000" w:rsidRDefault="00000000" w:rsidRPr="00000000" w14:paraId="0000017B">
      <w:pPr>
        <w:numPr>
          <w:ilvl w:val="1"/>
          <w:numId w:val="15"/>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 usuario (Usuario) puede crear muchos pedidos (ventas).</w:t>
      </w:r>
    </w:p>
    <w:p w:rsidR="00000000" w:rsidDel="00000000" w:rsidP="00000000" w:rsidRDefault="00000000" w:rsidRPr="00000000" w14:paraId="0000017C">
      <w:pPr>
        <w:numPr>
          <w:ilvl w:val="1"/>
          <w:numId w:val="15"/>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Cada pedido contiene múltiples productos (Productos), referenciados por productId.</w:t>
      </w:r>
    </w:p>
    <w:p w:rsidR="00000000" w:rsidDel="00000000" w:rsidP="00000000" w:rsidRDefault="00000000" w:rsidRPr="00000000" w14:paraId="0000017D">
      <w:pPr>
        <w:numPr>
          <w:ilvl w:val="1"/>
          <w:numId w:val="15"/>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stock de cada producto se gestiona en Inventario, actualizado en tiempo real al:</w:t>
      </w:r>
    </w:p>
    <w:p w:rsidR="00000000" w:rsidDel="00000000" w:rsidP="00000000" w:rsidRDefault="00000000" w:rsidRPr="00000000" w14:paraId="0000017E">
      <w:pPr>
        <w:numPr>
          <w:ilvl w:val="2"/>
          <w:numId w:val="15"/>
        </w:numPr>
        <w:spacing w:after="0" w:afterAutospacing="0" w:line="360" w:lineRule="auto"/>
        <w:ind w:left="2160" w:hanging="360"/>
        <w:jc w:val="both"/>
        <w:rPr>
          <w:rFonts w:ascii="Arial" w:cs="Arial" w:eastAsia="Arial" w:hAnsi="Arial"/>
          <w:sz w:val="24"/>
          <w:szCs w:val="24"/>
          <w:u w:val="none"/>
        </w:rPr>
      </w:pPr>
      <w:sdt>
        <w:sdtPr>
          <w:id w:val="-1873575383"/>
          <w:tag w:val="goog_rdk_7"/>
        </w:sdtPr>
        <w:sdtContent>
          <w:r w:rsidDel="00000000" w:rsidR="00000000" w:rsidRPr="00000000">
            <w:rPr>
              <w:rFonts w:ascii="Arial Unicode MS" w:cs="Arial Unicode MS" w:eastAsia="Arial Unicode MS" w:hAnsi="Arial Unicode MS"/>
              <w:sz w:val="24"/>
              <w:szCs w:val="24"/>
              <w:rtl w:val="0"/>
            </w:rPr>
            <w:t xml:space="preserve">Crear un pedido → currentStock -= quantity</w:t>
          </w:r>
        </w:sdtContent>
      </w:sdt>
    </w:p>
    <w:p w:rsidR="00000000" w:rsidDel="00000000" w:rsidP="00000000" w:rsidRDefault="00000000" w:rsidRPr="00000000" w14:paraId="0000017F">
      <w:pPr>
        <w:numPr>
          <w:ilvl w:val="2"/>
          <w:numId w:val="15"/>
        </w:numPr>
        <w:spacing w:after="200" w:line="360" w:lineRule="auto"/>
        <w:ind w:left="2160" w:hanging="360"/>
        <w:jc w:val="both"/>
        <w:rPr>
          <w:rFonts w:ascii="Arial" w:cs="Arial" w:eastAsia="Arial" w:hAnsi="Arial"/>
          <w:sz w:val="24"/>
          <w:szCs w:val="24"/>
          <w:u w:val="none"/>
        </w:rPr>
      </w:pPr>
      <w:sdt>
        <w:sdtPr>
          <w:id w:val="956163127"/>
          <w:tag w:val="goog_rdk_8"/>
        </w:sdtPr>
        <w:sdtContent>
          <w:r w:rsidDel="00000000" w:rsidR="00000000" w:rsidRPr="00000000">
            <w:rPr>
              <w:rFonts w:ascii="Arial Unicode MS" w:cs="Arial Unicode MS" w:eastAsia="Arial Unicode MS" w:hAnsi="Arial Unicode MS"/>
              <w:sz w:val="24"/>
              <w:szCs w:val="24"/>
              <w:rtl w:val="0"/>
            </w:rPr>
            <w:t xml:space="preserve">Cancelar un pedido → currentStock += quantity</w:t>
          </w:r>
        </w:sdtContent>
      </w:sdt>
    </w:p>
    <w:p w:rsidR="00000000" w:rsidDel="00000000" w:rsidP="00000000" w:rsidRDefault="00000000" w:rsidRPr="00000000" w14:paraId="00000180">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[users] ────&lt; CREA &gt;─── [orders]</w:t>
      </w:r>
    </w:p>
    <w:p w:rsidR="00000000" w:rsidDel="00000000" w:rsidP="00000000" w:rsidRDefault="00000000" w:rsidRPr="00000000" w14:paraId="00000181">
      <w:pPr>
        <w:spacing w:after="200" w:line="360" w:lineRule="auto"/>
        <w:jc w:val="both"/>
        <w:rPr>
          <w:rFonts w:ascii="Arial" w:cs="Arial" w:eastAsia="Arial" w:hAnsi="Arial"/>
          <w:sz w:val="24"/>
          <w:szCs w:val="24"/>
        </w:rPr>
      </w:pPr>
      <w:sdt>
        <w:sdtPr>
          <w:id w:val="1466902182"/>
          <w:tag w:val="goog_rdk_9"/>
        </w:sdtPr>
        <w:sdtContent>
          <w:r w:rsidDel="00000000" w:rsidR="00000000" w:rsidRPr="00000000">
            <w:rPr>
              <w:rFonts w:ascii="Arial Unicode MS" w:cs="Arial Unicode MS" w:eastAsia="Arial Unicode MS" w:hAnsi="Arial Unicode MS"/>
              <w:sz w:val="24"/>
              <w:szCs w:val="24"/>
              <w:rtl w:val="0"/>
            </w:rPr>
            <w:t xml:space="preserve">[products] ← CONTIENE ← [orders.items.productId]</w:t>
          </w:r>
        </w:sdtContent>
      </w:sdt>
    </w:p>
    <w:p w:rsidR="00000000" w:rsidDel="00000000" w:rsidP="00000000" w:rsidRDefault="00000000" w:rsidRPr="00000000" w14:paraId="00000182">
      <w:pPr>
        <w:spacing w:after="200" w:line="360" w:lineRule="auto"/>
        <w:jc w:val="both"/>
        <w:rPr>
          <w:rFonts w:ascii="Arial" w:cs="Arial" w:eastAsia="Arial" w:hAnsi="Arial"/>
          <w:sz w:val="24"/>
          <w:szCs w:val="24"/>
        </w:rPr>
      </w:pPr>
      <w:sdt>
        <w:sdtPr>
          <w:id w:val="-1242337331"/>
          <w:tag w:val="goog_rdk_10"/>
        </w:sdtPr>
        <w:sdtContent>
          <w:r w:rsidDel="00000000" w:rsidR="00000000" w:rsidRPr="00000000">
            <w:rPr>
              <w:rFonts w:ascii="Arial Unicode MS" w:cs="Arial Unicode MS" w:eastAsia="Arial Unicode MS" w:hAnsi="Arial Unicode MS"/>
              <w:sz w:val="24"/>
              <w:szCs w:val="24"/>
              <w:rtl w:val="0"/>
            </w:rPr>
            <w:t xml:space="preserve">[inventory] ↔ ACTUALIZA ↔ [orders]</w:t>
          </w:r>
        </w:sdtContent>
      </w:sdt>
    </w:p>
    <w:p w:rsidR="00000000" w:rsidDel="00000000" w:rsidP="00000000" w:rsidRDefault="00000000" w:rsidRPr="00000000" w14:paraId="00000183">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spacing w:after="200" w:line="36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8">
      <w:pPr>
        <w:spacing w:after="200" w:line="360" w:lineRule="auto"/>
        <w:jc w:val="both"/>
        <w:rPr>
          <w:rFonts w:ascii="Arial" w:cs="Arial" w:eastAsia="Arial" w:hAnsi="Arial"/>
          <w:sz w:val="24"/>
          <w:szCs w:val="24"/>
        </w:rPr>
      </w:pPr>
      <w:r w:rsidDel="00000000" w:rsidR="00000000" w:rsidRPr="00000000">
        <w:rPr>
          <w:rtl w:val="0"/>
        </w:rPr>
      </w:r>
    </w:p>
    <w:sectPr>
      <w:head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3"/>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8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C">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3"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rTQUa6+QinPrXWBImyrEgzQNjg==">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