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Title"/>
        <w:spacing w:after="200" w:line="360" w:lineRule="auto"/>
        <w:jc w:val="center"/>
        <w:rPr>
          <w:b w:val="1"/>
        </w:rPr>
      </w:pPr>
      <w:bookmarkStart w:colFirst="0" w:colLast="0" w:name="_heading=h.681pg8e1a52" w:id="0"/>
      <w:bookmarkEnd w:id="0"/>
      <w:r w:rsidDel="00000000" w:rsidR="00000000" w:rsidRPr="00000000">
        <w:rPr>
          <w:b w:val="1"/>
          <w:rtl w:val="0"/>
        </w:rPr>
        <w:t xml:space="preserve">Autoevaluación – Informe de Avance Fase 2</w:t>
      </w:r>
    </w:p>
    <w:p w:rsidR="00000000" w:rsidDel="00000000" w:rsidP="00000000" w:rsidRDefault="00000000" w:rsidRPr="00000000" w14:paraId="00000018">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Nombre del estudiante:Fernanda Monsalve Luco</w:t>
      </w:r>
    </w:p>
    <w:p w:rsidR="00000000" w:rsidDel="00000000" w:rsidP="00000000" w:rsidRDefault="00000000" w:rsidRPr="00000000" w14:paraId="00000019">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Asignatura:Capstone (PTY4614_002D)  </w:t>
      </w:r>
    </w:p>
    <w:p w:rsidR="00000000" w:rsidDel="00000000" w:rsidP="00000000" w:rsidRDefault="00000000" w:rsidRPr="00000000" w14:paraId="0000001A">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Semana: 9  </w:t>
      </w:r>
    </w:p>
    <w:p w:rsidR="00000000" w:rsidDel="00000000" w:rsidP="00000000" w:rsidRDefault="00000000" w:rsidRPr="00000000" w14:paraId="0000001B">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Style w:val="Heading1"/>
        <w:spacing w:after="200" w:line="360" w:lineRule="auto"/>
        <w:jc w:val="both"/>
        <w:rPr>
          <w:rFonts w:ascii="Arial" w:cs="Arial" w:eastAsia="Arial" w:hAnsi="Arial"/>
          <w:sz w:val="24"/>
          <w:szCs w:val="24"/>
        </w:rPr>
      </w:pPr>
      <w:bookmarkStart w:colFirst="0" w:colLast="0" w:name="_heading=h.vw49bnecef" w:id="1"/>
      <w:bookmarkEnd w:id="1"/>
      <w:r w:rsidDel="00000000" w:rsidR="00000000" w:rsidRPr="00000000">
        <w:rPr>
          <w:rFonts w:ascii="Arial" w:cs="Arial" w:eastAsia="Arial" w:hAnsi="Arial"/>
          <w:sz w:val="24"/>
          <w:szCs w:val="24"/>
          <w:rtl w:val="0"/>
        </w:rPr>
        <w:t xml:space="preserve">Propone ajustes al Proyecto APT considerando dificultades, facilitadores y retroalimentación </w:t>
      </w:r>
    </w:p>
    <w:p w:rsidR="00000000" w:rsidDel="00000000" w:rsidP="00000000" w:rsidRDefault="00000000" w:rsidRPr="00000000" w14:paraId="0000001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identifiqué dificultades técnicas en la integración de Node.js con una base de datos SQL local, lo que generaba inconsistencias en pruebas en equipo. Además, la retroalimentación docente nos indicó priorizar la validación de cálculos de IVA y descuentos antes de avanzar a reportes. Como facilitadores, contamos con dominio previo de React y Firebase, y herramientas colaborativas (GitHub, Figma, Trello). En respuesta, realizamos tres ajustes clave:  </w:t>
      </w:r>
    </w:p>
    <w:p w:rsidR="00000000" w:rsidDel="00000000" w:rsidP="00000000" w:rsidRDefault="00000000" w:rsidRPr="00000000" w14:paraId="0000001F">
      <w:pPr>
        <w:numPr>
          <w:ilvl w:val="0"/>
          <w:numId w:val="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Migración del stack a Firebase (Firestore + Auth). </w:t>
      </w:r>
    </w:p>
    <w:p w:rsidR="00000000" w:rsidDel="00000000" w:rsidP="00000000" w:rsidRDefault="00000000" w:rsidRPr="00000000" w14:paraId="00000020">
      <w:pPr>
        <w:numPr>
          <w:ilvl w:val="0"/>
          <w:numId w:val="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Replanificación del sprint 5: se retrasó el módulo de inventario y se priorizó la estabilidad del módulo de caja.  </w:t>
      </w:r>
    </w:p>
    <w:p w:rsidR="00000000" w:rsidDel="00000000" w:rsidP="00000000" w:rsidRDefault="00000000" w:rsidRPr="00000000" w14:paraId="00000021">
      <w:pPr>
        <w:numPr>
          <w:ilvl w:val="0"/>
          <w:numId w:val="6"/>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Ampliación del plan de pruebas para incluir casos específicos de IVA, descuentos y reversión de inventario.  </w:t>
      </w:r>
    </w:p>
    <w:p w:rsidR="00000000" w:rsidDel="00000000" w:rsidP="00000000" w:rsidRDefault="00000000" w:rsidRPr="00000000" w14:paraId="00000022">
      <w:pPr>
        <w:pStyle w:val="Heading1"/>
        <w:spacing w:after="200" w:line="360" w:lineRule="auto"/>
        <w:jc w:val="both"/>
        <w:rPr>
          <w:rFonts w:ascii="Arial" w:cs="Arial" w:eastAsia="Arial" w:hAnsi="Arial"/>
          <w:sz w:val="24"/>
          <w:szCs w:val="24"/>
        </w:rPr>
      </w:pPr>
      <w:bookmarkStart w:colFirst="0" w:colLast="0" w:name="_heading=h.qplg05ssuujb" w:id="2"/>
      <w:bookmarkEnd w:id="2"/>
      <w:r w:rsidDel="00000000" w:rsidR="00000000" w:rsidRPr="00000000">
        <w:rPr>
          <w:rFonts w:ascii="Arial" w:cs="Arial" w:eastAsia="Arial" w:hAnsi="Arial"/>
          <w:sz w:val="24"/>
          <w:szCs w:val="24"/>
          <w:rtl w:val="0"/>
        </w:rPr>
        <w:t xml:space="preserve">Aplica una metodología que permite el logro de los objetivos propuestos, de acuerdo a los estándares de la disciplina.</w:t>
      </w:r>
    </w:p>
    <w:p w:rsidR="00000000" w:rsidDel="00000000" w:rsidP="00000000" w:rsidRDefault="00000000" w:rsidRPr="00000000" w14:paraId="0000002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mantuvo la metodología Scrum, con sprints semanales, daily scrums virtuales, backlog en Trello y revisiones al final de cada semana. Esta metodología nos ha permitido entregar incrementos funcionales (login, caja, gestión de pedidos) y adaptarse ágilmente a los ajustes técnicos. El enfoque está alineado con estándares industriales y con la competencia del perfil de egreso Gestionar proyectos informáticos” (IL 2.2). Todos los objetivos planificados para la semana 9 han sido cumplidos o ajustados con control.</w:t>
      </w:r>
    </w:p>
    <w:p w:rsidR="00000000" w:rsidDel="00000000" w:rsidP="00000000" w:rsidRDefault="00000000" w:rsidRPr="00000000" w14:paraId="00000024">
      <w:pPr>
        <w:pStyle w:val="Heading1"/>
        <w:spacing w:after="200" w:line="360" w:lineRule="auto"/>
        <w:jc w:val="both"/>
        <w:rPr>
          <w:rFonts w:ascii="Arial" w:cs="Arial" w:eastAsia="Arial" w:hAnsi="Arial"/>
          <w:sz w:val="24"/>
          <w:szCs w:val="24"/>
        </w:rPr>
      </w:pPr>
      <w:bookmarkStart w:colFirst="0" w:colLast="0" w:name="_heading=h.tv43a3s6g4qz" w:id="3"/>
      <w:bookmarkEnd w:id="3"/>
      <w:r w:rsidDel="00000000" w:rsidR="00000000" w:rsidRPr="00000000">
        <w:rPr>
          <w:rFonts w:ascii="Arial" w:cs="Arial" w:eastAsia="Arial" w:hAnsi="Arial"/>
          <w:sz w:val="24"/>
          <w:szCs w:val="24"/>
          <w:rtl w:val="0"/>
        </w:rPr>
        <w:t xml:space="preserve">Genera evidencias que dan cuenta del avance del Proyecto APT, de acuerdo a los estándares definidos por la disciplina</w:t>
      </w:r>
    </w:p>
    <w:p w:rsidR="00000000" w:rsidDel="00000000" w:rsidP="00000000" w:rsidRDefault="00000000" w:rsidRPr="00000000" w14:paraId="0000002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Hemos generado evidencias en las tres dimensiones requeridas:  </w:t>
      </w:r>
    </w:p>
    <w:p w:rsidR="00000000" w:rsidDel="00000000" w:rsidP="00000000" w:rsidRDefault="00000000" w:rsidRPr="00000000" w14:paraId="00000026">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Documentación: prototipos actualizados en Figma, plan de pruebas v2 con casos CP-01 a CP-07.  </w:t>
      </w:r>
    </w:p>
    <w:p w:rsidR="00000000" w:rsidDel="00000000" w:rsidP="00000000" w:rsidRDefault="00000000" w:rsidRPr="00000000" w14:paraId="00000027">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Programación: módulos de autenticación, caja y gestión de pedidos funcionales en React, con conexión a Firestore.  </w:t>
      </w:r>
    </w:p>
    <w:p w:rsidR="00000000" w:rsidDel="00000000" w:rsidP="00000000" w:rsidRDefault="00000000" w:rsidRPr="00000000" w14:paraId="00000028">
      <w:pPr>
        <w:numPr>
          <w:ilvl w:val="0"/>
          <w:numId w:val="1"/>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Almacenamiento de datos: colecciones `usuarios`, `productos`, `ventas`, `inventario` implementadas en Firestore, con reglas de seguridad por rol.  </w:t>
      </w:r>
    </w:p>
    <w:p w:rsidR="00000000" w:rsidDel="00000000" w:rsidP="00000000" w:rsidRDefault="00000000" w:rsidRPr="00000000" w14:paraId="0000002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evidencias cumplen con estándares de la industria (nomenclatura clara, estructura modular, atomicidad en operaciones) y están versionadas en GitHub con commits atribuidos.</w:t>
      </w:r>
    </w:p>
    <w:p w:rsidR="00000000" w:rsidDel="00000000" w:rsidP="00000000" w:rsidRDefault="00000000" w:rsidRPr="00000000" w14:paraId="0000002A">
      <w:pPr>
        <w:pStyle w:val="Heading1"/>
        <w:spacing w:after="200" w:line="360" w:lineRule="auto"/>
        <w:jc w:val="both"/>
        <w:rPr>
          <w:rFonts w:ascii="Arial" w:cs="Arial" w:eastAsia="Arial" w:hAnsi="Arial"/>
          <w:sz w:val="24"/>
          <w:szCs w:val="24"/>
        </w:rPr>
      </w:pPr>
      <w:bookmarkStart w:colFirst="0" w:colLast="0" w:name="_heading=h.x773ut2cgzc8" w:id="4"/>
      <w:bookmarkEnd w:id="4"/>
      <w:r w:rsidDel="00000000" w:rsidR="00000000" w:rsidRPr="00000000">
        <w:rPr>
          <w:rFonts w:ascii="Arial" w:cs="Arial" w:eastAsia="Arial" w:hAnsi="Arial"/>
          <w:sz w:val="24"/>
          <w:szCs w:val="24"/>
          <w:rtl w:val="0"/>
        </w:rPr>
        <w:t xml:space="preserve">Utiliza de manera precisa el lenguaje técnico de acuerdo con lo requerido por la disciplina</w:t>
      </w:r>
    </w:p>
    <w:p w:rsidR="00000000" w:rsidDel="00000000" w:rsidP="00000000" w:rsidRDefault="00000000" w:rsidRPr="00000000" w14:paraId="0000002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informe y en las evidencias utilicé lenguaje técnico preciso: Firebase Auth, Firestore, roles de usuario, IVA (19%), writeBatch, transacción, módulo de caja, inventario, rollback, componente reutilizable, entre otros. No se emplean términos ambiguos o coloquiales.</w:t>
      </w:r>
    </w:p>
    <w:p w:rsidR="00000000" w:rsidDel="00000000" w:rsidP="00000000" w:rsidRDefault="00000000" w:rsidRPr="00000000" w14:paraId="0000002C">
      <w:pPr>
        <w:pStyle w:val="Heading1"/>
        <w:spacing w:after="200" w:line="360" w:lineRule="auto"/>
        <w:jc w:val="both"/>
        <w:rPr>
          <w:rFonts w:ascii="Arial" w:cs="Arial" w:eastAsia="Arial" w:hAnsi="Arial"/>
          <w:sz w:val="24"/>
          <w:szCs w:val="24"/>
        </w:rPr>
      </w:pPr>
      <w:bookmarkStart w:colFirst="0" w:colLast="0" w:name="_heading=h.rltkh0y23hkh" w:id="5"/>
      <w:bookmarkEnd w:id="5"/>
      <w:r w:rsidDel="00000000" w:rsidR="00000000" w:rsidRPr="00000000">
        <w:rPr>
          <w:rFonts w:ascii="Arial" w:cs="Arial" w:eastAsia="Arial" w:hAnsi="Arial"/>
          <w:sz w:val="24"/>
          <w:szCs w:val="24"/>
          <w:rtl w:val="0"/>
        </w:rPr>
        <w:t xml:space="preserve">Utiliza reglas de redacción, ortografía (literal, puntual, acentual) y las normas para citas y referencias</w:t>
      </w:r>
    </w:p>
    <w:p w:rsidR="00000000" w:rsidDel="00000000" w:rsidP="00000000" w:rsidRDefault="00000000" w:rsidRPr="00000000" w14:paraId="0000002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ha sido revisado con corrector ortográfico y por ambos integrantes. No contiene errores de redacción, puntuación y acentuación. Al no incluir citas bibliográficas (proyecto técnico-aplicado), no aplica norma de referencias, lo cual es coherente con el tipo de entrega.</w:t>
      </w:r>
    </w:p>
    <w:p w:rsidR="00000000" w:rsidDel="00000000" w:rsidP="00000000" w:rsidRDefault="00000000" w:rsidRPr="00000000" w14:paraId="0000002E">
      <w:pPr>
        <w:pStyle w:val="Heading1"/>
        <w:spacing w:after="200" w:line="360" w:lineRule="auto"/>
        <w:jc w:val="both"/>
        <w:rPr>
          <w:rFonts w:ascii="Arial" w:cs="Arial" w:eastAsia="Arial" w:hAnsi="Arial"/>
          <w:sz w:val="24"/>
          <w:szCs w:val="24"/>
        </w:rPr>
      </w:pPr>
      <w:bookmarkStart w:colFirst="0" w:colLast="0" w:name="_heading=h.95g9448l3zbf" w:id="6"/>
      <w:bookmarkEnd w:id="6"/>
      <w:r w:rsidDel="00000000" w:rsidR="00000000" w:rsidRPr="00000000">
        <w:rPr>
          <w:rFonts w:ascii="Arial" w:cs="Arial" w:eastAsia="Arial" w:hAnsi="Arial"/>
          <w:sz w:val="24"/>
          <w:szCs w:val="24"/>
          <w:rtl w:val="0"/>
        </w:rPr>
        <w:t xml:space="preserve">Cumple con el formato del informe de avance establecido por la disciplina</w:t>
      </w:r>
    </w:p>
    <w:p w:rsidR="00000000" w:rsidDel="00000000" w:rsidP="00000000" w:rsidRDefault="00000000" w:rsidRPr="00000000" w14:paraId="0000002F">
      <w:pPr>
        <w:pStyle w:val="Heading2"/>
        <w:spacing w:after="200" w:line="360" w:lineRule="auto"/>
        <w:jc w:val="both"/>
        <w:rPr>
          <w:rFonts w:ascii="Arial" w:cs="Arial" w:eastAsia="Arial" w:hAnsi="Arial"/>
          <w:sz w:val="24"/>
          <w:szCs w:val="24"/>
        </w:rPr>
      </w:pPr>
      <w:bookmarkStart w:colFirst="0" w:colLast="0" w:name="_heading=h.5li1poaxdmz2" w:id="7"/>
      <w:bookmarkEnd w:id="7"/>
      <w:r w:rsidDel="00000000" w:rsidR="00000000" w:rsidRPr="00000000">
        <w:rPr>
          <w:rFonts w:ascii="Arial" w:cs="Arial" w:eastAsia="Arial" w:hAnsi="Arial"/>
          <w:sz w:val="24"/>
          <w:szCs w:val="24"/>
          <w:rtl w:val="0"/>
        </w:rPr>
        <w:t xml:space="preserve">El informe incluye:  </w:t>
      </w:r>
    </w:p>
    <w:p w:rsidR="00000000" w:rsidDel="00000000" w:rsidP="00000000" w:rsidRDefault="00000000" w:rsidRPr="00000000" w14:paraId="00000030">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Portada con datos solicitados  </w:t>
      </w:r>
    </w:p>
    <w:p w:rsidR="00000000" w:rsidDel="00000000" w:rsidP="00000000" w:rsidRDefault="00000000" w:rsidRPr="00000000" w14:paraId="00000031">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Índice  </w:t>
      </w:r>
    </w:p>
    <w:p w:rsidR="00000000" w:rsidDel="00000000" w:rsidP="00000000" w:rsidRDefault="00000000" w:rsidRPr="00000000" w14:paraId="00000032">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Abstract en español e inglés  </w:t>
      </w:r>
    </w:p>
    <w:p w:rsidR="00000000" w:rsidDel="00000000" w:rsidP="00000000" w:rsidRDefault="00000000" w:rsidRPr="00000000" w14:paraId="00000033">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con secciones de ajustes, metodología y evidencias  </w:t>
      </w:r>
    </w:p>
    <w:p w:rsidR="00000000" w:rsidDel="00000000" w:rsidP="00000000" w:rsidRDefault="00000000" w:rsidRPr="00000000" w14:paraId="00000034">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Conclusiones individuales y reflexión en inglés  </w:t>
      </w:r>
    </w:p>
    <w:p w:rsidR="00000000" w:rsidDel="00000000" w:rsidP="00000000" w:rsidRDefault="00000000" w:rsidRPr="00000000" w14:paraId="00000035">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clara, Arial 12, interlineado 1.5  </w:t>
      </w:r>
    </w:p>
    <w:p w:rsidR="00000000" w:rsidDel="00000000" w:rsidP="00000000" w:rsidRDefault="00000000" w:rsidRPr="00000000" w14:paraId="00000036">
      <w:pPr>
        <w:numPr>
          <w:ilvl w:val="0"/>
          <w:numId w:val="5"/>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página a partir de la segunda hoja  </w:t>
      </w:r>
    </w:p>
    <w:p w:rsidR="00000000" w:rsidDel="00000000" w:rsidP="00000000" w:rsidRDefault="00000000" w:rsidRPr="00000000" w14:paraId="00000037">
      <w:pPr>
        <w:pStyle w:val="Heading1"/>
        <w:spacing w:after="200" w:line="360" w:lineRule="auto"/>
        <w:jc w:val="both"/>
        <w:rPr>
          <w:rFonts w:ascii="Arial" w:cs="Arial" w:eastAsia="Arial" w:hAnsi="Arial"/>
          <w:sz w:val="24"/>
          <w:szCs w:val="24"/>
        </w:rPr>
      </w:pPr>
      <w:bookmarkStart w:colFirst="0" w:colLast="0" w:name="_heading=h.n4ss57lut4ya" w:id="8"/>
      <w:bookmarkEnd w:id="8"/>
      <w:r w:rsidDel="00000000" w:rsidR="00000000" w:rsidRPr="00000000">
        <w:rPr>
          <w:rFonts w:ascii="Arial" w:cs="Arial" w:eastAsia="Arial" w:hAnsi="Arial"/>
          <w:sz w:val="24"/>
          <w:szCs w:val="24"/>
          <w:rtl w:val="0"/>
        </w:rPr>
        <w:t xml:space="preserve">Cumple con los indicadores de calidad requeridos en la presentación del informe de avance y final de acuerdo a estándares definidos por la disciplina</w:t>
      </w:r>
    </w:p>
    <w:p w:rsidR="00000000" w:rsidDel="00000000" w:rsidP="00000000" w:rsidRDefault="00000000" w:rsidRPr="00000000" w14:paraId="00000038">
      <w:pPr>
        <w:pStyle w:val="Heading2"/>
        <w:spacing w:after="200" w:line="360" w:lineRule="auto"/>
        <w:jc w:val="both"/>
        <w:rPr>
          <w:rFonts w:ascii="Arial" w:cs="Arial" w:eastAsia="Arial" w:hAnsi="Arial"/>
          <w:sz w:val="24"/>
          <w:szCs w:val="24"/>
        </w:rPr>
      </w:pPr>
      <w:bookmarkStart w:colFirst="0" w:colLast="0" w:name="_heading=h.4fxspi3qx1d6" w:id="9"/>
      <w:bookmarkEnd w:id="9"/>
      <w:r w:rsidDel="00000000" w:rsidR="00000000" w:rsidRPr="00000000">
        <w:rPr>
          <w:rFonts w:ascii="Arial" w:cs="Arial" w:eastAsia="Arial" w:hAnsi="Arial"/>
          <w:sz w:val="24"/>
          <w:szCs w:val="24"/>
          <w:rtl w:val="0"/>
        </w:rPr>
        <w:t xml:space="preserve">El proyecto demuestra los siguientes indicadores de calidad del perfil de egreso:  </w:t>
      </w:r>
    </w:p>
    <w:p w:rsidR="00000000" w:rsidDel="00000000" w:rsidP="00000000" w:rsidRDefault="00000000" w:rsidRPr="00000000" w14:paraId="00000039">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1.2: Aplicamos pruebas de validación (plan de pruebas ejecutado).  </w:t>
      </w:r>
    </w:p>
    <w:p w:rsidR="00000000" w:rsidDel="00000000" w:rsidP="00000000" w:rsidRDefault="00000000" w:rsidRPr="00000000" w14:paraId="0000003A">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2.2: Controlamos el proyecto con ajustes ágiles sin afectar la entrega.  </w:t>
      </w:r>
    </w:p>
    <w:p w:rsidR="00000000" w:rsidDel="00000000" w:rsidP="00000000" w:rsidRDefault="00000000" w:rsidRPr="00000000" w14:paraId="0000003B">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3.2: Implementamos un modelo de datos escalable en Firestore.  </w:t>
      </w:r>
    </w:p>
    <w:p w:rsidR="00000000" w:rsidDel="00000000" w:rsidP="00000000" w:rsidRDefault="00000000" w:rsidRPr="00000000" w14:paraId="0000003C">
      <w:pPr>
        <w:numPr>
          <w:ilvl w:val="0"/>
          <w:numId w:val="3"/>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4.1 y 4.2: Construimos e integramos componentes de software (frontend + backend + base de datos).  </w:t>
      </w:r>
    </w:p>
    <w:p w:rsidR="00000000" w:rsidDel="00000000" w:rsidP="00000000" w:rsidRDefault="00000000" w:rsidRPr="00000000" w14:paraId="0000003D">
      <w:pPr>
        <w:pStyle w:val="Heading1"/>
        <w:spacing w:after="200" w:line="360" w:lineRule="auto"/>
        <w:jc w:val="both"/>
        <w:rPr>
          <w:rFonts w:ascii="Arial" w:cs="Arial" w:eastAsia="Arial" w:hAnsi="Arial"/>
          <w:sz w:val="24"/>
          <w:szCs w:val="24"/>
        </w:rPr>
      </w:pPr>
      <w:bookmarkStart w:colFirst="0" w:colLast="0" w:name="_heading=h.tg8hdar024bx" w:id="10"/>
      <w:bookmarkEnd w:id="10"/>
      <w:r w:rsidDel="00000000" w:rsidR="00000000" w:rsidRPr="00000000">
        <w:rPr>
          <w:rFonts w:ascii="Arial" w:cs="Arial" w:eastAsia="Arial" w:hAnsi="Arial"/>
          <w:sz w:val="24"/>
          <w:szCs w:val="24"/>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3E">
      <w:pPr>
        <w:pStyle w:val="Heading2"/>
        <w:spacing w:after="200" w:line="360" w:lineRule="auto"/>
        <w:jc w:val="both"/>
        <w:rPr>
          <w:rFonts w:ascii="Arial" w:cs="Arial" w:eastAsia="Arial" w:hAnsi="Arial"/>
          <w:sz w:val="24"/>
          <w:szCs w:val="24"/>
        </w:rPr>
      </w:pPr>
      <w:bookmarkStart w:colFirst="0" w:colLast="0" w:name="_heading=h.dmhszzkfselb" w:id="11"/>
      <w:bookmarkEnd w:id="11"/>
      <w:r w:rsidDel="00000000" w:rsidR="00000000" w:rsidRPr="00000000">
        <w:rPr>
          <w:rFonts w:ascii="Arial" w:cs="Arial" w:eastAsia="Arial" w:hAnsi="Arial"/>
          <w:sz w:val="24"/>
          <w:szCs w:val="24"/>
          <w:rtl w:val="0"/>
        </w:rPr>
        <w:t xml:space="preserve">Los textos en inglés (abstract, conclusiones individuales y reflexión) presentan:  </w:t>
      </w:r>
    </w:p>
    <w:p w:rsidR="00000000" w:rsidDel="00000000" w:rsidP="00000000" w:rsidRDefault="00000000" w:rsidRPr="00000000" w14:paraId="0000003F">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Ideas completas y coherentes  </w:t>
      </w:r>
    </w:p>
    <w:p w:rsidR="00000000" w:rsidDel="00000000" w:rsidP="00000000" w:rsidRDefault="00000000" w:rsidRPr="00000000" w14:paraId="00000040">
      <w:pPr>
        <w:numPr>
          <w:ilvl w:val="0"/>
          <w:numId w:val="2"/>
        </w:numPr>
        <w:spacing w:after="0" w:afterAutospacing="0" w:line="360" w:lineRule="auto"/>
        <w:ind w:left="720" w:hanging="360"/>
        <w:jc w:val="both"/>
        <w:rPr>
          <w:rFonts w:ascii="Arial" w:cs="Arial" w:eastAsia="Arial" w:hAnsi="Arial"/>
          <w:sz w:val="24"/>
          <w:szCs w:val="24"/>
          <w:u w:val="none"/>
        </w:rPr>
      </w:pPr>
      <w:sdt>
        <w:sdtPr>
          <w:id w:val="1814885252"/>
          <w:tag w:val="goog_rdk_0"/>
        </w:sdtPr>
        <w:sdtContent>
          <w:r w:rsidDel="00000000" w:rsidR="00000000" w:rsidRPr="00000000">
            <w:rPr>
              <w:rFonts w:ascii="Arial Unicode MS" w:cs="Arial Unicode MS" w:eastAsia="Arial Unicode MS" w:hAnsi="Arial Unicode MS"/>
              <w:sz w:val="24"/>
              <w:szCs w:val="24"/>
              <w:rtl w:val="0"/>
            </w:rPr>
            <w:t xml:space="preserve">Secuencia lógica (problema → acción → resultado → aprendizaje)  </w:t>
          </w:r>
        </w:sdtContent>
      </w:sdt>
    </w:p>
    <w:p w:rsidR="00000000" w:rsidDel="00000000" w:rsidP="00000000" w:rsidRDefault="00000000" w:rsidRPr="00000000" w14:paraId="00000041">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Vocabulario técnico pertinente (*agile practices, user-centered design, data modeling, version control*)  </w:t>
      </w:r>
    </w:p>
    <w:p w:rsidR="00000000" w:rsidDel="00000000" w:rsidP="00000000" w:rsidRDefault="00000000" w:rsidRPr="00000000" w14:paraId="00000042">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Estructuras gramaticales correctas (tiempos verbales, concordancia, conectores)  </w:t>
      </w:r>
    </w:p>
    <w:p w:rsidR="00000000" w:rsidDel="00000000" w:rsidP="00000000" w:rsidRDefault="00000000" w:rsidRPr="00000000" w14:paraId="00000043">
      <w:pPr>
        <w:numPr>
          <w:ilvl w:val="0"/>
          <w:numId w:val="2"/>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Nivel de escritura acorde con un estudiante de último año de Ingeniería en Informática.</w:t>
      </w:r>
    </w:p>
    <w:p w:rsidR="00000000" w:rsidDel="00000000" w:rsidP="00000000" w:rsidRDefault="00000000" w:rsidRPr="00000000" w14:paraId="00000044">
      <w:pPr>
        <w:pStyle w:val="Heading1"/>
        <w:spacing w:after="200" w:line="360" w:lineRule="auto"/>
        <w:jc w:val="both"/>
        <w:rPr>
          <w:rFonts w:ascii="Arial" w:cs="Arial" w:eastAsia="Arial" w:hAnsi="Arial"/>
          <w:sz w:val="24"/>
          <w:szCs w:val="24"/>
        </w:rPr>
      </w:pPr>
      <w:bookmarkStart w:colFirst="0" w:colLast="0" w:name="_heading=h.yrls6o6xzy5e" w:id="12"/>
      <w:bookmarkEnd w:id="12"/>
      <w:r w:rsidDel="00000000" w:rsidR="00000000" w:rsidRPr="00000000">
        <w:rPr>
          <w:rFonts w:ascii="Arial" w:cs="Arial" w:eastAsia="Arial" w:hAnsi="Arial"/>
          <w:sz w:val="24"/>
          <w:szCs w:val="24"/>
          <w:rtl w:val="0"/>
        </w:rPr>
        <w:t xml:space="preserve">Conclusión general de la autoevaluación</w:t>
      </w:r>
    </w:p>
    <w:p w:rsidR="00000000" w:rsidDel="00000000" w:rsidP="00000000" w:rsidRDefault="00000000" w:rsidRPr="00000000" w14:paraId="00000045">
      <w:pPr>
        <w:spacing w:after="200" w:line="360" w:lineRule="auto"/>
        <w:jc w:val="both"/>
        <w:rPr>
          <w:rFonts w:ascii="Calibri" w:cs="Calibri" w:eastAsia="Calibri" w:hAnsi="Calibri"/>
          <w:sz w:val="22"/>
          <w:szCs w:val="22"/>
          <w:u w:val="single"/>
        </w:rPr>
      </w:pPr>
      <w:r w:rsidDel="00000000" w:rsidR="00000000" w:rsidRPr="00000000">
        <w:rPr>
          <w:rFonts w:ascii="Arial" w:cs="Arial" w:eastAsia="Arial" w:hAnsi="Arial"/>
          <w:sz w:val="24"/>
          <w:szCs w:val="24"/>
          <w:rtl w:val="0"/>
        </w:rPr>
        <w:t xml:space="preserve">El Informe de Avance – Fase 2 cumple con todos los indicadores de evaluación en nivel “Completamente Logrado". Los ajustes realizados han fortalecido la viabilidad del proyecto, las evidencias son sólidas y alineadas con estándares de la industria, y el trabajo en equipo ha sido equitativo y colaborativo. Estamos en condiciones óptimas para la entrega sumativa y para avanzar hacia la Fase Final del Proyecto APT.</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1+MFVDypmMmq9YllczQPdjPpiQ==">CgMxLjAaJAoBMBIfCh0IB0IZCgVBcmlhbBIQQXJpYWwgVW5pY29kZSBNUzINaC42ODFwZzhlMWE1MjIMaC52dzQ5Ym5lY2VmMg5oLnFwbGcwNXNzdXVqYjIOaC50djQzYTNzNmc0cXoyDmgueDc3M3V0MmNnemM4Mg5oLnJsdGtoMHkyM2hraDIOaC45NWc5NDQ4bDN6YmYyDmguNWxpMXBvYXhkbXoyMg5oLm40c3M1N2x1dDR5YTIOaC40ZnhzcGkzcXgxZDYyDmgudGc4aGRhcjAyNGJ4Mg5oLmRtaHN6emtmc2VsYjIOaC55cmxzNm82eHp5NWU4AHIhMWJyOTJJSVRBc1NKejBwdjBTSTZrWTF2MW1xSFdle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