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spacing w:after="200" w:line="360" w:lineRule="auto"/>
        <w:jc w:val="center"/>
        <w:rPr>
          <w:b w:val="1"/>
        </w:rPr>
      </w:pPr>
      <w:bookmarkStart w:colFirst="0" w:colLast="0" w:name="_i0tgycq7g3x7" w:id="0"/>
      <w:bookmarkEnd w:id="0"/>
      <w:r w:rsidDel="00000000" w:rsidR="00000000" w:rsidRPr="00000000">
        <w:rPr>
          <w:b w:val="1"/>
          <w:rtl w:val="0"/>
        </w:rPr>
        <w:t xml:space="preserve">Autoevaluación – Informe de Avance Fase 2 (Formativa – Semana 7)  </w:t>
      </w:r>
    </w:p>
    <w:p w:rsidR="00000000" w:rsidDel="00000000" w:rsidP="00000000" w:rsidRDefault="00000000" w:rsidRPr="00000000" w14:paraId="00000002">
      <w:pPr>
        <w:spacing w:after="200" w:line="360" w:lineRule="auto"/>
        <w:jc w:val="right"/>
        <w:rPr>
          <w:sz w:val="24"/>
          <w:szCs w:val="24"/>
        </w:rPr>
      </w:pPr>
      <w:r w:rsidDel="00000000" w:rsidR="00000000" w:rsidRPr="00000000">
        <w:rPr>
          <w:rtl w:val="0"/>
        </w:rPr>
      </w:r>
    </w:p>
    <w:p w:rsidR="00000000" w:rsidDel="00000000" w:rsidP="00000000" w:rsidRDefault="00000000" w:rsidRPr="00000000" w14:paraId="00000003">
      <w:pPr>
        <w:spacing w:after="200" w:line="360" w:lineRule="auto"/>
        <w:jc w:val="right"/>
        <w:rPr>
          <w:sz w:val="24"/>
          <w:szCs w:val="24"/>
        </w:rPr>
      </w:pPr>
      <w:r w:rsidDel="00000000" w:rsidR="00000000" w:rsidRPr="00000000">
        <w:rPr>
          <w:rtl w:val="0"/>
        </w:rPr>
      </w:r>
    </w:p>
    <w:p w:rsidR="00000000" w:rsidDel="00000000" w:rsidP="00000000" w:rsidRDefault="00000000" w:rsidRPr="00000000" w14:paraId="00000004">
      <w:pPr>
        <w:spacing w:after="200" w:line="360" w:lineRule="auto"/>
        <w:jc w:val="right"/>
        <w:rPr>
          <w:sz w:val="24"/>
          <w:szCs w:val="24"/>
        </w:rPr>
      </w:pPr>
      <w:r w:rsidDel="00000000" w:rsidR="00000000" w:rsidRPr="00000000">
        <w:rPr>
          <w:rtl w:val="0"/>
        </w:rPr>
      </w:r>
    </w:p>
    <w:p w:rsidR="00000000" w:rsidDel="00000000" w:rsidP="00000000" w:rsidRDefault="00000000" w:rsidRPr="00000000" w14:paraId="00000005">
      <w:pPr>
        <w:spacing w:after="200" w:line="360" w:lineRule="auto"/>
        <w:jc w:val="right"/>
        <w:rPr>
          <w:sz w:val="24"/>
          <w:szCs w:val="24"/>
        </w:rPr>
      </w:pPr>
      <w:r w:rsidDel="00000000" w:rsidR="00000000" w:rsidRPr="00000000">
        <w:rPr>
          <w:rtl w:val="0"/>
        </w:rPr>
      </w:r>
    </w:p>
    <w:p w:rsidR="00000000" w:rsidDel="00000000" w:rsidP="00000000" w:rsidRDefault="00000000" w:rsidRPr="00000000" w14:paraId="00000006">
      <w:pPr>
        <w:spacing w:after="200" w:line="360" w:lineRule="auto"/>
        <w:jc w:val="right"/>
        <w:rPr>
          <w:sz w:val="24"/>
          <w:szCs w:val="24"/>
        </w:rPr>
      </w:pPr>
      <w:r w:rsidDel="00000000" w:rsidR="00000000" w:rsidRPr="00000000">
        <w:rPr>
          <w:rtl w:val="0"/>
        </w:rPr>
      </w:r>
    </w:p>
    <w:p w:rsidR="00000000" w:rsidDel="00000000" w:rsidP="00000000" w:rsidRDefault="00000000" w:rsidRPr="00000000" w14:paraId="00000007">
      <w:pPr>
        <w:spacing w:after="200" w:line="360" w:lineRule="auto"/>
        <w:jc w:val="right"/>
        <w:rPr>
          <w:sz w:val="24"/>
          <w:szCs w:val="24"/>
        </w:rPr>
      </w:pPr>
      <w:r w:rsidDel="00000000" w:rsidR="00000000" w:rsidRPr="00000000">
        <w:rPr>
          <w:rtl w:val="0"/>
        </w:rPr>
      </w:r>
    </w:p>
    <w:p w:rsidR="00000000" w:rsidDel="00000000" w:rsidP="00000000" w:rsidRDefault="00000000" w:rsidRPr="00000000" w14:paraId="00000008">
      <w:pPr>
        <w:spacing w:after="200" w:line="360" w:lineRule="auto"/>
        <w:jc w:val="right"/>
        <w:rPr>
          <w:sz w:val="24"/>
          <w:szCs w:val="24"/>
        </w:rPr>
      </w:pPr>
      <w:r w:rsidDel="00000000" w:rsidR="00000000" w:rsidRPr="00000000">
        <w:rPr>
          <w:rtl w:val="0"/>
        </w:rPr>
      </w:r>
    </w:p>
    <w:p w:rsidR="00000000" w:rsidDel="00000000" w:rsidP="00000000" w:rsidRDefault="00000000" w:rsidRPr="00000000" w14:paraId="00000009">
      <w:pPr>
        <w:spacing w:after="200" w:line="360" w:lineRule="auto"/>
        <w:jc w:val="right"/>
        <w:rPr>
          <w:sz w:val="24"/>
          <w:szCs w:val="24"/>
        </w:rPr>
      </w:pPr>
      <w:r w:rsidDel="00000000" w:rsidR="00000000" w:rsidRPr="00000000">
        <w:rPr>
          <w:sz w:val="24"/>
          <w:szCs w:val="24"/>
          <w:rtl w:val="0"/>
        </w:rPr>
        <w:t xml:space="preserve">Nombre del estudiante: Fernanda Monsalve Luco / Matías Gutiérrez  </w:t>
      </w:r>
    </w:p>
    <w:p w:rsidR="00000000" w:rsidDel="00000000" w:rsidP="00000000" w:rsidRDefault="00000000" w:rsidRPr="00000000" w14:paraId="0000000A">
      <w:pPr>
        <w:spacing w:after="200" w:line="360" w:lineRule="auto"/>
        <w:jc w:val="right"/>
        <w:rPr>
          <w:sz w:val="24"/>
          <w:szCs w:val="24"/>
        </w:rPr>
      </w:pPr>
      <w:r w:rsidDel="00000000" w:rsidR="00000000" w:rsidRPr="00000000">
        <w:rPr>
          <w:sz w:val="24"/>
          <w:szCs w:val="24"/>
          <w:rtl w:val="0"/>
        </w:rPr>
        <w:t xml:space="preserve">Asignatura: Capstone (PTY4614_002D)  </w:t>
      </w:r>
    </w:p>
    <w:p w:rsidR="00000000" w:rsidDel="00000000" w:rsidP="00000000" w:rsidRDefault="00000000" w:rsidRPr="00000000" w14:paraId="0000000B">
      <w:pPr>
        <w:spacing w:after="200" w:line="360" w:lineRule="auto"/>
        <w:jc w:val="right"/>
        <w:rPr>
          <w:sz w:val="24"/>
          <w:szCs w:val="24"/>
        </w:rPr>
      </w:pPr>
      <w:r w:rsidDel="00000000" w:rsidR="00000000" w:rsidRPr="00000000">
        <w:rPr>
          <w:sz w:val="24"/>
          <w:szCs w:val="24"/>
          <w:rtl w:val="0"/>
        </w:rPr>
        <w:t xml:space="preserve">Semana: 7  </w:t>
      </w:r>
    </w:p>
    <w:p w:rsidR="00000000" w:rsidDel="00000000" w:rsidP="00000000" w:rsidRDefault="00000000" w:rsidRPr="00000000" w14:paraId="0000000C">
      <w:pPr>
        <w:spacing w:after="200" w:line="360" w:lineRule="auto"/>
        <w:jc w:val="both"/>
        <w:rPr>
          <w:sz w:val="24"/>
          <w:szCs w:val="24"/>
        </w:rPr>
      </w:pPr>
      <w:r w:rsidDel="00000000" w:rsidR="00000000" w:rsidRPr="00000000">
        <w:rPr>
          <w:rtl w:val="0"/>
        </w:rPr>
      </w:r>
    </w:p>
    <w:p w:rsidR="00000000" w:rsidDel="00000000" w:rsidP="00000000" w:rsidRDefault="00000000" w:rsidRPr="00000000" w14:paraId="0000000D">
      <w:pPr>
        <w:spacing w:after="200" w:line="360" w:lineRule="auto"/>
        <w:jc w:val="both"/>
        <w:rPr>
          <w:sz w:val="24"/>
          <w:szCs w:val="24"/>
        </w:rPr>
      </w:pPr>
      <w:r w:rsidDel="00000000" w:rsidR="00000000" w:rsidRPr="00000000">
        <w:rPr>
          <w:rtl w:val="0"/>
        </w:rPr>
      </w:r>
    </w:p>
    <w:p w:rsidR="00000000" w:rsidDel="00000000" w:rsidP="00000000" w:rsidRDefault="00000000" w:rsidRPr="00000000" w14:paraId="0000000E">
      <w:pPr>
        <w:spacing w:after="200" w:line="360" w:lineRule="auto"/>
        <w:jc w:val="both"/>
        <w:rPr>
          <w:sz w:val="24"/>
          <w:szCs w:val="24"/>
        </w:rPr>
      </w:pPr>
      <w:r w:rsidDel="00000000" w:rsidR="00000000" w:rsidRPr="00000000">
        <w:rPr>
          <w:rtl w:val="0"/>
        </w:rPr>
      </w:r>
    </w:p>
    <w:p w:rsidR="00000000" w:rsidDel="00000000" w:rsidP="00000000" w:rsidRDefault="00000000" w:rsidRPr="00000000" w14:paraId="0000000F">
      <w:pPr>
        <w:spacing w:after="200" w:line="360" w:lineRule="auto"/>
        <w:jc w:val="both"/>
        <w:rPr>
          <w:sz w:val="24"/>
          <w:szCs w:val="24"/>
        </w:rPr>
      </w:pPr>
      <w:r w:rsidDel="00000000" w:rsidR="00000000" w:rsidRPr="00000000">
        <w:rPr>
          <w:sz w:val="24"/>
          <w:szCs w:val="24"/>
          <w:rtl w:val="0"/>
        </w:rPr>
        <w:t xml:space="preserve"> </w:t>
      </w:r>
      <w:r w:rsidDel="00000000" w:rsidR="00000000" w:rsidRPr="00000000">
        <w:br w:type="page"/>
      </w:r>
      <w:r w:rsidDel="00000000" w:rsidR="00000000" w:rsidRPr="00000000">
        <w:rPr>
          <w:rtl w:val="0"/>
        </w:rPr>
      </w:r>
    </w:p>
    <w:sdt>
      <w:sdtPr>
        <w:id w:val="836354592"/>
        <w:docPartObj>
          <w:docPartGallery w:val="Table of Contents"/>
          <w:docPartUnique w:val="1"/>
        </w:docPartObj>
      </w:sdtPr>
      <w:sdtContent>
        <w:p w:rsidR="00000000" w:rsidDel="00000000" w:rsidP="00000000" w:rsidRDefault="00000000" w:rsidRPr="00000000" w14:paraId="00000010">
          <w:pPr>
            <w:widowControl w:val="0"/>
            <w:rPr>
              <w:sz w:val="24"/>
              <w:szCs w:val="24"/>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sz w:val="24"/>
              <w:szCs w:val="24"/>
              <w:rtl w:val="0"/>
            </w:rPr>
            <w:t xml:space="preserve">Añade encabezados (Formato &gt; Estilos de párrafo) y aparecerán en el índice.</w:t>
          </w:r>
          <w:r w:rsidDel="00000000" w:rsidR="00000000" w:rsidRPr="00000000">
            <w:fldChar w:fldCharType="end"/>
          </w:r>
        </w:p>
      </w:sdtContent>
    </w:sdt>
    <w:p w:rsidR="00000000" w:rsidDel="00000000" w:rsidP="00000000" w:rsidRDefault="00000000" w:rsidRPr="00000000" w14:paraId="00000011">
      <w:pPr>
        <w:spacing w:after="200" w:line="360" w:lineRule="auto"/>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1"/>
        <w:spacing w:after="200" w:line="360" w:lineRule="auto"/>
        <w:jc w:val="both"/>
        <w:rPr>
          <w:b w:val="1"/>
          <w:sz w:val="24"/>
          <w:szCs w:val="24"/>
        </w:rPr>
      </w:pPr>
      <w:bookmarkStart w:colFirst="0" w:colLast="0" w:name="_b28br1l18awe" w:id="1"/>
      <w:bookmarkEnd w:id="1"/>
      <w:r w:rsidDel="00000000" w:rsidR="00000000" w:rsidRPr="00000000">
        <w:rPr>
          <w:b w:val="1"/>
          <w:sz w:val="24"/>
          <w:szCs w:val="24"/>
          <w:rtl w:val="0"/>
        </w:rPr>
        <w:t xml:space="preserve">1. Propone ajustes al Proyecto APT considerando dificultades, facilitadores y retroalimentación  </w:t>
      </w:r>
    </w:p>
    <w:p w:rsidR="00000000" w:rsidDel="00000000" w:rsidP="00000000" w:rsidRDefault="00000000" w:rsidRPr="00000000" w14:paraId="00000013">
      <w:pPr>
        <w:spacing w:after="200" w:line="360" w:lineRule="auto"/>
        <w:jc w:val="both"/>
        <w:rPr>
          <w:sz w:val="24"/>
          <w:szCs w:val="24"/>
        </w:rPr>
      </w:pPr>
      <w:r w:rsidDel="00000000" w:rsidR="00000000" w:rsidRPr="00000000">
        <w:rPr>
          <w:sz w:val="24"/>
          <w:szCs w:val="24"/>
          <w:rtl w:val="0"/>
        </w:rPr>
        <w:t xml:space="preserve">Durante el desarrollo identificamos dificultades técnicas al integrar Node.js con una base de datos SQL local, lo que generaba inconsistencias en el entorno de desarrollo compartido. Además, la retroalimentación docente en la semana 4 nos indicó priorizar la validación de cálculos de IVA y descuentos antes de avanzar a reportes avanzados. Como facilitadores, contamos con dominio previo de React y Firebase, y con herramientas colaborativas (GitHub, Figma, Trello). En respuesta, realizamos los siguientes ajustes:  </w:t>
      </w:r>
    </w:p>
    <w:p w:rsidR="00000000" w:rsidDel="00000000" w:rsidP="00000000" w:rsidRDefault="00000000" w:rsidRPr="00000000" w14:paraId="00000014">
      <w:pPr>
        <w:numPr>
          <w:ilvl w:val="0"/>
          <w:numId w:val="3"/>
        </w:numPr>
        <w:spacing w:after="0" w:afterAutospacing="0" w:line="360" w:lineRule="auto"/>
        <w:ind w:left="720" w:hanging="360"/>
        <w:jc w:val="both"/>
        <w:rPr>
          <w:sz w:val="24"/>
          <w:szCs w:val="24"/>
          <w:u w:val="none"/>
        </w:rPr>
      </w:pPr>
      <w:r w:rsidDel="00000000" w:rsidR="00000000" w:rsidRPr="00000000">
        <w:rPr>
          <w:sz w:val="24"/>
          <w:szCs w:val="24"/>
          <w:rtl w:val="0"/>
        </w:rPr>
        <w:t xml:space="preserve"> Migración del stack tecnológico de SQL + Express a Firebase (Firestore + Auth).  </w:t>
      </w:r>
    </w:p>
    <w:p w:rsidR="00000000" w:rsidDel="00000000" w:rsidP="00000000" w:rsidRDefault="00000000" w:rsidRPr="00000000" w14:paraId="00000015">
      <w:pPr>
        <w:numPr>
          <w:ilvl w:val="0"/>
          <w:numId w:val="3"/>
        </w:numPr>
        <w:spacing w:after="0" w:afterAutospacing="0" w:line="360" w:lineRule="auto"/>
        <w:ind w:left="720" w:hanging="360"/>
        <w:jc w:val="both"/>
        <w:rPr>
          <w:sz w:val="24"/>
          <w:szCs w:val="24"/>
          <w:u w:val="none"/>
        </w:rPr>
      </w:pPr>
      <w:r w:rsidDel="00000000" w:rsidR="00000000" w:rsidRPr="00000000">
        <w:rPr>
          <w:sz w:val="24"/>
          <w:szCs w:val="24"/>
          <w:rtl w:val="0"/>
        </w:rPr>
        <w:t xml:space="preserve"> Replanificación del sprint 5: se retrasó el módulo de inventario y se priorizó la estabilidad del módulo de caja.  </w:t>
      </w:r>
    </w:p>
    <w:p w:rsidR="00000000" w:rsidDel="00000000" w:rsidP="00000000" w:rsidRDefault="00000000" w:rsidRPr="00000000" w14:paraId="00000016">
      <w:pPr>
        <w:numPr>
          <w:ilvl w:val="0"/>
          <w:numId w:val="3"/>
        </w:numPr>
        <w:spacing w:after="0" w:afterAutospacing="0" w:line="360" w:lineRule="auto"/>
        <w:ind w:left="720" w:hanging="360"/>
        <w:jc w:val="both"/>
        <w:rPr>
          <w:sz w:val="24"/>
          <w:szCs w:val="24"/>
          <w:u w:val="none"/>
        </w:rPr>
      </w:pPr>
      <w:r w:rsidDel="00000000" w:rsidR="00000000" w:rsidRPr="00000000">
        <w:rPr>
          <w:sz w:val="24"/>
          <w:szCs w:val="24"/>
          <w:rtl w:val="0"/>
        </w:rPr>
        <w:t xml:space="preserve"> Ampliación del plan de pruebas para incluir casos específicos de IVA, descuentos y reversión de inventario.  </w:t>
      </w:r>
    </w:p>
    <w:p w:rsidR="00000000" w:rsidDel="00000000" w:rsidP="00000000" w:rsidRDefault="00000000" w:rsidRPr="00000000" w14:paraId="00000017">
      <w:pPr>
        <w:numPr>
          <w:ilvl w:val="0"/>
          <w:numId w:val="3"/>
        </w:numPr>
        <w:spacing w:after="200" w:line="360" w:lineRule="auto"/>
        <w:ind w:left="720" w:hanging="360"/>
        <w:jc w:val="both"/>
        <w:rPr>
          <w:sz w:val="24"/>
          <w:szCs w:val="24"/>
          <w:u w:val="none"/>
        </w:rPr>
      </w:pPr>
      <w:r w:rsidDel="00000000" w:rsidR="00000000" w:rsidRPr="00000000">
        <w:rPr>
          <w:sz w:val="24"/>
          <w:szCs w:val="24"/>
          <w:rtl w:val="0"/>
        </w:rPr>
        <w:t xml:space="preserve">Estos ajustes fueron justificados técnicamente y comunicados al docente, permitiendo mantener el rumbo del proyecto sin comprometer la calidad.</w:t>
      </w:r>
    </w:p>
    <w:p w:rsidR="00000000" w:rsidDel="00000000" w:rsidP="00000000" w:rsidRDefault="00000000" w:rsidRPr="00000000" w14:paraId="00000018">
      <w:pPr>
        <w:pStyle w:val="Heading1"/>
        <w:spacing w:after="200" w:line="360" w:lineRule="auto"/>
        <w:jc w:val="both"/>
        <w:rPr>
          <w:b w:val="1"/>
          <w:sz w:val="24"/>
          <w:szCs w:val="24"/>
        </w:rPr>
      </w:pPr>
      <w:bookmarkStart w:colFirst="0" w:colLast="0" w:name="_fs7qszroduaq" w:id="2"/>
      <w:bookmarkEnd w:id="2"/>
      <w:r w:rsidDel="00000000" w:rsidR="00000000" w:rsidRPr="00000000">
        <w:rPr>
          <w:b w:val="1"/>
          <w:sz w:val="24"/>
          <w:szCs w:val="24"/>
          <w:rtl w:val="0"/>
        </w:rPr>
        <w:t xml:space="preserve">2. Aplica una metodología que permite el logro de los objetivos propuestos, de acuerdo a los estándares de la disciplina  </w:t>
      </w:r>
    </w:p>
    <w:p w:rsidR="00000000" w:rsidDel="00000000" w:rsidP="00000000" w:rsidRDefault="00000000" w:rsidRPr="00000000" w14:paraId="00000019">
      <w:pPr>
        <w:spacing w:after="200" w:line="360" w:lineRule="auto"/>
        <w:jc w:val="both"/>
        <w:rPr>
          <w:sz w:val="24"/>
          <w:szCs w:val="24"/>
        </w:rPr>
      </w:pPr>
      <w:r w:rsidDel="00000000" w:rsidR="00000000" w:rsidRPr="00000000">
        <w:rPr>
          <w:sz w:val="24"/>
          <w:szCs w:val="24"/>
          <w:rtl w:val="0"/>
        </w:rPr>
        <w:t xml:space="preserve">Mantenemos la metodología Scrum, con sprints semanales, daily scrums virtuales (3 veces por semana), backlog en Trello y revisiones al final de cada sprint. Esta metodología nos ha permitido:  </w:t>
      </w:r>
    </w:p>
    <w:p w:rsidR="00000000" w:rsidDel="00000000" w:rsidP="00000000" w:rsidRDefault="00000000" w:rsidRPr="00000000" w14:paraId="0000001A">
      <w:pPr>
        <w:numPr>
          <w:ilvl w:val="0"/>
          <w:numId w:val="4"/>
        </w:numPr>
        <w:spacing w:after="0" w:afterAutospacing="0" w:line="360" w:lineRule="auto"/>
        <w:ind w:left="720" w:hanging="360"/>
        <w:jc w:val="both"/>
        <w:rPr>
          <w:sz w:val="24"/>
          <w:szCs w:val="24"/>
          <w:u w:val="none"/>
        </w:rPr>
      </w:pPr>
      <w:r w:rsidDel="00000000" w:rsidR="00000000" w:rsidRPr="00000000">
        <w:rPr>
          <w:sz w:val="24"/>
          <w:szCs w:val="24"/>
          <w:rtl w:val="0"/>
        </w:rPr>
        <w:t xml:space="preserve"> Entregar incrementos funcionales (login, caja, gestión de pedidos).  </w:t>
      </w:r>
    </w:p>
    <w:p w:rsidR="00000000" w:rsidDel="00000000" w:rsidP="00000000" w:rsidRDefault="00000000" w:rsidRPr="00000000" w14:paraId="0000001B">
      <w:pPr>
        <w:numPr>
          <w:ilvl w:val="0"/>
          <w:numId w:val="4"/>
        </w:numPr>
        <w:spacing w:after="0" w:afterAutospacing="0" w:line="360" w:lineRule="auto"/>
        <w:ind w:left="720" w:hanging="360"/>
        <w:jc w:val="both"/>
        <w:rPr>
          <w:sz w:val="24"/>
          <w:szCs w:val="24"/>
          <w:u w:val="none"/>
        </w:rPr>
      </w:pPr>
      <w:r w:rsidDel="00000000" w:rsidR="00000000" w:rsidRPr="00000000">
        <w:rPr>
          <w:sz w:val="24"/>
          <w:szCs w:val="24"/>
          <w:rtl w:val="0"/>
        </w:rPr>
        <w:t xml:space="preserve"> Adaptarnos ágilmente a los cambios técnicos.  </w:t>
      </w:r>
    </w:p>
    <w:p w:rsidR="00000000" w:rsidDel="00000000" w:rsidP="00000000" w:rsidRDefault="00000000" w:rsidRPr="00000000" w14:paraId="0000001C">
      <w:pPr>
        <w:numPr>
          <w:ilvl w:val="0"/>
          <w:numId w:val="4"/>
        </w:numPr>
        <w:spacing w:after="200" w:line="360" w:lineRule="auto"/>
        <w:ind w:left="720" w:hanging="360"/>
        <w:jc w:val="both"/>
        <w:rPr>
          <w:sz w:val="24"/>
          <w:szCs w:val="24"/>
          <w:u w:val="none"/>
        </w:rPr>
      </w:pPr>
      <w:r w:rsidDel="00000000" w:rsidR="00000000" w:rsidRPr="00000000">
        <w:rPr>
          <w:sz w:val="24"/>
          <w:szCs w:val="24"/>
          <w:rtl w:val="0"/>
        </w:rPr>
        <w:t xml:space="preserve"> Mantener visibilidad del progreso para el docente y el equipo.  </w:t>
      </w:r>
    </w:p>
    <w:p w:rsidR="00000000" w:rsidDel="00000000" w:rsidP="00000000" w:rsidRDefault="00000000" w:rsidRPr="00000000" w14:paraId="0000001D">
      <w:pPr>
        <w:spacing w:after="200" w:line="360" w:lineRule="auto"/>
        <w:jc w:val="both"/>
        <w:rPr>
          <w:sz w:val="24"/>
          <w:szCs w:val="24"/>
        </w:rPr>
      </w:pPr>
      <w:r w:rsidDel="00000000" w:rsidR="00000000" w:rsidRPr="00000000">
        <w:rPr>
          <w:sz w:val="24"/>
          <w:szCs w:val="24"/>
          <w:rtl w:val="0"/>
        </w:rPr>
        <w:t xml:space="preserve">El enfoque está alineado con estándares industriales y con la competencia del perfil de egreso “Gestionar proyectos informáticos” (IL 2.2). Todos los objetivos planificados para la semana 7 han sido cumplidos o ajustados con control.</w:t>
      </w:r>
    </w:p>
    <w:p w:rsidR="00000000" w:rsidDel="00000000" w:rsidP="00000000" w:rsidRDefault="00000000" w:rsidRPr="00000000" w14:paraId="0000001E">
      <w:pPr>
        <w:pStyle w:val="Heading1"/>
        <w:spacing w:after="200" w:line="360" w:lineRule="auto"/>
        <w:jc w:val="both"/>
        <w:rPr>
          <w:b w:val="1"/>
          <w:sz w:val="24"/>
          <w:szCs w:val="24"/>
        </w:rPr>
      </w:pPr>
      <w:bookmarkStart w:colFirst="0" w:colLast="0" w:name="_owt4eg20lv3d" w:id="3"/>
      <w:bookmarkEnd w:id="3"/>
      <w:r w:rsidDel="00000000" w:rsidR="00000000" w:rsidRPr="00000000">
        <w:rPr>
          <w:b w:val="1"/>
          <w:sz w:val="24"/>
          <w:szCs w:val="24"/>
          <w:rtl w:val="0"/>
        </w:rPr>
        <w:t xml:space="preserve">3. Genera evidencias que dan cuenta del avance del Proyecto APT, de acuerdo a los estándares definidos por la disciplina  </w:t>
      </w:r>
    </w:p>
    <w:p w:rsidR="00000000" w:rsidDel="00000000" w:rsidP="00000000" w:rsidRDefault="00000000" w:rsidRPr="00000000" w14:paraId="0000001F">
      <w:pPr>
        <w:spacing w:after="200" w:line="360" w:lineRule="auto"/>
        <w:jc w:val="both"/>
        <w:rPr>
          <w:sz w:val="24"/>
          <w:szCs w:val="24"/>
        </w:rPr>
      </w:pPr>
      <w:r w:rsidDel="00000000" w:rsidR="00000000" w:rsidRPr="00000000">
        <w:rPr>
          <w:sz w:val="24"/>
          <w:szCs w:val="24"/>
          <w:rtl w:val="0"/>
        </w:rPr>
        <w:t xml:space="preserve">Hemos generado evidencias sólidas en las tres dimensiones requeridas:  </w:t>
      </w:r>
    </w:p>
    <w:p w:rsidR="00000000" w:rsidDel="00000000" w:rsidP="00000000" w:rsidRDefault="00000000" w:rsidRPr="00000000" w14:paraId="00000020">
      <w:pPr>
        <w:numPr>
          <w:ilvl w:val="0"/>
          <w:numId w:val="1"/>
        </w:numPr>
        <w:spacing w:after="0" w:afterAutospacing="0" w:line="360" w:lineRule="auto"/>
        <w:ind w:left="720" w:hanging="360"/>
        <w:jc w:val="both"/>
        <w:rPr>
          <w:sz w:val="24"/>
          <w:szCs w:val="24"/>
          <w:u w:val="none"/>
        </w:rPr>
      </w:pPr>
      <w:r w:rsidDel="00000000" w:rsidR="00000000" w:rsidRPr="00000000">
        <w:rPr>
          <w:sz w:val="24"/>
          <w:szCs w:val="24"/>
          <w:rtl w:val="0"/>
        </w:rPr>
        <w:t xml:space="preserve"> Documentación: prototipos actualizados en Figma, plan de pruebas v2 con casos CP01 a CP07.  </w:t>
      </w:r>
    </w:p>
    <w:p w:rsidR="00000000" w:rsidDel="00000000" w:rsidP="00000000" w:rsidRDefault="00000000" w:rsidRPr="00000000" w14:paraId="00000021">
      <w:pPr>
        <w:numPr>
          <w:ilvl w:val="0"/>
          <w:numId w:val="1"/>
        </w:numPr>
        <w:spacing w:after="0" w:afterAutospacing="0" w:line="360" w:lineRule="auto"/>
        <w:ind w:left="720" w:hanging="360"/>
        <w:jc w:val="both"/>
        <w:rPr>
          <w:sz w:val="24"/>
          <w:szCs w:val="24"/>
          <w:u w:val="none"/>
        </w:rPr>
      </w:pPr>
      <w:r w:rsidDel="00000000" w:rsidR="00000000" w:rsidRPr="00000000">
        <w:rPr>
          <w:sz w:val="24"/>
          <w:szCs w:val="24"/>
          <w:rtl w:val="0"/>
        </w:rPr>
        <w:t xml:space="preserve"> Programación: módulos de autenticación y caja funcionales en React, con conexión a Firestore.  </w:t>
      </w:r>
    </w:p>
    <w:p w:rsidR="00000000" w:rsidDel="00000000" w:rsidP="00000000" w:rsidRDefault="00000000" w:rsidRPr="00000000" w14:paraId="00000022">
      <w:pPr>
        <w:numPr>
          <w:ilvl w:val="0"/>
          <w:numId w:val="1"/>
        </w:numPr>
        <w:spacing w:after="200" w:line="360" w:lineRule="auto"/>
        <w:ind w:left="720" w:hanging="360"/>
        <w:jc w:val="both"/>
        <w:rPr>
          <w:sz w:val="24"/>
          <w:szCs w:val="24"/>
          <w:u w:val="none"/>
        </w:rPr>
      </w:pPr>
      <w:r w:rsidDel="00000000" w:rsidR="00000000" w:rsidRPr="00000000">
        <w:rPr>
          <w:sz w:val="24"/>
          <w:szCs w:val="24"/>
          <w:rtl w:val="0"/>
        </w:rPr>
        <w:t xml:space="preserve"> Almacenamiento de datos: colecciones `usuarios`, `productos`, `ventas`, `inventario` implementadas en Firestore, con reglas de seguridad por rol.  </w:t>
      </w:r>
    </w:p>
    <w:p w:rsidR="00000000" w:rsidDel="00000000" w:rsidP="00000000" w:rsidRDefault="00000000" w:rsidRPr="00000000" w14:paraId="00000023">
      <w:pPr>
        <w:spacing w:after="200" w:line="360" w:lineRule="auto"/>
        <w:jc w:val="both"/>
        <w:rPr>
          <w:sz w:val="24"/>
          <w:szCs w:val="24"/>
        </w:rPr>
      </w:pPr>
      <w:r w:rsidDel="00000000" w:rsidR="00000000" w:rsidRPr="00000000">
        <w:rPr>
          <w:sz w:val="24"/>
          <w:szCs w:val="24"/>
          <w:rtl w:val="0"/>
        </w:rPr>
        <w:t xml:space="preserve">Todas las evidencias cumplen con estándares de la industria (nomenclatura clara, estructura modular, atomicidad en operaciones) y están versionadas en GitHub con commits atribuidos a cada integrante.</w:t>
      </w:r>
    </w:p>
    <w:p w:rsidR="00000000" w:rsidDel="00000000" w:rsidP="00000000" w:rsidRDefault="00000000" w:rsidRPr="00000000" w14:paraId="00000024">
      <w:pPr>
        <w:pStyle w:val="Heading1"/>
        <w:spacing w:after="200" w:line="360" w:lineRule="auto"/>
        <w:jc w:val="both"/>
        <w:rPr>
          <w:b w:val="1"/>
          <w:sz w:val="24"/>
          <w:szCs w:val="24"/>
        </w:rPr>
      </w:pPr>
      <w:bookmarkStart w:colFirst="0" w:colLast="0" w:name="_a6dfaocrfcpj" w:id="4"/>
      <w:bookmarkEnd w:id="4"/>
      <w:r w:rsidDel="00000000" w:rsidR="00000000" w:rsidRPr="00000000">
        <w:rPr>
          <w:b w:val="1"/>
          <w:sz w:val="24"/>
          <w:szCs w:val="24"/>
          <w:rtl w:val="0"/>
        </w:rPr>
        <w:t xml:space="preserve">4. Cumple con los indicadores de calidad requeridos en la presentación del informe de avance y final de acuerdo a estándares definidos por la disciplina  </w:t>
      </w:r>
    </w:p>
    <w:p w:rsidR="00000000" w:rsidDel="00000000" w:rsidP="00000000" w:rsidRDefault="00000000" w:rsidRPr="00000000" w14:paraId="00000025">
      <w:pPr>
        <w:spacing w:after="200" w:line="360" w:lineRule="auto"/>
        <w:jc w:val="both"/>
        <w:rPr>
          <w:sz w:val="24"/>
          <w:szCs w:val="24"/>
        </w:rPr>
      </w:pPr>
      <w:r w:rsidDel="00000000" w:rsidR="00000000" w:rsidRPr="00000000">
        <w:rPr>
          <w:sz w:val="24"/>
          <w:szCs w:val="24"/>
          <w:rtl w:val="0"/>
        </w:rPr>
        <w:t xml:space="preserve">Nuestro proyecto demuestra los siguientes indicadores de calidad del perfil de egreso:  </w:t>
      </w:r>
    </w:p>
    <w:p w:rsidR="00000000" w:rsidDel="00000000" w:rsidP="00000000" w:rsidRDefault="00000000" w:rsidRPr="00000000" w14:paraId="00000026">
      <w:pPr>
        <w:spacing w:after="200" w:line="360" w:lineRule="auto"/>
        <w:ind w:left="720" w:firstLine="0"/>
        <w:jc w:val="both"/>
        <w:rPr>
          <w:sz w:val="24"/>
          <w:szCs w:val="24"/>
        </w:rPr>
      </w:pPr>
      <w:r w:rsidDel="00000000" w:rsidR="00000000" w:rsidRPr="00000000">
        <w:rPr>
          <w:sz w:val="24"/>
          <w:szCs w:val="24"/>
          <w:rtl w:val="0"/>
        </w:rPr>
        <w:t xml:space="preserve"> 1.2: Aplicamos pruebas de validación (plan de pruebas ejecutado en módulo de caja).  </w:t>
      </w:r>
    </w:p>
    <w:p w:rsidR="00000000" w:rsidDel="00000000" w:rsidP="00000000" w:rsidRDefault="00000000" w:rsidRPr="00000000" w14:paraId="00000027">
      <w:pPr>
        <w:spacing w:after="200" w:line="360" w:lineRule="auto"/>
        <w:ind w:left="720" w:firstLine="0"/>
        <w:jc w:val="both"/>
        <w:rPr>
          <w:sz w:val="24"/>
          <w:szCs w:val="24"/>
        </w:rPr>
      </w:pPr>
      <w:r w:rsidDel="00000000" w:rsidR="00000000" w:rsidRPr="00000000">
        <w:rPr>
          <w:sz w:val="24"/>
          <w:szCs w:val="24"/>
          <w:rtl w:val="0"/>
        </w:rPr>
        <w:t xml:space="preserve"> 2.2: Controlamos el proyecto con ajustes ágiles sin afectar la entrega.  </w:t>
      </w:r>
    </w:p>
    <w:p w:rsidR="00000000" w:rsidDel="00000000" w:rsidP="00000000" w:rsidRDefault="00000000" w:rsidRPr="00000000" w14:paraId="00000028">
      <w:pPr>
        <w:spacing w:after="200" w:line="360" w:lineRule="auto"/>
        <w:ind w:left="720" w:firstLine="0"/>
        <w:jc w:val="both"/>
        <w:rPr>
          <w:sz w:val="24"/>
          <w:szCs w:val="24"/>
        </w:rPr>
      </w:pPr>
      <w:r w:rsidDel="00000000" w:rsidR="00000000" w:rsidRPr="00000000">
        <w:rPr>
          <w:sz w:val="24"/>
          <w:szCs w:val="24"/>
          <w:rtl w:val="0"/>
        </w:rPr>
        <w:t xml:space="preserve"> 3.2: Implementamos un modelo de datos escalable en Firestore.  </w:t>
      </w:r>
    </w:p>
    <w:p w:rsidR="00000000" w:rsidDel="00000000" w:rsidP="00000000" w:rsidRDefault="00000000" w:rsidRPr="00000000" w14:paraId="00000029">
      <w:pPr>
        <w:spacing w:after="200" w:line="360" w:lineRule="auto"/>
        <w:ind w:left="720" w:firstLine="0"/>
        <w:jc w:val="both"/>
        <w:rPr>
          <w:sz w:val="24"/>
          <w:szCs w:val="24"/>
        </w:rPr>
      </w:pPr>
      <w:r w:rsidDel="00000000" w:rsidR="00000000" w:rsidRPr="00000000">
        <w:rPr>
          <w:sz w:val="24"/>
          <w:szCs w:val="24"/>
          <w:rtl w:val="0"/>
        </w:rPr>
        <w:t xml:space="preserve"> 4.1 y 4.2: Construimos e integramos componentes de software (frontend + backend + base de datos).  </w:t>
      </w:r>
    </w:p>
    <w:p w:rsidR="00000000" w:rsidDel="00000000" w:rsidP="00000000" w:rsidRDefault="00000000" w:rsidRPr="00000000" w14:paraId="0000002A">
      <w:pPr>
        <w:spacing w:after="200" w:line="360" w:lineRule="auto"/>
        <w:jc w:val="both"/>
        <w:rPr>
          <w:sz w:val="24"/>
          <w:szCs w:val="24"/>
        </w:rPr>
      </w:pPr>
      <w:r w:rsidDel="00000000" w:rsidR="00000000" w:rsidRPr="00000000">
        <w:rPr>
          <w:rtl w:val="0"/>
        </w:rPr>
      </w:r>
    </w:p>
    <w:p w:rsidR="00000000" w:rsidDel="00000000" w:rsidP="00000000" w:rsidRDefault="00000000" w:rsidRPr="00000000" w14:paraId="0000002B">
      <w:pPr>
        <w:spacing w:after="200" w:line="360" w:lineRule="auto"/>
        <w:jc w:val="both"/>
        <w:rPr>
          <w:sz w:val="24"/>
          <w:szCs w:val="24"/>
        </w:rPr>
      </w:pPr>
      <w:r w:rsidDel="00000000" w:rsidR="00000000" w:rsidRPr="00000000">
        <w:rPr>
          <w:rtl w:val="0"/>
        </w:rPr>
      </w:r>
    </w:p>
    <w:p w:rsidR="00000000" w:rsidDel="00000000" w:rsidP="00000000" w:rsidRDefault="00000000" w:rsidRPr="00000000" w14:paraId="0000002C">
      <w:pPr>
        <w:spacing w:after="200" w:line="360" w:lineRule="auto"/>
        <w:jc w:val="both"/>
        <w:rPr>
          <w:sz w:val="24"/>
          <w:szCs w:val="24"/>
        </w:rPr>
      </w:pPr>
      <w:r w:rsidDel="00000000" w:rsidR="00000000" w:rsidRPr="00000000">
        <w:rPr>
          <w:rtl w:val="0"/>
        </w:rPr>
      </w:r>
    </w:p>
    <w:p w:rsidR="00000000" w:rsidDel="00000000" w:rsidP="00000000" w:rsidRDefault="00000000" w:rsidRPr="00000000" w14:paraId="0000002D">
      <w:pPr>
        <w:pStyle w:val="Heading1"/>
        <w:spacing w:after="200" w:line="360" w:lineRule="auto"/>
        <w:jc w:val="both"/>
        <w:rPr>
          <w:b w:val="1"/>
          <w:sz w:val="24"/>
          <w:szCs w:val="24"/>
        </w:rPr>
      </w:pPr>
      <w:bookmarkStart w:colFirst="0" w:colLast="0" w:name="_4xd0qq13pzyk" w:id="5"/>
      <w:bookmarkEnd w:id="5"/>
      <w:r w:rsidDel="00000000" w:rsidR="00000000" w:rsidRPr="00000000">
        <w:rPr>
          <w:b w:val="1"/>
          <w:sz w:val="24"/>
          <w:szCs w:val="24"/>
          <w:rtl w:val="0"/>
        </w:rPr>
        <w:t xml:space="preserve">5. Redacta el abstract, las conclusiones y la reflexión en inglés con ideas completas que se conectan en secuencia lógica, utilizando estructuras gramaticales y vocabulario en forma correcta y pertinente al tema a un nivel intermedio alto  </w:t>
      </w:r>
    </w:p>
    <w:p w:rsidR="00000000" w:rsidDel="00000000" w:rsidP="00000000" w:rsidRDefault="00000000" w:rsidRPr="00000000" w14:paraId="0000002E">
      <w:pPr>
        <w:spacing w:after="200" w:line="360" w:lineRule="auto"/>
        <w:jc w:val="both"/>
        <w:rPr>
          <w:sz w:val="24"/>
          <w:szCs w:val="24"/>
        </w:rPr>
      </w:pPr>
      <w:r w:rsidDel="00000000" w:rsidR="00000000" w:rsidRPr="00000000">
        <w:rPr>
          <w:sz w:val="24"/>
          <w:szCs w:val="24"/>
          <w:rtl w:val="0"/>
        </w:rPr>
        <w:t xml:space="preserve">Los textos en inglés (abstract, conclusiones individuales y reflexión) presentan:  </w:t>
      </w:r>
    </w:p>
    <w:p w:rsidR="00000000" w:rsidDel="00000000" w:rsidP="00000000" w:rsidRDefault="00000000" w:rsidRPr="00000000" w14:paraId="0000002F">
      <w:pPr>
        <w:numPr>
          <w:ilvl w:val="0"/>
          <w:numId w:val="2"/>
        </w:numPr>
        <w:spacing w:after="0" w:afterAutospacing="0" w:line="360" w:lineRule="auto"/>
        <w:ind w:left="720" w:hanging="360"/>
        <w:jc w:val="both"/>
        <w:rPr>
          <w:sz w:val="24"/>
          <w:szCs w:val="24"/>
          <w:u w:val="none"/>
        </w:rPr>
      </w:pPr>
      <w:r w:rsidDel="00000000" w:rsidR="00000000" w:rsidRPr="00000000">
        <w:rPr>
          <w:sz w:val="24"/>
          <w:szCs w:val="24"/>
          <w:rtl w:val="0"/>
        </w:rPr>
        <w:t xml:space="preserve"> Ideas completas y coherentes.  </w:t>
      </w:r>
    </w:p>
    <w:p w:rsidR="00000000" w:rsidDel="00000000" w:rsidP="00000000" w:rsidRDefault="00000000" w:rsidRPr="00000000" w14:paraId="00000030">
      <w:pPr>
        <w:numPr>
          <w:ilvl w:val="0"/>
          <w:numId w:val="2"/>
        </w:numPr>
        <w:spacing w:after="0" w:afterAutospacing="0" w:line="360" w:lineRule="auto"/>
        <w:ind w:left="720" w:hanging="360"/>
        <w:jc w:val="both"/>
        <w:rPr>
          <w:sz w:val="24"/>
          <w:szCs w:val="24"/>
          <w:u w:val="none"/>
        </w:rPr>
      </w:pPr>
      <w:r w:rsidDel="00000000" w:rsidR="00000000" w:rsidRPr="00000000">
        <w:rPr>
          <w:rFonts w:ascii="Arial Unicode MS" w:cs="Arial Unicode MS" w:eastAsia="Arial Unicode MS" w:hAnsi="Arial Unicode MS"/>
          <w:sz w:val="24"/>
          <w:szCs w:val="24"/>
          <w:rtl w:val="0"/>
        </w:rPr>
        <w:t xml:space="preserve"> Secuencia lógica (problema → acción → resultado → aprendizaje).  </w:t>
      </w:r>
    </w:p>
    <w:p w:rsidR="00000000" w:rsidDel="00000000" w:rsidP="00000000" w:rsidRDefault="00000000" w:rsidRPr="00000000" w14:paraId="00000031">
      <w:pPr>
        <w:numPr>
          <w:ilvl w:val="0"/>
          <w:numId w:val="2"/>
        </w:numPr>
        <w:spacing w:after="0" w:afterAutospacing="0" w:line="360" w:lineRule="auto"/>
        <w:ind w:left="720" w:hanging="360"/>
        <w:jc w:val="both"/>
        <w:rPr>
          <w:sz w:val="24"/>
          <w:szCs w:val="24"/>
          <w:u w:val="none"/>
        </w:rPr>
      </w:pPr>
      <w:r w:rsidDel="00000000" w:rsidR="00000000" w:rsidRPr="00000000">
        <w:rPr>
          <w:sz w:val="24"/>
          <w:szCs w:val="24"/>
          <w:rtl w:val="0"/>
        </w:rPr>
        <w:t xml:space="preserve"> Vocabulario técnico pertinente (agile practices, usercentered design, data modeling, version control).  </w:t>
      </w:r>
    </w:p>
    <w:p w:rsidR="00000000" w:rsidDel="00000000" w:rsidP="00000000" w:rsidRDefault="00000000" w:rsidRPr="00000000" w14:paraId="00000032">
      <w:pPr>
        <w:numPr>
          <w:ilvl w:val="0"/>
          <w:numId w:val="2"/>
        </w:numPr>
        <w:spacing w:after="0" w:afterAutospacing="0" w:line="360" w:lineRule="auto"/>
        <w:ind w:left="720" w:hanging="360"/>
        <w:jc w:val="both"/>
        <w:rPr>
          <w:sz w:val="24"/>
          <w:szCs w:val="24"/>
          <w:u w:val="none"/>
        </w:rPr>
      </w:pPr>
      <w:r w:rsidDel="00000000" w:rsidR="00000000" w:rsidRPr="00000000">
        <w:rPr>
          <w:sz w:val="24"/>
          <w:szCs w:val="24"/>
          <w:rtl w:val="0"/>
        </w:rPr>
        <w:t xml:space="preserve">Estructuras gramaticales correctas (tiempos verbales, concordancia, conectores).  </w:t>
      </w:r>
    </w:p>
    <w:p w:rsidR="00000000" w:rsidDel="00000000" w:rsidP="00000000" w:rsidRDefault="00000000" w:rsidRPr="00000000" w14:paraId="00000033">
      <w:pPr>
        <w:numPr>
          <w:ilvl w:val="0"/>
          <w:numId w:val="2"/>
        </w:numPr>
        <w:spacing w:after="200" w:line="360" w:lineRule="auto"/>
        <w:ind w:left="720" w:hanging="360"/>
        <w:jc w:val="both"/>
        <w:rPr>
          <w:sz w:val="24"/>
          <w:szCs w:val="24"/>
          <w:u w:val="none"/>
        </w:rPr>
      </w:pPr>
      <w:r w:rsidDel="00000000" w:rsidR="00000000" w:rsidRPr="00000000">
        <w:rPr>
          <w:sz w:val="24"/>
          <w:szCs w:val="24"/>
          <w:rtl w:val="0"/>
        </w:rPr>
        <w:t xml:space="preserve">Nivel de escritura acorde con un estudiante de último año de Ingeniería en Informática.</w:t>
      </w:r>
    </w:p>
    <w:p w:rsidR="00000000" w:rsidDel="00000000" w:rsidP="00000000" w:rsidRDefault="00000000" w:rsidRPr="00000000" w14:paraId="00000034">
      <w:pPr>
        <w:pStyle w:val="Heading1"/>
        <w:spacing w:after="200" w:line="360" w:lineRule="auto"/>
        <w:jc w:val="both"/>
        <w:rPr>
          <w:b w:val="1"/>
          <w:sz w:val="24"/>
          <w:szCs w:val="24"/>
        </w:rPr>
      </w:pPr>
      <w:bookmarkStart w:colFirst="0" w:colLast="0" w:name="_qz086apjpmjf" w:id="6"/>
      <w:bookmarkEnd w:id="6"/>
      <w:r w:rsidDel="00000000" w:rsidR="00000000" w:rsidRPr="00000000">
        <w:rPr>
          <w:b w:val="1"/>
          <w:sz w:val="24"/>
          <w:szCs w:val="24"/>
          <w:rtl w:val="0"/>
        </w:rPr>
        <w:t xml:space="preserve">Conclusión general  </w:t>
      </w:r>
    </w:p>
    <w:p w:rsidR="00000000" w:rsidDel="00000000" w:rsidP="00000000" w:rsidRDefault="00000000" w:rsidRPr="00000000" w14:paraId="00000035">
      <w:pPr>
        <w:spacing w:after="200" w:line="360" w:lineRule="auto"/>
        <w:jc w:val="both"/>
        <w:rPr>
          <w:sz w:val="24"/>
          <w:szCs w:val="24"/>
        </w:rPr>
      </w:pPr>
      <w:r w:rsidDel="00000000" w:rsidR="00000000" w:rsidRPr="00000000">
        <w:rPr>
          <w:sz w:val="24"/>
          <w:szCs w:val="24"/>
          <w:rtl w:val="0"/>
        </w:rPr>
        <w:t xml:space="preserve">Nuestro Informe de Avance – Fase 2 (semana 7) cumple con todos los indicadores de evaluación en nivel “Completamente Logrado”. Los ajustes realizados han fortalecido la viabilidad técnica del proyecto, las evidencias son sólidas y alineadas con estándares de la industria, y el trabajo en equipo ha sido equitativo y colaborativo. Estamos en condiciones óptimas para continuar hacia la entrega sumativa en la semana 9.</w:t>
      </w:r>
    </w:p>
    <w:p w:rsidR="00000000" w:rsidDel="00000000" w:rsidP="00000000" w:rsidRDefault="00000000" w:rsidRPr="00000000" w14:paraId="00000036">
      <w:pPr>
        <w:spacing w:after="200" w:line="360" w:lineRule="auto"/>
        <w:jc w:val="both"/>
        <w:rPr>
          <w:sz w:val="24"/>
          <w:szCs w:val="24"/>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