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00"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Propone ajustes al Proyecto APT considerando dificultades, facilitadores y retroalimentación</w:t>
      </w:r>
    </w:p>
    <w:p w:rsidR="00000000" w:rsidDel="00000000" w:rsidP="00000000" w:rsidRDefault="00000000" w:rsidRPr="00000000" w14:paraId="00000002">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2, enfrenté dificultades técnicas al integrar Node.js con una base de datos SQL local, lo que generaba inconsistencias al probar el sistema en equipo desde distintos entornos. Además, recibí retroalimentación docente clara: debía priorizar la validación de cálculos tributarios (IVA y descuentos) antes de desarrollar funcionalidades secundarias como reportes.</w:t>
      </w:r>
    </w:p>
    <w:p w:rsidR="00000000" w:rsidDel="00000000" w:rsidP="00000000" w:rsidRDefault="00000000" w:rsidRPr="00000000" w14:paraId="00000003">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facilitadores, conté con dominio previo de React y Firebase, y con herramientas colaborativas como GitHub, Figma y Trello.</w:t>
      </w:r>
    </w:p>
    <w:p w:rsidR="00000000" w:rsidDel="00000000" w:rsidP="00000000" w:rsidRDefault="00000000" w:rsidRPr="00000000" w14:paraId="00000004">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 respuesta, realicé tres ajustes fundamentales:</w:t>
      </w:r>
    </w:p>
    <w:p w:rsidR="00000000" w:rsidDel="00000000" w:rsidP="00000000" w:rsidRDefault="00000000" w:rsidRPr="00000000" w14:paraId="00000005">
      <w:pPr>
        <w:numPr>
          <w:ilvl w:val="0"/>
          <w:numId w:val="3"/>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Migración del stack tecnológico a Firebase (Firestore + Auth), eliminando dependencias locales y mejorando la estabilidad del entorno de desarrollo.</w:t>
      </w:r>
    </w:p>
    <w:p w:rsidR="00000000" w:rsidDel="00000000" w:rsidP="00000000" w:rsidRDefault="00000000" w:rsidRPr="00000000" w14:paraId="00000006">
      <w:pPr>
        <w:numPr>
          <w:ilvl w:val="0"/>
          <w:numId w:val="3"/>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Planificación del Sprint 5: postergué el módulo de reportes e inventario avanzado, y reforcé la estabilidad del módulo de caja.</w:t>
      </w:r>
    </w:p>
    <w:p w:rsidR="00000000" w:rsidDel="00000000" w:rsidP="00000000" w:rsidRDefault="00000000" w:rsidRPr="00000000" w14:paraId="00000007">
      <w:pPr>
        <w:numPr>
          <w:ilvl w:val="0"/>
          <w:numId w:val="3"/>
        </w:numPr>
        <w:spacing w:after="20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Ampliación del plan de pruebas para incluir casos específicos: CP-01 a CP-07, validando IVA (19%), descuentos antes del IVA (normativa chilena) y reversión atómica de inventario mediante write Batch.</w:t>
      </w:r>
    </w:p>
    <w:p w:rsidR="00000000" w:rsidDel="00000000" w:rsidP="00000000" w:rsidRDefault="00000000" w:rsidRPr="00000000" w14:paraId="00000008">
      <w:pPr>
        <w:spacing w:after="200" w:line="360" w:lineRule="auto"/>
        <w:ind w:left="1440" w:firstLine="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Todos estos ajustes fueron justificados técnicamente y validados con el docente</w:t>
      </w:r>
      <w:r w:rsidDel="00000000" w:rsidR="00000000" w:rsidRPr="00000000">
        <w:rPr>
          <w:rtl w:val="0"/>
        </w:rPr>
      </w:r>
    </w:p>
    <w:p w:rsidR="00000000" w:rsidDel="00000000" w:rsidP="00000000" w:rsidRDefault="00000000" w:rsidRPr="00000000" w14:paraId="00000009">
      <w:pPr>
        <w:numPr>
          <w:ilvl w:val="0"/>
          <w:numId w:val="1"/>
        </w:numPr>
        <w:spacing w:after="200"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Aplica una metodología que permite el logro de los objetivos propuestos, de acuerdo a los estándares de la disciplina</w:t>
      </w:r>
    </w:p>
    <w:p w:rsidR="00000000" w:rsidDel="00000000" w:rsidP="00000000" w:rsidRDefault="00000000" w:rsidRPr="00000000" w14:paraId="0000000A">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mantenido una metodología Scrum con sprints semanales, daily scrums virtuales, backlog priorizado en Trello y revisiones al final de cada sprint. Este enfoque me ha permitido entregar incrementos funcionales estables (login con roles, caja, gestión de pedidos, inventario) y adaptarme eficazmente a los cambios técnicos.</w:t>
      </w:r>
    </w:p>
    <w:p w:rsidR="00000000" w:rsidDel="00000000" w:rsidP="00000000" w:rsidRDefault="00000000" w:rsidRPr="00000000" w14:paraId="0000000B">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está alineada con los estándares de la industria y con la competencia del perfil de egreso “Gestionar proyectos informáticos” (IL 2.2). Todos los objetivos planificados para la semana 9 han sido cumplidos o ajustados con control, sin pérdida de valor.</w:t>
      </w:r>
    </w:p>
    <w:p w:rsidR="00000000" w:rsidDel="00000000" w:rsidP="00000000" w:rsidRDefault="00000000" w:rsidRPr="00000000" w14:paraId="0000000C">
      <w:pPr>
        <w:numPr>
          <w:ilvl w:val="0"/>
          <w:numId w:val="1"/>
        </w:numPr>
        <w:spacing w:after="200"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Genera evidencias que dan cuenta del avance del Proyecto APT, de acuerdo a los estándares definidos por la disciplina</w:t>
      </w:r>
    </w:p>
    <w:p w:rsidR="00000000" w:rsidDel="00000000" w:rsidP="00000000" w:rsidRDefault="00000000" w:rsidRPr="00000000" w14:paraId="0000000D">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generado evidencias en las tres dimensiones requeridas:</w:t>
      </w:r>
    </w:p>
    <w:p w:rsidR="00000000" w:rsidDel="00000000" w:rsidP="00000000" w:rsidRDefault="00000000" w:rsidRPr="00000000" w14:paraId="0000000E">
      <w:pPr>
        <w:numPr>
          <w:ilvl w:val="0"/>
          <w:numId w:val="4"/>
        </w:numPr>
        <w:spacing w:after="0" w:afterAutospacing="0"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Documentación:</w:t>
      </w:r>
    </w:p>
    <w:p w:rsidR="00000000" w:rsidDel="00000000" w:rsidP="00000000" w:rsidRDefault="00000000" w:rsidRPr="00000000" w14:paraId="0000000F">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Prototipos actualizados en Figma con flujos por rol (mesero, caja, admin).</w:t>
      </w:r>
    </w:p>
    <w:p w:rsidR="00000000" w:rsidDel="00000000" w:rsidP="00000000" w:rsidRDefault="00000000" w:rsidRPr="00000000" w14:paraId="00000010">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 de pruebas v2 con casos CP-01 a CP-07, ejecutados y validados.</w:t>
      </w:r>
    </w:p>
    <w:p w:rsidR="00000000" w:rsidDel="00000000" w:rsidP="00000000" w:rsidRDefault="00000000" w:rsidRPr="00000000" w14:paraId="00000011">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Documento de arquitectura técnica en /docs/arquitectura_tecnica_v1.pdf.</w:t>
      </w:r>
    </w:p>
    <w:p w:rsidR="00000000" w:rsidDel="00000000" w:rsidP="00000000" w:rsidRDefault="00000000" w:rsidRPr="00000000" w14:paraId="00000012">
      <w:pPr>
        <w:numPr>
          <w:ilvl w:val="0"/>
          <w:numId w:val="4"/>
        </w:numPr>
        <w:spacing w:after="0" w:afterAutospacing="0"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Programación:</w:t>
      </w:r>
    </w:p>
    <w:p w:rsidR="00000000" w:rsidDel="00000000" w:rsidP="00000000" w:rsidRDefault="00000000" w:rsidRPr="00000000" w14:paraId="00000013">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Módulos funcionales en React: autenticación, caja, gestión de pedidos.</w:t>
      </w:r>
    </w:p>
    <w:p w:rsidR="00000000" w:rsidDel="00000000" w:rsidP="00000000" w:rsidRDefault="00000000" w:rsidRPr="00000000" w14:paraId="00000014">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Conexión a Firestore con write Batch para atomicidad en operaciones.</w:t>
      </w:r>
    </w:p>
    <w:p w:rsidR="00000000" w:rsidDel="00000000" w:rsidP="00000000" w:rsidRDefault="00000000" w:rsidRPr="00000000" w14:paraId="00000015">
      <w:pPr>
        <w:numPr>
          <w:ilvl w:val="0"/>
          <w:numId w:val="4"/>
        </w:numPr>
        <w:spacing w:after="0" w:afterAutospacing="0"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Almacenamiento de datos:</w:t>
      </w:r>
    </w:p>
    <w:p w:rsidR="00000000" w:rsidDel="00000000" w:rsidP="00000000" w:rsidRDefault="00000000" w:rsidRPr="00000000" w14:paraId="00000016">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Colecciones implementadas: usuarios, productos, ventas, inventario.</w:t>
      </w:r>
    </w:p>
    <w:p w:rsidR="00000000" w:rsidDel="00000000" w:rsidP="00000000" w:rsidRDefault="00000000" w:rsidRPr="00000000" w14:paraId="00000017">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Reglas de seguridad por rol en Firestore.</w:t>
      </w:r>
    </w:p>
    <w:p w:rsidR="00000000" w:rsidDel="00000000" w:rsidP="00000000" w:rsidRDefault="00000000" w:rsidRPr="00000000" w14:paraId="00000018">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Todas las evidencias cumplen con estándares de la industria: nomenclatura clara, estructura modular, componentes reutilizables y control de versiones en GitHub con commits atribuidos.</w:t>
      </w:r>
    </w:p>
    <w:p w:rsidR="00000000" w:rsidDel="00000000" w:rsidP="00000000" w:rsidRDefault="00000000" w:rsidRPr="00000000" w14:paraId="00000019">
      <w:pPr>
        <w:numPr>
          <w:ilvl w:val="0"/>
          <w:numId w:val="1"/>
        </w:numPr>
        <w:spacing w:after="200"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Utiliza de manera precisa el lenguaje técnico de acuerdo con lo requerido por la disciplina</w:t>
      </w:r>
    </w:p>
    <w:p w:rsidR="00000000" w:rsidDel="00000000" w:rsidP="00000000" w:rsidRDefault="00000000" w:rsidRPr="00000000" w14:paraId="0000001A">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 el informe y en las evidencias, utilizar lenguaje técnico preciso y disciplinar:</w:t>
      </w:r>
    </w:p>
    <w:p w:rsidR="00000000" w:rsidDel="00000000" w:rsidP="00000000" w:rsidRDefault="00000000" w:rsidRPr="00000000" w14:paraId="0000001B">
      <w:pPr>
        <w:numPr>
          <w:ilvl w:val="0"/>
          <w:numId w:val="2"/>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Firebase Auth, Firestore, custom claims, roles de usuario, IVA (19%), write Batch, rollback, módulo de caja, inventario, componente reutilizable, entre otros.</w:t>
      </w:r>
    </w:p>
    <w:p w:rsidR="00000000" w:rsidDel="00000000" w:rsidP="00000000" w:rsidRDefault="00000000" w:rsidRPr="00000000" w14:paraId="0000001C">
      <w:pPr>
        <w:numPr>
          <w:ilvl w:val="0"/>
          <w:numId w:val="2"/>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 emplear términos ambiguos o coloquiales, y todo el vocabulario está en contexto técnico y funcional.</w:t>
      </w:r>
    </w:p>
    <w:p w:rsidR="00000000" w:rsidDel="00000000" w:rsidP="00000000" w:rsidRDefault="00000000" w:rsidRPr="00000000" w14:paraId="0000001D">
      <w:pPr>
        <w:numPr>
          <w:ilvl w:val="0"/>
          <w:numId w:val="1"/>
        </w:numPr>
        <w:spacing w:after="200"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Cumple con los indicadores de calidad requeridos en la presentación del informe de avance y final de acuerdo a estándares definidos por la disciplina</w:t>
      </w:r>
    </w:p>
    <w:p w:rsidR="00000000" w:rsidDel="00000000" w:rsidP="00000000" w:rsidRDefault="00000000" w:rsidRPr="00000000" w14:paraId="0000001E">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 informe demuestra los siguientes indicadores de calidad del Perfil de Egreso:</w:t>
      </w:r>
    </w:p>
    <w:p w:rsidR="00000000" w:rsidDel="00000000" w:rsidP="00000000" w:rsidRDefault="00000000" w:rsidRPr="00000000" w14:paraId="0000001F">
      <w:pPr>
        <w:numPr>
          <w:ilvl w:val="0"/>
          <w:numId w:val="5"/>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1.2: Aplicó pruebas de validación (plan de pruebas ejecutado con CP-01 a CP-07).</w:t>
      </w:r>
    </w:p>
    <w:p w:rsidR="00000000" w:rsidDel="00000000" w:rsidP="00000000" w:rsidRDefault="00000000" w:rsidRPr="00000000" w14:paraId="00000020">
      <w:pPr>
        <w:numPr>
          <w:ilvl w:val="0"/>
          <w:numId w:val="5"/>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2.2: Controlar el proyecto con ajustes ágiles sin afectar la entrega.</w:t>
      </w:r>
    </w:p>
    <w:p w:rsidR="00000000" w:rsidDel="00000000" w:rsidP="00000000" w:rsidRDefault="00000000" w:rsidRPr="00000000" w14:paraId="00000021">
      <w:pPr>
        <w:numPr>
          <w:ilvl w:val="0"/>
          <w:numId w:val="5"/>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3.2: Implementó un modelo de datos escalable en Firestore.</w:t>
      </w:r>
    </w:p>
    <w:p w:rsidR="00000000" w:rsidDel="00000000" w:rsidP="00000000" w:rsidRDefault="00000000" w:rsidRPr="00000000" w14:paraId="00000022">
      <w:pPr>
        <w:numPr>
          <w:ilvl w:val="0"/>
          <w:numId w:val="5"/>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4.1 y 4.2: Construyó e integró componentes de software con técnicas sistemáticas (Context API, write Batch, reglas de seguridad).</w:t>
      </w:r>
    </w:p>
    <w:p w:rsidR="00000000" w:rsidDel="00000000" w:rsidP="00000000" w:rsidRDefault="00000000" w:rsidRPr="00000000" w14:paraId="00000023">
      <w:pPr>
        <w:numPr>
          <w:ilvl w:val="0"/>
          <w:numId w:val="1"/>
        </w:numPr>
        <w:spacing w:after="200"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24">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 (Español)</w:t>
      </w:r>
    </w:p>
    <w:p w:rsidR="00000000" w:rsidDel="00000000" w:rsidP="00000000" w:rsidRDefault="00000000" w:rsidRPr="00000000" w14:paraId="00000025">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2 del Proyecto APT FASTPOS, se identificaron dificultades técnicas al integrar un backend basado en Express con una base de datos SQL local, lo que generaba inconsistencias en el trabajo colaborativo. En respuesta, se realizó una migración estratégica al ecosistema Firebase (Firestore + Authentication), simplificando la arquitectura y mejorando la estabilidad del entorno de desarrollo. Además, considerando la retroalimentación docente, se priorizó la validación de cálculos tributarios (IVA al 19% y descuentos aplicados antes del IVA, según normativa chilena) y la atomicidad en operaciones de inventario mediante write Batch. Se aplicó la metodología Scrum con sprints semanales, lo que permitió entregar incrementos funcionales y adaptarse ágilmente a los cambios. Las evidencias generadas —incluyendo prototipos en Figma, plan de pruebas ejecutado (CP-01 a CP-07), código modular en React y modelo de datos en Firestore— cumplen con los estándares de la industria y con los indicadores de calidad del perfil de egreso de Duoc UC.</w:t>
      </w:r>
    </w:p>
    <w:p w:rsidR="00000000" w:rsidDel="00000000" w:rsidP="00000000" w:rsidRDefault="00000000" w:rsidRPr="00000000" w14:paraId="00000026">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 (English)</w:t>
      </w:r>
    </w:p>
    <w:p w:rsidR="00000000" w:rsidDel="00000000" w:rsidP="00000000" w:rsidRDefault="00000000" w:rsidRPr="00000000" w14:paraId="00000027">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Phase 2 of the APT project FASTPOS, technical challenges arose when integrating an Express-based backend with a local SQL database, causing inconsistencies in collaborative development. In response, a strategic migration to the Firebase ecosystem (Firestore + Authentication) was implemented, simplifying the architecture and enhancing development stability. Additionally, following instructor feedback, priority was given to validating tax calculations (19% VAT and discounts applied before VAT, in compliance with Chilean regulations) and ensuring atomic inventory operations using writeBatch. The Scrum methodology was applied with weekly sprints, enabling the delivery of functional increments and agile adaptation to changes. Generated evidence—including Figma prototypes, an executed test plan (CP-01 to CP-07), modular React code, and a Firestore data model—meets industry standards and aligns with Duoc UC's graduate profile quality indicators.</w:t>
      </w:r>
    </w:p>
    <w:p w:rsidR="00000000" w:rsidDel="00000000" w:rsidP="00000000" w:rsidRDefault="00000000" w:rsidRPr="00000000" w14:paraId="00000028">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Conclusions: </w:t>
      </w:r>
    </w:p>
    <w:p w:rsidR="00000000" w:rsidDel="00000000" w:rsidP="00000000" w:rsidRDefault="00000000" w:rsidRPr="00000000" w14:paraId="00000029">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Phase 2 of the FASTPOS project, I successfully adapted the technical architecture in response to real-world constraints and instructor feedback. The migration from a local SQL + Express backend to Firebase (Firestore + Authentication) significantly improved development stability and team collaboration. By prioritizing core functionalities—such as accurate VAT (19%) calculations, discount logic compliant with Chilean tax regulations, and atomic inventory updates using writeBatch—I ensured the system’s reliability and compliance. The Scrum methodology allowed me to deliver functional increments weekly, maintain traceability between requirements and implementation, and respond rapidly to changes without compromising quality. All generated evidence—prototypes, test cases, code, and documentation—aligns with industry standards and Duoc UC’s graduate profile, particularly in software development, data modeling, and project management.</w:t>
      </w:r>
    </w:p>
    <w:p w:rsidR="00000000" w:rsidDel="00000000" w:rsidP="00000000" w:rsidRDefault="00000000" w:rsidRPr="00000000" w14:paraId="0000002A">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Reflection: </w:t>
      </w:r>
    </w:p>
    <w:p w:rsidR="00000000" w:rsidDel="00000000" w:rsidP="00000000" w:rsidRDefault="00000000" w:rsidRPr="00000000" w14:paraId="0000002B">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phase has been a powerful learning experience in balancing technical ambition with practical feasibility. Initially, I underestimated the complexity of managing a local database in a distributed team environment. However, this challenge became an opportunity to adopt a more scalable, cloud-native solution with Firebase. I also learned the importance of validating business rules—like tax calculations—with precision, as small errors can have significant legal and financial implications. Working iteratively with sprints helped me stay focused, deliver value early, and incorporate feedback continuously. Moving forward, I feel confident in the robustness of FASTPOS’s foundation and excited to enhance it with reporting features and usability refinements in the Final Phase.</w:t>
      </w:r>
    </w:p>
    <w:sectPr>
      <w:headerReference r:id="rId7" w:type="default"/>
      <w:footerReference r:id="rId8" w:type="default"/>
      <w:pgSz w:h="15840" w:w="12240" w:orient="portrait"/>
      <w:pgMar w:bottom="1133.8582677165355" w:top="1440.0000000000002" w:left="1077.1653543307089" w:right="1077.165354330708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WLMJVeLnC542vGu/+arIy/HoQ==">CgMxLjA4AHIhMVZ3TjNaNGRHWXB2SHhmTUY3UTg5VUk0OHYwNmhIdjNG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