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1"/>
        <w:pageBreakBefore w:val="false"/>
        <w:spacing w:lineRule="auto" w:line="360" w:before="0" w:after="0"/>
        <w:ind w:hanging="0" w:left="6"/>
        <w:jc w:val="both"/>
        <w:rPr>
          <w:sz w:val="14"/>
          <w:szCs w:val="14"/>
        </w:rPr>
      </w:pPr>
      <w:r>
        <w:rPr>
          <w:sz w:val="14"/>
          <w:szCs w:val="14"/>
        </w:rPr>
      </w:r>
    </w:p>
    <w:tbl>
      <w:tblPr>
        <w:tblStyle w:val="Table1"/>
        <w:tblW w:w="9415" w:type="dxa"/>
        <w:jc w:val="left"/>
        <w:tblInd w:w="26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9415"/>
      </w:tblGrid>
      <w:tr>
        <w:trPr/>
        <w:tc>
          <w:tcPr>
            <w:tcW w:w="9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1"/>
              <w:widowControl w:val="false"/>
              <w:spacing w:lineRule="auto" w:line="360" w:before="0" w:after="0"/>
              <w:jc w:val="center"/>
              <w:rPr>
                <w:b/>
              </w:rPr>
            </w:pPr>
            <w:r>
              <w:rPr>
                <w:b/>
              </w:rPr>
              <w:t>TÉCNICAS DE TESTE DE SOFTWARE</w:t>
            </w:r>
          </w:p>
          <w:p>
            <w:pPr>
              <w:pStyle w:val="normal11"/>
              <w:widowControl w:val="false"/>
              <w:spacing w:lineRule="auto" w:line="360" w:before="0" w:after="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11"/>
              <w:widowControl w:val="false"/>
              <w:spacing w:lineRule="auto" w:line="360" w:before="0" w:after="0"/>
              <w:rPr/>
            </w:pPr>
            <w:r>
              <w:rPr>
                <w:b/>
              </w:rPr>
              <w:t xml:space="preserve">CURSO: </w:t>
            </w:r>
            <w:r>
              <w:rPr/>
              <w:t>Tecnologia em Análise e Desenvolvimento de Sistemas</w:t>
            </w:r>
          </w:p>
          <w:p>
            <w:pPr>
              <w:pStyle w:val="normal11"/>
              <w:widowControl w:val="false"/>
              <w:spacing w:lineRule="auto" w:line="360" w:before="0" w:after="0"/>
              <w:rPr/>
            </w:pPr>
            <w:r>
              <w:rPr>
                <w:b/>
              </w:rPr>
              <w:t xml:space="preserve">DISCIPLINA: </w:t>
            </w:r>
            <w:r>
              <w:rPr/>
              <w:t>Qualidade e Teste de Software</w:t>
            </w:r>
          </w:p>
          <w:p>
            <w:pPr>
              <w:pStyle w:val="normal11"/>
              <w:widowControl w:val="false"/>
              <w:spacing w:lineRule="auto" w:line="360" w:before="0" w:after="0"/>
              <w:rPr/>
            </w:pPr>
            <w:r>
              <w:rPr>
                <w:b/>
              </w:rPr>
              <w:t>PERÍODO LETIVO:</w:t>
            </w:r>
            <w:r>
              <w:rPr/>
              <w:t xml:space="preserve"> 2025 / 2</w:t>
            </w:r>
          </w:p>
          <w:p>
            <w:pPr>
              <w:pStyle w:val="normal11"/>
              <w:widowControl w:val="false"/>
              <w:spacing w:lineRule="auto" w:line="360" w:before="0" w:after="0"/>
              <w:rPr/>
            </w:pPr>
            <w:r>
              <w:rPr>
                <w:b/>
              </w:rPr>
              <w:t>PROFESSOR:</w:t>
            </w:r>
            <w:r>
              <w:rPr/>
              <w:t xml:space="preserve"> William Moraes da Silva</w:t>
            </w:r>
          </w:p>
          <w:p>
            <w:pPr>
              <w:pStyle w:val="normal11"/>
              <w:widowControl w:val="false"/>
              <w:spacing w:lineRule="auto" w:line="360" w:before="0" w:after="0"/>
              <w:rPr/>
            </w:pPr>
            <w:r>
              <w:rPr>
                <w:b/>
              </w:rPr>
              <w:t>DISCENTE:</w:t>
            </w:r>
            <w:r>
              <w:rPr/>
              <w:t xml:space="preserve"> </w:t>
            </w:r>
          </w:p>
        </w:tc>
      </w:tr>
    </w:tbl>
    <w:p>
      <w:pPr>
        <w:pStyle w:val="normal11"/>
        <w:pageBreakBefore w:val="false"/>
        <w:spacing w:lineRule="auto" w:line="360" w:before="60" w:after="60"/>
        <w:jc w:val="both"/>
        <w:rPr/>
      </w:pPr>
      <w:r>
        <w:rPr/>
      </w:r>
      <w:bookmarkStart w:id="0" w:name="_heading=h.gjdgxs"/>
      <w:bookmarkStart w:id="1" w:name="_heading=h.gjdgxs"/>
      <w:bookmarkEnd w:id="1"/>
    </w:p>
    <w:p>
      <w:pPr>
        <w:pStyle w:val="normal11"/>
        <w:pageBreakBefore w:val="false"/>
        <w:spacing w:lineRule="auto" w:line="360" w:before="60" w:after="60"/>
        <w:jc w:val="both"/>
        <w:rPr>
          <w:b/>
        </w:rPr>
      </w:pPr>
      <w:bookmarkStart w:id="2" w:name="_heading=h.30j0zll"/>
      <w:bookmarkEnd w:id="2"/>
      <w:r>
        <w:rPr>
          <w:b/>
        </w:rPr>
        <w:t>INSTRUÇÕES:</w:t>
      </w:r>
    </w:p>
    <w:p>
      <w:pPr>
        <w:pStyle w:val="normal11"/>
        <w:numPr>
          <w:ilvl w:val="0"/>
          <w:numId w:val="1"/>
        </w:numPr>
        <w:spacing w:lineRule="auto" w:line="360" w:before="60" w:after="60"/>
        <w:ind w:hanging="360" w:left="992"/>
        <w:jc w:val="both"/>
        <w:rPr>
          <w:b w:val="false"/>
        </w:rPr>
      </w:pPr>
      <w:bookmarkStart w:id="3" w:name="_heading=h.3dy6vkm"/>
      <w:bookmarkEnd w:id="3"/>
      <w:r>
        <w:rPr/>
        <w:t>A atividade avaliativa deve ser realizada de forma individual.</w:t>
      </w:r>
    </w:p>
    <w:p>
      <w:pPr>
        <w:pStyle w:val="normal11"/>
        <w:numPr>
          <w:ilvl w:val="0"/>
          <w:numId w:val="1"/>
        </w:numPr>
        <w:spacing w:lineRule="auto" w:line="360" w:before="60" w:after="60"/>
        <w:ind w:hanging="360" w:left="992"/>
        <w:jc w:val="both"/>
        <w:rPr/>
      </w:pPr>
      <w:bookmarkStart w:id="4" w:name="_heading=h.cihf4vt8sxe6"/>
      <w:bookmarkEnd w:id="4"/>
      <w:r>
        <w:rPr/>
        <w:t xml:space="preserve">A entrega deve ser em formato </w:t>
      </w:r>
      <w:r>
        <w:rPr>
          <w:b/>
        </w:rPr>
        <w:t>PDF</w:t>
      </w:r>
      <w:r>
        <w:rPr/>
        <w:t xml:space="preserve"> até o dia </w:t>
      </w:r>
      <w:r>
        <w:rPr>
          <w:b/>
        </w:rPr>
        <w:t>02/11/25</w:t>
      </w:r>
      <w:r>
        <w:rPr/>
        <w:t>.</w:t>
      </w:r>
    </w:p>
    <w:p>
      <w:pPr>
        <w:pStyle w:val="normal11"/>
        <w:numPr>
          <w:ilvl w:val="0"/>
          <w:numId w:val="1"/>
        </w:numPr>
        <w:spacing w:lineRule="auto" w:line="360" w:before="60" w:after="60"/>
        <w:ind w:hanging="360" w:left="992"/>
        <w:jc w:val="both"/>
        <w:rPr/>
      </w:pPr>
      <w:bookmarkStart w:id="5" w:name="_heading=h.jyhaa2gs9h6k"/>
      <w:bookmarkEnd w:id="5"/>
      <w:r>
        <w:rPr/>
        <w:t>Para cada abordagem, deve ser apresentados: definição (o que é, quando é usada e qual o objetivo), fundamentação teórica (explicação do assunto com referências bibliográficas de qualidade), exemplo prático (print de código diferente do disponibilizado na aula).</w:t>
      </w:r>
    </w:p>
    <w:p>
      <w:pPr>
        <w:pStyle w:val="normal11"/>
        <w:numPr>
          <w:ilvl w:val="0"/>
          <w:numId w:val="1"/>
        </w:numPr>
        <w:spacing w:lineRule="auto" w:line="360" w:before="60" w:after="60"/>
        <w:ind w:hanging="360" w:left="992"/>
        <w:jc w:val="both"/>
        <w:rPr/>
      </w:pPr>
      <w:bookmarkStart w:id="6" w:name="_heading=h.cmytjaxphivm"/>
      <w:bookmarkEnd w:id="6"/>
      <w:r>
        <w:rPr/>
        <w:t>Atividades entregues com base em IA generativa serão desconsideradas, bem como cópias de colegas.</w:t>
      </w:r>
    </w:p>
    <w:p>
      <w:pPr>
        <w:pStyle w:val="normal11"/>
        <w:pageBreakBefore w:val="false"/>
        <w:spacing w:lineRule="auto" w:line="360" w:before="60" w:after="60"/>
        <w:ind w:hanging="0" w:left="1440"/>
        <w:jc w:val="both"/>
        <w:rPr/>
      </w:pPr>
      <w:r>
        <w:rPr/>
      </w:r>
      <w:bookmarkStart w:id="7" w:name="_heading=h.1t3h5sf"/>
      <w:bookmarkStart w:id="8" w:name="_heading=h.1t3h5sf"/>
      <w:bookmarkEnd w:id="8"/>
    </w:p>
    <w:p>
      <w:pPr>
        <w:pStyle w:val="Heading1"/>
        <w:keepNext w:val="true"/>
        <w:spacing w:lineRule="auto" w:line="360" w:before="200" w:after="200"/>
        <w:ind w:hanging="0" w:left="0" w:right="0"/>
        <w:jc w:val="both"/>
        <w:rPr>
          <w:sz w:val="24"/>
          <w:szCs w:val="24"/>
        </w:rPr>
      </w:pPr>
      <w:bookmarkStart w:id="9" w:name="_heading=h.4d34og8"/>
      <w:bookmarkEnd w:id="9"/>
      <w:r>
        <w:rPr>
          <w:sz w:val="24"/>
          <w:szCs w:val="24"/>
        </w:rPr>
        <w:t>ATIVIDADES A SEREM DESENVOLVIDAS</w:t>
      </w:r>
    </w:p>
    <w:p>
      <w:pPr>
        <w:pStyle w:val="normal11"/>
        <w:numPr>
          <w:ilvl w:val="0"/>
          <w:numId w:val="2"/>
        </w:numPr>
        <w:spacing w:lineRule="auto" w:line="360" w:before="200" w:after="200"/>
        <w:ind w:hanging="360" w:left="720"/>
        <w:jc w:val="both"/>
        <w:rPr>
          <w:sz w:val="24"/>
          <w:szCs w:val="24"/>
        </w:rPr>
      </w:pPr>
      <w:r>
        <w:rPr>
          <w:sz w:val="24"/>
          <w:szCs w:val="24"/>
        </w:rPr>
        <w:t>Pesquise e explique cada uma das técnicas de teste de software abaixo, conforme as instruções definidas anteriormente:</w:t>
      </w:r>
    </w:p>
    <w:p>
      <w:pPr>
        <w:pStyle w:val="normal11"/>
        <w:numPr>
          <w:ilvl w:val="1"/>
          <w:numId w:val="2"/>
        </w:numPr>
        <w:spacing w:lineRule="auto" w:line="360" w:before="200" w:after="20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</w:rPr>
        <w:t>Particionamento de equivalência</w:t>
      </w:r>
    </w:p>
    <w:p>
      <w:pPr>
        <w:pStyle w:val="normal11"/>
        <w:numPr>
          <w:ilvl w:val="1"/>
          <w:numId w:val="2"/>
        </w:numPr>
        <w:spacing w:lineRule="auto" w:line="360" w:before="200" w:after="20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</w:rPr>
        <w:t>Análise de valores-limite (Boundary Value Analysis)</w:t>
      </w:r>
    </w:p>
    <w:p>
      <w:pPr>
        <w:pStyle w:val="normal11"/>
        <w:numPr>
          <w:ilvl w:val="1"/>
          <w:numId w:val="2"/>
        </w:numPr>
        <w:spacing w:lineRule="auto" w:line="360" w:before="200" w:after="20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</w:rPr>
        <w:t>Baseado em casos de uso</w:t>
      </w:r>
    </w:p>
    <w:p>
      <w:pPr>
        <w:pStyle w:val="normal11"/>
        <w:numPr>
          <w:ilvl w:val="1"/>
          <w:numId w:val="2"/>
        </w:numPr>
        <w:spacing w:lineRule="auto" w:line="360" w:before="200" w:after="20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</w:rPr>
        <w:t>Baseado em caminhos</w:t>
      </w:r>
    </w:p>
    <w:p>
      <w:pPr>
        <w:pStyle w:val="normal11"/>
        <w:numPr>
          <w:ilvl w:val="1"/>
          <w:numId w:val="2"/>
        </w:numPr>
        <w:spacing w:lineRule="auto" w:line="360" w:before="200" w:after="20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</w:rPr>
        <w:t>Baseado em comandos (Statement Testing)</w:t>
      </w:r>
    </w:p>
    <w:p>
      <w:pPr>
        <w:pStyle w:val="normal11"/>
        <w:numPr>
          <w:ilvl w:val="1"/>
          <w:numId w:val="2"/>
        </w:numPr>
        <w:spacing w:lineRule="auto" w:line="360" w:before="200" w:after="20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</w:rPr>
        <w:t>Baseado em ramos (Branch Testing)</w:t>
      </w:r>
    </w:p>
    <w:p>
      <w:pPr>
        <w:pStyle w:val="normal11"/>
        <w:numPr>
          <w:ilvl w:val="1"/>
          <w:numId w:val="2"/>
        </w:numPr>
        <w:spacing w:lineRule="auto" w:line="360" w:before="200" w:after="20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</w:rPr>
        <w:t>Baseado em condições (Condition Testing)</w:t>
      </w:r>
    </w:p>
    <w:p>
      <w:pPr>
        <w:pStyle w:val="normal11"/>
        <w:numPr>
          <w:ilvl w:val="1"/>
          <w:numId w:val="2"/>
        </w:numPr>
        <w:spacing w:lineRule="auto" w:line="360" w:before="200" w:after="20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</w:rPr>
        <w:t>Baseado em condições múltiplas (Multiple Condition Testing)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991" w:gutter="0" w:header="709" w:top="851" w:footer="0" w:bottom="851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Noto Sans Symbols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1"/>
      <w:spacing w:lineRule="auto" w:line="276" w:before="0" w:after="0"/>
      <w:jc w:val="center"/>
      <w:rPr>
        <w:rFonts w:ascii="Arial" w:hAnsi="Arial" w:eastAsia="Arial" w:cs="Arial"/>
      </w:rPr>
    </w:pPr>
    <w:r>
      <w:rPr/>
      <w:drawing>
        <wp:inline distT="0" distB="0" distL="0" distR="0">
          <wp:extent cx="2386330" cy="601345"/>
          <wp:effectExtent l="0" t="0" r="0" b="0"/>
          <wp:docPr id="1" name="image1.jpg" descr="Logo_IFRS_Farroupilha_No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Logo_IFRS_Farroupilha_Nov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6330" cy="6013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11"/>
      <w:spacing w:lineRule="auto" w:line="276" w:before="0" w:after="0"/>
      <w:jc w:val="center"/>
      <w:rPr>
        <w:rFonts w:ascii="Arial" w:hAnsi="Arial" w:eastAsia="Arial" w:cs="Arial"/>
        <w:sz w:val="18"/>
        <w:szCs w:val="18"/>
      </w:rPr>
    </w:pPr>
    <w:r>
      <w:rPr>
        <w:rFonts w:eastAsia="Arial" w:cs="Arial" w:ascii="Arial" w:hAnsi="Arial"/>
        <w:sz w:val="18"/>
        <w:szCs w:val="18"/>
      </w:rPr>
      <w:t>INSTITUTO FEDERAL DE EDUCAÇÃO, CIÊNCIA E TECNOLOGIA DO RIO GRANDE DO SUL</w:t>
    </w:r>
  </w:p>
  <w:p>
    <w:pPr>
      <w:pStyle w:val="normal11"/>
      <w:spacing w:lineRule="auto" w:line="276" w:before="0" w:after="0"/>
      <w:jc w:val="center"/>
      <w:rPr>
        <w:rFonts w:ascii="Arial" w:hAnsi="Arial" w:eastAsia="Arial" w:cs="Arial"/>
        <w:sz w:val="18"/>
        <w:szCs w:val="18"/>
      </w:rPr>
    </w:pPr>
    <w:r>
      <w:rPr>
        <w:rFonts w:eastAsia="Arial" w:cs="Arial" w:ascii="Arial" w:hAnsi="Arial"/>
        <w:sz w:val="18"/>
        <w:szCs w:val="18"/>
      </w:rPr>
      <w:t>CAMPUS FARROUPILHA</w:t>
    </w:r>
  </w:p>
  <w:p>
    <w:pPr>
      <w:pStyle w:val="normal11"/>
      <w:spacing w:lineRule="auto" w:line="276" w:before="0" w:after="0"/>
      <w:jc w:val="center"/>
      <w:rPr>
        <w:rFonts w:ascii="Arial" w:hAnsi="Arial" w:eastAsia="Arial" w:cs="Arial"/>
        <w:sz w:val="18"/>
        <w:szCs w:val="18"/>
      </w:rPr>
    </w:pPr>
    <w:r>
      <w:rPr>
        <w:rFonts w:eastAsia="Arial" w:cs="Arial" w:ascii="Arial" w:hAnsi="Arial"/>
        <w:sz w:val="18"/>
        <w:szCs w:val="1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1"/>
      <w:spacing w:lineRule="auto" w:line="276" w:before="0" w:after="0"/>
      <w:jc w:val="center"/>
      <w:rPr>
        <w:rFonts w:ascii="Arial" w:hAnsi="Arial" w:eastAsia="Arial" w:cs="Arial"/>
      </w:rPr>
    </w:pPr>
    <w:r>
      <w:rPr/>
      <w:drawing>
        <wp:inline distT="0" distB="0" distL="0" distR="0">
          <wp:extent cx="2386330" cy="601345"/>
          <wp:effectExtent l="0" t="0" r="0" b="0"/>
          <wp:docPr id="2" name="image1.jpg" descr="Logo_IFRS_Farroupilha_No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Logo_IFRS_Farroupilha_Nov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6330" cy="6013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11"/>
      <w:spacing w:lineRule="auto" w:line="276" w:before="0" w:after="0"/>
      <w:jc w:val="center"/>
      <w:rPr>
        <w:rFonts w:ascii="Arial" w:hAnsi="Arial" w:eastAsia="Arial" w:cs="Arial"/>
        <w:sz w:val="18"/>
        <w:szCs w:val="18"/>
      </w:rPr>
    </w:pPr>
    <w:r>
      <w:rPr>
        <w:rFonts w:eastAsia="Arial" w:cs="Arial" w:ascii="Arial" w:hAnsi="Arial"/>
        <w:sz w:val="18"/>
        <w:szCs w:val="18"/>
      </w:rPr>
      <w:t>INSTITUTO FEDERAL DE EDUCAÇÃO, CIÊNCIA E TECNOLOGIA DO RIO GRANDE DO SUL</w:t>
    </w:r>
  </w:p>
  <w:p>
    <w:pPr>
      <w:pStyle w:val="normal11"/>
      <w:spacing w:lineRule="auto" w:line="276" w:before="0" w:after="0"/>
      <w:jc w:val="center"/>
      <w:rPr>
        <w:rFonts w:ascii="Arial" w:hAnsi="Arial" w:eastAsia="Arial" w:cs="Arial"/>
        <w:sz w:val="18"/>
        <w:szCs w:val="18"/>
      </w:rPr>
    </w:pPr>
    <w:r>
      <w:rPr>
        <w:rFonts w:eastAsia="Arial" w:cs="Arial" w:ascii="Arial" w:hAnsi="Arial"/>
        <w:sz w:val="18"/>
        <w:szCs w:val="18"/>
      </w:rPr>
      <w:t>CAMPUS FARROUPILHA</w:t>
    </w:r>
  </w:p>
  <w:p>
    <w:pPr>
      <w:pStyle w:val="normal11"/>
      <w:spacing w:lineRule="auto" w:line="276" w:before="0" w:after="0"/>
      <w:jc w:val="center"/>
      <w:rPr>
        <w:rFonts w:ascii="Arial" w:hAnsi="Arial" w:eastAsia="Arial" w:cs="Arial"/>
        <w:sz w:val="18"/>
        <w:szCs w:val="18"/>
      </w:rPr>
    </w:pPr>
    <w:r>
      <w:rPr>
        <w:rFonts w:eastAsia="Arial" w:cs="Arial" w:ascii="Arial" w:hAnsi="Arial"/>
        <w:sz w:val="18"/>
        <w:szCs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right"/>
      <w:pPr>
        <w:tabs>
          <w:tab w:val="num" w:pos="0"/>
        </w:tabs>
        <w:ind w:left="992" w:hanging="360"/>
      </w:pPr>
      <w:rPr>
        <w:sz w:val="22"/>
        <w:i w:val="false"/>
        <w:u w:val="none"/>
        <w:b/>
        <w:szCs w:val="22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18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(%6)"/>
      <w:lvlJc w:val="left"/>
      <w:pPr>
        <w:tabs>
          <w:tab w:val="num" w:pos="0"/>
        </w:tabs>
        <w:ind w:left="4320" w:hanging="180"/>
      </w:pPr>
      <w:rPr/>
    </w:lvl>
    <w:lvl w:ilvl="6">
      <w:start w:val="1"/>
      <w:numFmt w:val="lowerRoman"/>
      <w:lvlText w:val="(%7)"/>
      <w:lvlJc w:val="righ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(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(%9)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40" w:before="0" w:after="120"/>
      <w:jc w:val="left"/>
    </w:pPr>
    <w:rPr>
      <w:rFonts w:ascii="Times New Roman" w:hAnsi="Times New Roman" w:eastAsia="Noto Serif CJK SC" w:cs="Noto Sans Devanaga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120"/>
      <w:ind w:hanging="357" w:left="363" w:right="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360" w:after="80"/>
      <w:ind w:hanging="0" w:left="0" w:right="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36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80" w:after="80"/>
      <w:ind w:hanging="0" w:left="0" w:right="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28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40" w:after="40"/>
      <w:ind w:hanging="0" w:left="0" w:right="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20" w:after="40"/>
      <w:ind w:hanging="0" w:left="0" w:right="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00" w:after="40"/>
      <w:ind w:hanging="0" w:left="0" w:right="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40" w:before="0" w:after="120"/>
      <w:jc w:val="left"/>
    </w:pPr>
    <w:rPr>
      <w:rFonts w:ascii="Times New Roman" w:hAnsi="Times New Roman" w:eastAsia="Noto Serif CJK SC" w:cs="Noto Sans Devanaga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480" w:after="120"/>
      <w:ind w:hanging="0" w:left="0" w:right="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72"/>
      <w:sz w:val="72"/>
      <w:szCs w:val="72"/>
      <w:u w:val="none"/>
      <w:shd w:fill="auto" w:val="clear"/>
      <w:vertAlign w:val="baseline"/>
    </w:rPr>
  </w:style>
  <w:style w:type="paragraph" w:styleId="Ttulo">
    <w:name w:val="Título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">
    <w:name w:val="Índice"/>
    <w:basedOn w:val="normal1"/>
    <w:qFormat/>
    <w:pPr>
      <w:suppressLineNumbers/>
    </w:pPr>
    <w:rPr>
      <w:rFonts w:cs="Lucida Sans"/>
    </w:rPr>
  </w:style>
  <w:style w:type="paragraph" w:styleId="normal11" w:default="1">
    <w:name w:val="normal11"/>
    <w:qFormat/>
    <w:pPr>
      <w:widowControl/>
      <w:bidi w:val="0"/>
      <w:spacing w:lineRule="auto" w:line="240" w:before="0" w:after="120"/>
      <w:jc w:val="left"/>
    </w:pPr>
    <w:rPr>
      <w:rFonts w:ascii="Times New Roman" w:hAnsi="Times New Roman" w:eastAsia="NSimSun" w:cs="Lucida Sans"/>
      <w:color w:val="auto"/>
      <w:kern w:val="0"/>
      <w:sz w:val="22"/>
      <w:szCs w:val="22"/>
      <w:lang w:val="pt-BR" w:eastAsia="zh-CN" w:bidi="hi-IN"/>
    </w:rPr>
  </w:style>
  <w:style w:type="paragraph" w:styleId="CabealhoeRodap">
    <w:name w:val="Cabeçalho e Rodapé"/>
    <w:basedOn w:val="normal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360" w:after="80"/>
      <w:ind w:hanging="0" w:left="0" w:right="0"/>
      <w:jc w:val="left"/>
    </w:pPr>
    <w:rPr>
      <w:rFonts w:ascii="Georgia" w:hAnsi="Georgia" w:eastAsia="Georgia" w:cs="Georgia"/>
      <w:b w:val="false"/>
      <w:i/>
      <w:caps w:val="false"/>
      <w:smallCaps w:val="false"/>
      <w:strike w:val="false"/>
      <w:dstrike w:val="false"/>
      <w:color w:val="666666"/>
      <w:position w:val="0"/>
      <w:sz w:val="48"/>
      <w:sz w:val="48"/>
      <w:szCs w:val="48"/>
      <w:u w:val="none"/>
      <w:shd w:fill="auto" w:val="clear"/>
      <w:vertAlign w:val="baseline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</w:style>
  <w:style w:type="table" w:default="1" w:styleId="TableNormal">
    <w:name w:val="TableNormal"/>
  </w:style>
  <w:style w:type="table" w:default="1" w:styleId="TableNormal">
    <w:name w:val="TableNormal"/>
  </w:style>
  <w:style w:type="table" w:default="1" w:styleId="TableNormal">
    <w:name w:val="Table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wXxd1TPIehuxtCk7znMK0yaUxzA==">CgMxLjAyCGguZ2pkZ3hzMgloLjMwajB6bGwyCWguM2R5NnZrbTIOaC5jaWhmNHZ0OHN4ZTYyDmguanloYWEyZ3M5aDZrMg5oLmNteXRqYXhwaGl2bTIJaC4xdDNoNXNmMgloLjRkMzRvZzg4AHIhMWJZelpfOXZmOUU4N3E1SDhOSGRNclNNM3N2U0poSnZ5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189</Words>
  <Characters>1091</Characters>
  <CharactersWithSpaces>1245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/>
</cp:coreProperties>
</file>