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 xml:space="preserve">INSTITUTO FEDERAL DE EDUCAÇÃO, CIÊNCIA E TECNOLOGIA DO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 xml:space="preserve">RIO GRANDE DO SUL/IFRS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CAMPUS FARROUPILHA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b/>
          <w:b/>
          <w:bCs/>
          <w:u w:val="single"/>
          <w:lang w:eastAsia="pt-BR"/>
        </w:rPr>
      </w:pPr>
      <w:bookmarkStart w:id="0" w:name="page322R_mcid25"/>
      <w:bookmarkEnd w:id="0"/>
      <w:r>
        <w:rPr>
          <w:rFonts w:eastAsia="Times New Roman" w:cs="Times New Roman" w:ascii="sans-serif" w:hAnsi="sans-serif"/>
          <w:b/>
          <w:bCs/>
          <w:u w:val="single"/>
          <w:lang w:eastAsia="pt-BR"/>
        </w:rPr>
        <w:t>MILLS HISTÓRIAS:</w:t>
      </w:r>
      <w:bookmarkStart w:id="1" w:name="page322R_mcid26"/>
      <w:bookmarkEnd w:id="1"/>
      <w:r>
        <w:rPr>
          <w:rFonts w:eastAsia="Times New Roman" w:cs="Times New Roman" w:ascii="Times New Roman" w:hAnsi="Times New Roman"/>
          <w:b/>
          <w:bCs/>
          <w:u w:val="single"/>
          <w:lang w:eastAsia="pt-BR"/>
        </w:rPr>
        <w:br/>
      </w:r>
      <w:r>
        <w:rPr>
          <w:rFonts w:eastAsia="Times New Roman" w:cs="Times New Roman" w:ascii="sans-serif" w:hAnsi="sans-serif"/>
          <w:b/>
          <w:bCs/>
          <w:u w:val="single"/>
          <w:lang w:eastAsia="pt-BR"/>
        </w:rPr>
        <w:t>Comunicação no segmento da construção</w:t>
      </w:r>
      <w:bookmarkStart w:id="2" w:name="page322R_mcid27"/>
      <w:bookmarkEnd w:id="2"/>
      <w:r>
        <w:rPr>
          <w:rFonts w:eastAsia="Times New Roman" w:cs="Times New Roman" w:ascii="Times New Roman" w:hAnsi="Times New Roman"/>
          <w:b/>
          <w:bCs/>
          <w:u w:val="single"/>
          <w:lang w:eastAsia="pt-BR"/>
        </w:rPr>
        <w:br/>
      </w:r>
      <w:r>
        <w:rPr>
          <w:rFonts w:eastAsia="Times New Roman" w:cs="Times New Roman" w:ascii="sans-serif" w:hAnsi="sans-serif"/>
          <w:b/>
          <w:bCs/>
          <w:u w:val="single"/>
          <w:lang w:eastAsia="pt-BR"/>
        </w:rPr>
        <w:t>civil</w:t>
      </w:r>
      <w:r>
        <w:rPr>
          <w:rFonts w:eastAsia="Times New Roman" w:cs="Times New Roman" w:ascii="Times New Roman" w:hAnsi="Times New Roman"/>
          <w:b/>
          <w:bCs/>
          <w:u w:val="single"/>
          <w:lang w:eastAsia="pt-BR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b/>
          <w:b/>
          <w:bCs/>
          <w:u w:val="single"/>
          <w:lang w:eastAsia="pt-BR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>1. Identificação: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Nome do Aluno(a): Luciano Magri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Disciplina: Relações Humanas nas Organizações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Curso: Análise e desenvolvimento de sistemas (ADS)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>2.</w:t>
      </w:r>
      <w:bookmarkStart w:id="3" w:name="page11R_mcid337"/>
      <w:bookmarkEnd w:id="3"/>
      <w:r>
        <w:rPr>
          <w:rFonts w:eastAsia="Times New Roman" w:cs="Times New Roman" w:ascii="sans-serif" w:hAnsi="sans-serif"/>
          <w:b/>
          <w:bCs/>
          <w:lang w:eastAsia="pt-BR"/>
        </w:rPr>
        <w:t>QUESTÕES PARA DISCUSSÃO</w:t>
      </w:r>
      <w:r>
        <w:rPr>
          <w:rFonts w:eastAsia="Times New Roman" w:cs="Times New Roman" w:ascii="Times New Roman" w:hAnsi="Times New Roman"/>
          <w:b/>
          <w:bCs/>
          <w:lang w:eastAsia="pt-BR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sans-serif" w:hAnsi="sans-serif"/>
          <w:lang w:eastAsia="pt-BR"/>
        </w:rPr>
        <w:t>Em situações de crise, as informações sobre os problemas da companhia e os cenários de</w:t>
      </w:r>
      <w:r>
        <w:rPr>
          <w:rFonts w:eastAsia="Times New Roman" w:cs="Times New Roman" w:ascii="Times New Roman" w:hAnsi="Times New Roman"/>
          <w:lang w:eastAsia="pt-BR"/>
        </w:rPr>
        <w:t xml:space="preserve"> </w:t>
      </w:r>
      <w:r>
        <w:rPr>
          <w:rFonts w:eastAsia="Times New Roman" w:cs="Times New Roman" w:ascii="sans-serif" w:hAnsi="sans-serif"/>
          <w:lang w:eastAsia="pt-BR"/>
        </w:rPr>
        <w:t>dificuldade circulam por toda a empresa de forma caótica e anárquica. As informações chegam</w:t>
      </w:r>
      <w:r>
        <w:rPr>
          <w:rFonts w:eastAsia="Times New Roman" w:cs="Times New Roman" w:ascii="Times New Roman" w:hAnsi="Times New Roman"/>
          <w:lang w:eastAsia="pt-BR"/>
        </w:rPr>
        <w:t xml:space="preserve"> </w:t>
      </w:r>
      <w:r>
        <w:rPr>
          <w:rFonts w:eastAsia="Times New Roman" w:cs="Times New Roman" w:ascii="sans-serif" w:hAnsi="sans-serif"/>
          <w:lang w:eastAsia="pt-BR"/>
        </w:rPr>
        <w:t>para os colaboradores por diversos meios, inclusive de fora para dentro, o que gera ainda mais</w:t>
      </w:r>
      <w:r>
        <w:rPr>
          <w:rFonts w:eastAsia="Times New Roman" w:cs="Times New Roman" w:ascii="Times New Roman" w:hAnsi="Times New Roman"/>
          <w:lang w:eastAsia="pt-BR"/>
        </w:rPr>
        <w:t xml:space="preserve"> </w:t>
      </w:r>
      <w:r>
        <w:rPr>
          <w:rFonts w:eastAsia="Times New Roman" w:cs="Times New Roman" w:ascii="sans-serif" w:hAnsi="sans-serif"/>
          <w:lang w:eastAsia="pt-BR"/>
        </w:rPr>
        <w:t>especulações e incertezas sobre o seu futuro e o real cenário em que a companhia se encontra.</w:t>
      </w:r>
      <w:r>
        <w:rPr>
          <w:rFonts w:eastAsia="Times New Roman" w:cs="Times New Roman" w:ascii="Times New Roman" w:hAnsi="Times New Roman"/>
          <w:lang w:eastAsia="pt-BR"/>
        </w:rPr>
        <w:t xml:space="preserve"> </w:t>
      </w:r>
      <w:r>
        <w:rPr>
          <w:rFonts w:eastAsia="Times New Roman" w:cs="Times New Roman" w:ascii="sans-serif" w:hAnsi="sans-serif"/>
          <w:lang w:eastAsia="pt-BR"/>
        </w:rPr>
        <w:t>Visto isso, qual(is) canal(is) de comunicação a empresa pode utilizar, que possua(m) credibili</w:t>
      </w:r>
      <w:bookmarkStart w:id="4" w:name="page11R_mcid344"/>
      <w:bookmarkEnd w:id="4"/>
      <w:r>
        <w:rPr>
          <w:rFonts w:eastAsia="Times New Roman" w:cs="Times New Roman" w:ascii="sans-serif" w:hAnsi="sans-serif"/>
          <w:lang w:eastAsia="pt-BR"/>
        </w:rPr>
        <w:t>dade e clareza para transmitir uma mensagem tão importante e que unifique o discurso?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/>
      </w:r>
    </w:p>
    <w:tbl>
      <w:tblPr>
        <w:tblStyle w:val="Tabelacomgrade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26"/>
      </w:tblGrid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Na minha visão, quando a mensagem é importante, todos os canais disponíveis podem ser utilizados, de maneira coordenada e inteligente. Por exemplo, o assunto pode ser introduzido por um canal (exemplo: mural ou e-mail) e posteriormente aprofundado nos canais onde isso faz sentido, no exemplo da Mills, o Mills repórter seria uma boa introdução.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Posteriormente, o assunto é aprofundado em outro canal, onde isso possa fazer sentido, no exemplo da Mills, isso seria na revista em quadrin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h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os,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que é uma ideia fantástica de passar informa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ções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cativando o leitor.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 xml:space="preserve">3. </w:t>
      </w:r>
      <w:bookmarkStart w:id="5" w:name="page11R_mcid3371"/>
      <w:bookmarkEnd w:id="5"/>
      <w:r>
        <w:rPr>
          <w:rFonts w:eastAsia="Times New Roman" w:cs="Times New Roman" w:ascii="sans-serif" w:hAnsi="sans-serif"/>
          <w:b/>
          <w:bCs/>
          <w:lang w:eastAsia="pt-BR"/>
        </w:rPr>
        <w:t>QUESTÕES PARA DISCUSSÃO</w:t>
      </w:r>
      <w:r>
        <w:rPr>
          <w:rFonts w:eastAsia="Times New Roman" w:cs="Times New Roman" w:ascii="Times New Roman" w:hAnsi="Times New Roman"/>
          <w:b/>
          <w:bCs/>
          <w:lang w:eastAsia="pt-BR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ascii="sans-serif" w:hAnsi="sans-serif"/>
        </w:rPr>
        <w:t>Que outras formatos de conteúdo a Mills poderia usar, sobretudo considerando a tele densi</w:t>
      </w:r>
      <w:bookmarkStart w:id="6" w:name="page11R_mcid347"/>
      <w:bookmarkEnd w:id="6"/>
      <w:r>
        <w:rPr>
          <w:rFonts w:ascii="sans-serif" w:hAnsi="sans-serif"/>
        </w:rPr>
        <w:t>dade no Brasil que, em maio de 2015, apontou um telefone móvel para cada habitante do País, pensando em comunicadores instantâneos ou aplicativos?</w:t>
      </w:r>
      <w:r>
        <w:rPr/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/>
      </w:r>
    </w:p>
    <w:tbl>
      <w:tblPr>
        <w:tblStyle w:val="Tabelacomgrade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7"/>
      </w:tblGrid>
      <w:tr>
        <w:trPr/>
        <w:tc>
          <w:tcPr>
            <w:tcW w:w="90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Entendo que a difusão das tecnologias que permite reuniões remotas se intensificou apenas após a pandemia, hoje é possível realizar reuniões remotas com pessoas de baixa instrução, que precisaram aprender a entrar em links de reuniões para seguir trabalhando no isolamento. Desta forma, um evento bimestral onde o CEO conversa ou expõe os desafios da empresa é uma alternativa para disseminar informações de forma vertical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(descendente) de forma efetiva e com credibilidade.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Outra forma eficaz de enviar mensagens e atingir o maior número de pessoas possível é através de mensagens SMS, que é um recurso esquecido, porém muito eficaz e de fácil utilização para envio e informações curtas e diretas.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Por último, como exemplo da empresa que trabalho, a Mills pode criar um aplicativo próprio para passar informações relevantes para os funcionários, que pode utilizar das notificações de </w:t>
            </w: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pt-BR" w:eastAsia="en-US" w:bidi="ar-SA"/>
              </w:rPr>
              <w:t>push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para informar os colaboradores de forma rápida e com grande abrangência.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/>
      </w:r>
    </w:p>
    <w:sectPr>
      <w:type w:val="nextPage"/>
      <w:pgSz w:w="11906" w:h="16838"/>
      <w:pgMar w:left="1701" w:right="1134" w:gutter="0" w:header="0" w:top="917" w:footer="0" w:bottom="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7f4bd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InternetLink">
    <w:name w:val="Hyperlink"/>
    <w:basedOn w:val="DefaultParagraphFont"/>
    <w:uiPriority w:val="99"/>
    <w:semiHidden/>
    <w:unhideWhenUsed/>
    <w:rsid w:val="007f4bd7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f4bd7"/>
    <w:rPr/>
  </w:style>
  <w:style w:type="character" w:styleId="Comment" w:customStyle="1">
    <w:name w:val="comment"/>
    <w:basedOn w:val="DefaultParagraphFont"/>
    <w:qFormat/>
    <w:rsid w:val="007f4bd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7f4bd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ime" w:customStyle="1">
    <w:name w:val="time"/>
    <w:basedOn w:val="Normal"/>
    <w:qFormat/>
    <w:rsid w:val="007f4bd7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7f4bd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a65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LibreOffice/7.3.2.2$Windows_X86_64 LibreOffice_project/49f2b1bff42cfccbd8f788c8dc32c1c309559be0</Application>
  <AppVersion>15.0000</AppVersion>
  <Pages>1</Pages>
  <Words>410</Words>
  <Characters>2257</Characters>
  <CharactersWithSpaces>2655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2023-04-20T14:51:00Z</dcterms:created>
  <dc:creator>Andressa Schaurich dos Santos</dc:creator>
  <dc:description/>
  <dc:language>pt-BR</dc:language>
  <cp:lastModifiedBy/>
  <dcterms:modified xsi:type="dcterms:W3CDTF">2023-05-29T14:03:17Z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