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Your Daily Focus Sheet</w:t>
      </w:r>
    </w:p>
    <w:p>
      <w:pPr>
        <w:spacing w:after="200"/>
      </w:pPr>
      <w:r>
        <w:rPr>
          <w:color w:val="6F776F"/>
          <w:sz w:val="18"/>
        </w:rPr>
        <w:t>A calm, practical page to choose what matters and give your day some shape.</w:t>
      </w:r>
    </w:p>
    <w:p>
      <w:r>
        <w:t>DATE ____________________     TODAY I WANT TO FEEL: ______________________________________________</w:t>
      </w:r>
    </w:p>
    <w:p>
      <w:pPr>
        <w:pStyle w:val="Heading2"/>
      </w:pPr>
      <w:r>
        <w:t>MY TOP 3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1. __________________________________________________________________________</w:t>
            </w:r>
          </w:p>
        </w:tc>
      </w:tr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2. __________________________________________________________________________</w:t>
            </w:r>
          </w:p>
        </w:tc>
      </w:tr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3. __________________________________________________________________________</w:t>
            </w:r>
          </w:p>
        </w:tc>
      </w:tr>
    </w:tbl>
    <w:p>
      <w:pPr>
        <w:pStyle w:val="Heading2"/>
      </w:pPr>
      <w:r>
        <w:t>SCHEDULE &amp; TASK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SCHEDULE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TASK LIST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Time / commitment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Next actions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</w:tbl>
    <w:p>
      <w:pPr>
        <w:pStyle w:val="Heading2"/>
      </w:pPr>
      <w:r>
        <w:t>A LITTLE SPACE FOR 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One thing I can do for myself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Notes / reminders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END-OF-DAY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A win from today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Carry forward to tomorrow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