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719B" w14:textId="057CE2A2" w:rsidR="006A537F" w:rsidRPr="00E50346" w:rsidRDefault="00716D2A" w:rsidP="006A537F">
      <w:pPr>
        <w:rPr>
          <w:rFonts w:ascii="Arial" w:hAnsi="Arial" w:cs="Arial"/>
          <w:b/>
          <w:color w:val="000000" w:themeColor="text1"/>
          <w:sz w:val="28"/>
          <w:szCs w:val="24"/>
        </w:rPr>
      </w:pPr>
      <w:r w:rsidRPr="00E50346">
        <w:rPr>
          <w:rFonts w:ascii="Arial" w:hAnsi="Arial" w:cs="Arial"/>
          <w:b/>
          <w:sz w:val="28"/>
          <w:szCs w:val="24"/>
        </w:rPr>
        <w:t xml:space="preserve">Supplementary </w:t>
      </w:r>
      <w:r w:rsidR="006A537F" w:rsidRPr="00E50346">
        <w:rPr>
          <w:rFonts w:ascii="Arial" w:hAnsi="Arial" w:cs="Arial"/>
          <w:b/>
          <w:sz w:val="28"/>
          <w:szCs w:val="24"/>
        </w:rPr>
        <w:t xml:space="preserve">Table 2: Total inputs and outputs in the study </w:t>
      </w:r>
      <w:r w:rsidR="006A537F" w:rsidRPr="00E50346">
        <w:rPr>
          <w:rFonts w:ascii="Arial" w:hAnsi="Arial" w:cs="Arial"/>
          <w:b/>
          <w:color w:val="000000" w:themeColor="text1"/>
          <w:sz w:val="28"/>
          <w:szCs w:val="24"/>
        </w:rPr>
        <w:t>population</w:t>
      </w:r>
    </w:p>
    <w:tbl>
      <w:tblPr>
        <w:tblStyle w:val="MediumGrid3-Accent1"/>
        <w:tblW w:w="8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4121"/>
        <w:gridCol w:w="4121"/>
      </w:tblGrid>
      <w:tr w:rsidR="00E50346" w:rsidRPr="00E50346" w14:paraId="038D61B3" w14:textId="77777777" w:rsidTr="00E503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</w:trPr>
        <w:tc>
          <w:tcPr>
            <w:tcW w:w="4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D32546" w14:textId="77777777" w:rsidR="006A537F" w:rsidRPr="00E50346" w:rsidRDefault="006A537F" w:rsidP="00E67BB4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Total Inputs</w:t>
            </w:r>
          </w:p>
        </w:tc>
        <w:tc>
          <w:tcPr>
            <w:tcW w:w="4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49995D" w14:textId="77777777" w:rsidR="006A537F" w:rsidRPr="00E50346" w:rsidRDefault="006A537F" w:rsidP="00E67BB4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Total Outputs</w:t>
            </w:r>
          </w:p>
        </w:tc>
      </w:tr>
      <w:tr w:rsidR="00E50346" w:rsidRPr="00E50346" w14:paraId="5EF5ED09" w14:textId="77777777" w:rsidTr="00E5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tcW w:w="4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E9CC7E" w14:textId="77777777" w:rsidR="006A537F" w:rsidRPr="00E50346" w:rsidRDefault="006A537F" w:rsidP="00E67BB4">
            <w:pPr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Intravenous fluid</w:t>
            </w:r>
          </w:p>
        </w:tc>
        <w:tc>
          <w:tcPr>
            <w:tcW w:w="4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56EE04" w14:textId="786D24CE" w:rsidR="006A537F" w:rsidRPr="00E50346" w:rsidRDefault="006A537F" w:rsidP="00F26490">
            <w:pPr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Urine (</w:t>
            </w:r>
            <w:r w:rsidR="00F26490"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-8</w:t>
            </w: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h): Volume and sodium concentration</w:t>
            </w:r>
          </w:p>
        </w:tc>
      </w:tr>
      <w:tr w:rsidR="00E50346" w:rsidRPr="00E50346" w14:paraId="40F60C34" w14:textId="77777777" w:rsidTr="00E67BB4">
        <w:trPr>
          <w:trHeight w:val="619"/>
        </w:trPr>
        <w:tc>
          <w:tcPr>
            <w:tcW w:w="4121" w:type="dxa"/>
            <w:shd w:val="clear" w:color="auto" w:fill="FFFFFF" w:themeFill="background1"/>
            <w:vAlign w:val="center"/>
            <w:hideMark/>
          </w:tcPr>
          <w:p w14:paraId="1B936D74" w14:textId="77777777" w:rsidR="006A537F" w:rsidRPr="00E50346" w:rsidRDefault="006A537F" w:rsidP="00E67BB4">
            <w:pPr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Solvent solutions for medications (sodium content of antibiotics was included)</w:t>
            </w:r>
          </w:p>
        </w:tc>
        <w:tc>
          <w:tcPr>
            <w:tcW w:w="4121" w:type="dxa"/>
            <w:shd w:val="clear" w:color="auto" w:fill="FFFFFF" w:themeFill="background1"/>
            <w:vAlign w:val="center"/>
            <w:hideMark/>
          </w:tcPr>
          <w:p w14:paraId="01DAC64C" w14:textId="76CE6173" w:rsidR="006A537F" w:rsidRPr="00E50346" w:rsidRDefault="00F26490" w:rsidP="00E67BB4">
            <w:pPr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Urine (0</w:t>
            </w:r>
            <w:r w:rsidR="006A537F"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h): Volume and sodium concentration</w:t>
            </w:r>
          </w:p>
        </w:tc>
      </w:tr>
      <w:tr w:rsidR="00E50346" w:rsidRPr="00E50346" w14:paraId="44DAC097" w14:textId="77777777" w:rsidTr="00E503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tcW w:w="4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3F0262" w14:textId="77777777" w:rsidR="006A537F" w:rsidRPr="00E50346" w:rsidRDefault="006A537F" w:rsidP="00E67BB4">
            <w:pPr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Enteral solutions</w:t>
            </w:r>
          </w:p>
        </w:tc>
        <w:tc>
          <w:tcPr>
            <w:tcW w:w="41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4B2BC4" w14:textId="77777777" w:rsidR="006A537F" w:rsidRPr="00E50346" w:rsidRDefault="006A537F" w:rsidP="00E67BB4">
            <w:pPr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</w:p>
        </w:tc>
      </w:tr>
      <w:tr w:rsidR="00E50346" w:rsidRPr="00E50346" w14:paraId="33FEFC5A" w14:textId="77777777" w:rsidTr="00E67BB4">
        <w:trPr>
          <w:trHeight w:val="779"/>
        </w:trPr>
        <w:tc>
          <w:tcPr>
            <w:tcW w:w="4121" w:type="dxa"/>
            <w:shd w:val="clear" w:color="auto" w:fill="FFFFFF" w:themeFill="background1"/>
            <w:vAlign w:val="center"/>
            <w:hideMark/>
          </w:tcPr>
          <w:p w14:paraId="171B3826" w14:textId="77777777" w:rsidR="006A537F" w:rsidRPr="00E50346" w:rsidRDefault="006A537F" w:rsidP="00E67BB4">
            <w:pPr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  <w:r w:rsidRPr="00E50346">
              <w:rPr>
                <w:rFonts w:ascii="Arial" w:hAnsi="Arial" w:cs="Arial"/>
                <w:color w:val="000000" w:themeColor="text1"/>
                <w:sz w:val="28"/>
                <w:szCs w:val="24"/>
              </w:rPr>
              <w:t>Parenteral solutions</w:t>
            </w:r>
          </w:p>
        </w:tc>
        <w:tc>
          <w:tcPr>
            <w:tcW w:w="4121" w:type="dxa"/>
            <w:shd w:val="clear" w:color="auto" w:fill="FFFFFF" w:themeFill="background1"/>
            <w:vAlign w:val="center"/>
            <w:hideMark/>
          </w:tcPr>
          <w:p w14:paraId="0A45D4BD" w14:textId="77777777" w:rsidR="006A537F" w:rsidRPr="00E50346" w:rsidRDefault="006A537F" w:rsidP="00E67BB4">
            <w:pPr>
              <w:rPr>
                <w:rFonts w:ascii="Arial" w:hAnsi="Arial" w:cs="Arial"/>
                <w:color w:val="000000" w:themeColor="text1"/>
                <w:sz w:val="28"/>
                <w:szCs w:val="24"/>
              </w:rPr>
            </w:pPr>
          </w:p>
        </w:tc>
      </w:tr>
    </w:tbl>
    <w:p w14:paraId="5823CA2E" w14:textId="77777777" w:rsidR="006A537F" w:rsidRPr="00E50346" w:rsidRDefault="006A537F" w:rsidP="006A537F">
      <w:pPr>
        <w:spacing w:line="480" w:lineRule="auto"/>
        <w:rPr>
          <w:rFonts w:ascii="Arial" w:hAnsi="Arial" w:cs="Arial"/>
          <w:sz w:val="24"/>
          <w:szCs w:val="24"/>
        </w:rPr>
      </w:pPr>
    </w:p>
    <w:p w14:paraId="70103D78" w14:textId="77777777" w:rsidR="006A537F" w:rsidRDefault="006A537F" w:rsidP="006A537F">
      <w:pPr>
        <w:spacing w:line="480" w:lineRule="auto"/>
        <w:rPr>
          <w:rFonts w:cs="Times New Roman"/>
          <w:sz w:val="24"/>
          <w:szCs w:val="24"/>
        </w:rPr>
      </w:pPr>
      <w:bookmarkStart w:id="0" w:name="_GoBack"/>
      <w:bookmarkEnd w:id="0"/>
    </w:p>
    <w:p w14:paraId="3A1320FA" w14:textId="77777777" w:rsidR="00833A6E" w:rsidRDefault="00833A6E"/>
    <w:sectPr w:rsidR="00833A6E" w:rsidSect="00833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37F"/>
    <w:rsid w:val="000F46A6"/>
    <w:rsid w:val="006A537F"/>
    <w:rsid w:val="00716D2A"/>
    <w:rsid w:val="00833A6E"/>
    <w:rsid w:val="00B03B9F"/>
    <w:rsid w:val="00E50346"/>
    <w:rsid w:val="00F2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3F4A0"/>
  <w14:defaultImageDpi w14:val="300"/>
  <w15:docId w15:val="{0AF2C607-DCEF-4541-B9AF-D4540881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37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3-Accent1">
    <w:name w:val="Medium Grid 3 Accent 1"/>
    <w:basedOn w:val="TableNormal"/>
    <w:uiPriority w:val="69"/>
    <w:rsid w:val="006A537F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</dc:creator>
  <cp:keywords/>
  <dc:description/>
  <cp:lastModifiedBy>Anastasia K</cp:lastModifiedBy>
  <cp:revision>5</cp:revision>
  <dcterms:created xsi:type="dcterms:W3CDTF">2017-04-16T09:17:00Z</dcterms:created>
  <dcterms:modified xsi:type="dcterms:W3CDTF">2018-06-28T23:09:00Z</dcterms:modified>
</cp:coreProperties>
</file>