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" w:asciiTheme="minorAscii" w:hAnsiTheme="minorAscii"/>
          <w:sz w:val="24"/>
          <w:szCs w:val="24"/>
        </w:rPr>
      </w:pPr>
    </w:p>
    <w:p>
      <w:pPr>
        <w:pStyle w:val="5"/>
        <w:spacing w:before="60"/>
        <w:ind w:left="2846" w:right="2854"/>
        <w:jc w:val="center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Internal Assessments </w:t>
      </w:r>
    </w:p>
    <w:p>
      <w:pPr>
        <w:pStyle w:val="4"/>
        <w:ind w:left="0" w:firstLine="0"/>
        <w:rPr>
          <w:rFonts w:hint="default" w:cs="Calibri" w:asciiTheme="minorAscii" w:hAnsiTheme="minorAscii"/>
          <w:b/>
          <w:sz w:val="24"/>
          <w:szCs w:val="24"/>
        </w:rPr>
      </w:pPr>
    </w:p>
    <w:p>
      <w:pPr>
        <w:spacing w:before="60"/>
        <w:ind w:left="101" w:right="0" w:firstLine="0"/>
        <w:jc w:val="left"/>
        <w:rPr>
          <w:rFonts w:hint="default" w:cs="Calibri" w:asciiTheme="minorAscii" w:hAnsiTheme="minorAscii"/>
          <w:b/>
          <w:sz w:val="24"/>
          <w:szCs w:val="24"/>
          <w:lang w:val="en-US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Program – </w:t>
      </w:r>
      <w:r>
        <w:rPr>
          <w:rFonts w:hint="default" w:cs="Calibri" w:asciiTheme="minorAscii" w:hAnsiTheme="minorAscii"/>
          <w:b/>
          <w:sz w:val="24"/>
          <w:szCs w:val="24"/>
          <w:lang w:val="en-US"/>
        </w:rPr>
        <w:t>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04" w:lineRule="auto"/>
        <w:ind w:left="0" w:right="0" w:firstLine="120" w:firstLineChars="50"/>
        <w:jc w:val="both"/>
        <w:textAlignment w:val="auto"/>
        <w:rPr>
          <w:rFonts w:hint="default" w:cs="Calibri" w:asciiTheme="minorAscii" w:hAnsiTheme="minorAscii"/>
          <w:b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Subject </w:t>
      </w:r>
      <w:r>
        <w:rPr>
          <w:rFonts w:hint="default" w:cs="Calibri" w:asciiTheme="minorAscii" w:hAnsiTheme="minorAscii"/>
          <w:b/>
          <w:sz w:val="24"/>
          <w:szCs w:val="24"/>
          <w:lang w:val="en-US"/>
        </w:rPr>
        <w:t xml:space="preserve">- </w:t>
      </w:r>
      <w:r>
        <w:rPr>
          <w:rFonts w:hint="default" w:asciiTheme="minorAscii" w:hAnsiTheme="minorAscii"/>
          <w:b/>
          <w:color w:val="auto"/>
          <w:sz w:val="24"/>
          <w:szCs w:val="24"/>
          <w:lang w:val="en-US"/>
        </w:rPr>
        <w:t>Strategic Management</w:t>
      </w:r>
    </w:p>
    <w:p>
      <w:pPr>
        <w:spacing w:before="0" w:line="403" w:lineRule="auto"/>
        <w:ind w:left="101" w:right="2801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 xml:space="preserve">Assessment Type – Internal Assessment (Subjective Assignment) </w:t>
      </w:r>
    </w:p>
    <w:p>
      <w:pPr>
        <w:spacing w:before="0" w:line="403" w:lineRule="auto"/>
        <w:ind w:left="101" w:right="2801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>Total Marks - 100</w:t>
      </w:r>
    </w:p>
    <w:p>
      <w:pPr>
        <w:spacing w:before="0" w:line="267" w:lineRule="exact"/>
        <w:ind w:left="101" w:right="0" w:firstLine="0"/>
        <w:jc w:val="left"/>
        <w:rPr>
          <w:rFonts w:hint="default" w:cs="Calibri" w:asciiTheme="minorAscii" w:hAnsiTheme="minorAscii"/>
          <w:b/>
          <w:sz w:val="24"/>
          <w:szCs w:val="24"/>
        </w:rPr>
      </w:pPr>
      <w:r>
        <w:rPr>
          <w:rFonts w:hint="default" w:cs="Calibri" w:asciiTheme="minorAscii" w:hAnsiTheme="minorAscii"/>
          <w:b/>
          <w:sz w:val="24"/>
          <w:szCs w:val="24"/>
        </w:rPr>
        <w:t>Guidelines:</w:t>
      </w:r>
    </w:p>
    <w:p>
      <w:pPr>
        <w:pStyle w:val="4"/>
        <w:spacing w:before="3"/>
        <w:ind w:left="0" w:firstLine="0"/>
        <w:rPr>
          <w:rFonts w:hint="default" w:cs="Calibri" w:asciiTheme="minorAscii" w:hAnsiTheme="minorAscii"/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tabs>
          <w:tab w:val="left" w:pos="822"/>
          <w:tab w:val="left" w:pos="823"/>
        </w:tabs>
        <w:spacing w:before="21" w:after="0" w:line="266" w:lineRule="auto"/>
        <w:ind w:left="823" w:right="111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The response </w:t>
      </w:r>
      <w:r>
        <w:rPr>
          <w:rFonts w:hint="default" w:cs="Calibri" w:asciiTheme="minorAscii" w:hAnsiTheme="minorAscii"/>
          <w:spacing w:val="3"/>
          <w:sz w:val="24"/>
          <w:szCs w:val="24"/>
        </w:rPr>
        <w:t xml:space="preserve">sheet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should </w:t>
      </w:r>
      <w:r>
        <w:rPr>
          <w:rFonts w:hint="default" w:cs="Calibri" w:asciiTheme="minorAscii" w:hAnsiTheme="minorAscii"/>
          <w:sz w:val="24"/>
          <w:szCs w:val="24"/>
        </w:rPr>
        <w:t xml:space="preserve">be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in </w:t>
      </w:r>
      <w:r>
        <w:rPr>
          <w:rFonts w:hint="default" w:cs="Calibri" w:asciiTheme="minorAscii" w:hAnsiTheme="minorAscii"/>
          <w:sz w:val="24"/>
          <w:szCs w:val="24"/>
        </w:rPr>
        <w:t xml:space="preserve">word format which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should </w:t>
      </w:r>
      <w:r>
        <w:rPr>
          <w:rFonts w:hint="default" w:cs="Calibri" w:asciiTheme="minorAscii" w:hAnsiTheme="minorAscii"/>
          <w:sz w:val="24"/>
          <w:szCs w:val="24"/>
        </w:rPr>
        <w:t xml:space="preserve">be uploaded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in </w:t>
      </w:r>
      <w:r>
        <w:rPr>
          <w:rFonts w:hint="default" w:cs="Calibri" w:asciiTheme="minorAscii" w:hAnsiTheme="minorAscii"/>
          <w:sz w:val="24"/>
          <w:szCs w:val="24"/>
        </w:rPr>
        <w:t>the learning management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system</w:t>
      </w:r>
    </w:p>
    <w:p>
      <w:pPr>
        <w:pStyle w:val="6"/>
        <w:numPr>
          <w:ilvl w:val="0"/>
          <w:numId w:val="1"/>
        </w:numPr>
        <w:tabs>
          <w:tab w:val="left" w:pos="822"/>
          <w:tab w:val="left" w:pos="823"/>
        </w:tabs>
        <w:spacing w:before="0" w:after="0" w:line="254" w:lineRule="auto"/>
        <w:ind w:left="823" w:right="104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A</w:t>
      </w:r>
      <w:r>
        <w:rPr>
          <w:rFonts w:hint="default" w:cs="Calibri" w:asciiTheme="minorAscii" w:hAnsiTheme="minorAscii"/>
          <w:spacing w:val="-3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plagiarism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check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should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be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done</w:t>
      </w:r>
      <w:r>
        <w:rPr>
          <w:rFonts w:hint="default" w:cs="Calibri" w:asciiTheme="minorAscii" w:hAnsiTheme="minorAscii"/>
          <w:spacing w:val="-1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by</w:t>
      </w:r>
      <w:r>
        <w:rPr>
          <w:rFonts w:hint="default" w:cs="Calibri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student</w:t>
      </w:r>
      <w:r>
        <w:rPr>
          <w:rFonts w:hint="default" w:cs="Calibri" w:asciiTheme="minorAscii" w:hAnsiTheme="minorAscii"/>
          <w:spacing w:val="-9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through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plagiarism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tool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2"/>
          <w:sz w:val="24"/>
          <w:szCs w:val="24"/>
          <w:lang w:val="en-US"/>
        </w:rPr>
        <w:t>provided in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the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7"/>
          <w:sz w:val="24"/>
          <w:szCs w:val="24"/>
        </w:rPr>
        <w:t xml:space="preserve">learning </w:t>
      </w:r>
      <w:r>
        <w:rPr>
          <w:rFonts w:hint="default" w:cs="Calibri" w:asciiTheme="minorAscii" w:hAnsiTheme="minorAscii"/>
          <w:sz w:val="24"/>
          <w:szCs w:val="24"/>
        </w:rPr>
        <w:t>management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system</w:t>
      </w:r>
    </w:p>
    <w:p>
      <w:pPr>
        <w:pStyle w:val="6"/>
        <w:numPr>
          <w:ilvl w:val="0"/>
          <w:numId w:val="1"/>
        </w:numPr>
        <w:tabs>
          <w:tab w:val="left" w:pos="822"/>
          <w:tab w:val="left" w:pos="823"/>
        </w:tabs>
        <w:spacing w:before="0" w:after="0" w:line="254" w:lineRule="auto"/>
        <w:ind w:left="823" w:right="101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Permissible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plagiarized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limit</w:t>
      </w:r>
      <w:r>
        <w:rPr>
          <w:rFonts w:hint="default" w:cs="Calibri" w:asciiTheme="minorAscii" w:hAnsiTheme="minorAscii"/>
          <w:spacing w:val="-9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4"/>
          <w:sz w:val="24"/>
          <w:szCs w:val="24"/>
        </w:rPr>
        <w:t>is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5"/>
          <w:sz w:val="24"/>
          <w:szCs w:val="24"/>
          <w:lang w:val="en-US"/>
        </w:rPr>
        <w:t>1</w:t>
      </w:r>
      <w:r>
        <w:rPr>
          <w:rFonts w:hint="default" w:cs="Calibri" w:asciiTheme="minorAscii" w:hAnsiTheme="minorAscii"/>
          <w:spacing w:val="-4"/>
          <w:sz w:val="24"/>
          <w:szCs w:val="24"/>
        </w:rPr>
        <w:t>0%.</w:t>
      </w:r>
      <w:r>
        <w:rPr>
          <w:rFonts w:hint="default" w:cs="Calibri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Response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sheet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found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with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3"/>
          <w:sz w:val="24"/>
          <w:szCs w:val="24"/>
        </w:rPr>
        <w:t>plagiarized</w:t>
      </w:r>
      <w:r>
        <w:rPr>
          <w:rFonts w:hint="default" w:cs="Calibri" w:asciiTheme="minorAscii" w:hAnsiTheme="minorAscii"/>
          <w:spacing w:val="-5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content</w:t>
      </w:r>
      <w:r>
        <w:rPr>
          <w:rFonts w:hint="default" w:cs="Calibri" w:asciiTheme="minorAscii" w:hAnsiTheme="minorAscii"/>
          <w:spacing w:val="-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above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pacing w:val="-17"/>
          <w:sz w:val="24"/>
          <w:szCs w:val="24"/>
          <w:lang w:val="en-US"/>
        </w:rPr>
        <w:t>1</w:t>
      </w:r>
      <w:r>
        <w:rPr>
          <w:rFonts w:hint="default" w:cs="Calibri" w:asciiTheme="minorAscii" w:hAnsiTheme="minorAscii"/>
          <w:spacing w:val="-17"/>
          <w:sz w:val="24"/>
          <w:szCs w:val="24"/>
        </w:rPr>
        <w:t xml:space="preserve">0%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would </w:t>
      </w:r>
      <w:r>
        <w:rPr>
          <w:rFonts w:hint="default" w:cs="Calibri" w:asciiTheme="minorAscii" w:hAnsiTheme="minorAscii"/>
          <w:sz w:val="24"/>
          <w:szCs w:val="24"/>
        </w:rPr>
        <w:t xml:space="preserve">not be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evaluated for </w:t>
      </w:r>
      <w:r>
        <w:rPr>
          <w:rFonts w:hint="default" w:cs="Calibri" w:asciiTheme="minorAscii" w:hAnsiTheme="minorAscii"/>
          <w:sz w:val="24"/>
          <w:szCs w:val="24"/>
        </w:rPr>
        <w:t>the said</w:t>
      </w:r>
      <w:r>
        <w:rPr>
          <w:rFonts w:hint="default" w:cs="Calibri" w:asciiTheme="minorAscii" w:hAnsiTheme="minorAscii"/>
          <w:spacing w:val="-18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assessment.</w:t>
      </w:r>
    </w:p>
    <w:p>
      <w:pPr>
        <w:pStyle w:val="6"/>
        <w:numPr>
          <w:ilvl w:val="0"/>
          <w:numId w:val="1"/>
        </w:numPr>
        <w:tabs>
          <w:tab w:val="left" w:pos="822"/>
          <w:tab w:val="left" w:pos="823"/>
        </w:tabs>
        <w:spacing w:before="16" w:after="0" w:line="240" w:lineRule="auto"/>
        <w:ind w:left="823" w:right="0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The said assignment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is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for 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100 </w:t>
      </w:r>
      <w:r>
        <w:rPr>
          <w:rFonts w:hint="default" w:cs="Calibri" w:asciiTheme="minorAscii" w:hAnsiTheme="minorAscii"/>
          <w:sz w:val="24"/>
          <w:szCs w:val="24"/>
        </w:rPr>
        <w:t xml:space="preserve">marks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with </w:t>
      </w:r>
      <w:r>
        <w:rPr>
          <w:rFonts w:hint="default" w:cs="Calibri" w:asciiTheme="minorAscii" w:hAnsiTheme="minorAscii"/>
          <w:sz w:val="24"/>
          <w:szCs w:val="24"/>
        </w:rPr>
        <w:t xml:space="preserve">5 </w:t>
      </w:r>
      <w:r>
        <w:rPr>
          <w:rFonts w:hint="default" w:cs="Calibri" w:asciiTheme="minorAscii" w:hAnsiTheme="minorAscii"/>
          <w:spacing w:val="2"/>
          <w:sz w:val="24"/>
          <w:szCs w:val="24"/>
        </w:rPr>
        <w:t xml:space="preserve">questions </w:t>
      </w:r>
      <w:r>
        <w:rPr>
          <w:rFonts w:hint="default" w:cs="Calibri" w:asciiTheme="minorAscii" w:hAnsiTheme="minorAscii"/>
          <w:sz w:val="24"/>
          <w:szCs w:val="24"/>
        </w:rPr>
        <w:t xml:space="preserve">each. (20 marks </w:t>
      </w:r>
      <w:r>
        <w:rPr>
          <w:rFonts w:hint="default" w:cs="Calibri" w:asciiTheme="minorAscii" w:hAnsiTheme="minorAscii"/>
          <w:spacing w:val="2"/>
          <w:sz w:val="24"/>
          <w:szCs w:val="24"/>
        </w:rPr>
        <w:t>per</w:t>
      </w:r>
      <w:r>
        <w:rPr>
          <w:rFonts w:hint="default" w:cs="Calibri" w:asciiTheme="minorAscii" w:hAnsiTheme="minorAscii"/>
          <w:sz w:val="24"/>
          <w:szCs w:val="24"/>
        </w:rPr>
        <w:t xml:space="preserve"> questions)</w:t>
      </w:r>
    </w:p>
    <w:p>
      <w:pPr>
        <w:pStyle w:val="6"/>
        <w:numPr>
          <w:ilvl w:val="0"/>
          <w:numId w:val="1"/>
        </w:numPr>
        <w:tabs>
          <w:tab w:val="left" w:pos="822"/>
          <w:tab w:val="left" w:pos="823"/>
        </w:tabs>
        <w:spacing w:before="19" w:after="0" w:line="240" w:lineRule="auto"/>
        <w:ind w:left="823" w:right="0" w:hanging="361"/>
        <w:jc w:val="left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Passing criteria </w:t>
      </w:r>
      <w:r>
        <w:rPr>
          <w:rFonts w:hint="default" w:cs="Calibri" w:asciiTheme="minorAscii" w:hAnsiTheme="minorAscii"/>
          <w:spacing w:val="4"/>
          <w:sz w:val="24"/>
          <w:szCs w:val="24"/>
        </w:rPr>
        <w:t xml:space="preserve">is </w:t>
      </w:r>
      <w:r>
        <w:rPr>
          <w:rFonts w:hint="default" w:cs="Calibri" w:asciiTheme="minorAscii" w:hAnsiTheme="minorAscii"/>
          <w:spacing w:val="4"/>
          <w:sz w:val="24"/>
          <w:szCs w:val="24"/>
          <w:lang w:val="en-US"/>
        </w:rPr>
        <w:t>5</w:t>
      </w:r>
      <w:r>
        <w:rPr>
          <w:rFonts w:hint="default" w:cs="Calibri" w:asciiTheme="minorAscii" w:hAnsiTheme="minorAscii"/>
          <w:spacing w:val="-6"/>
          <w:sz w:val="24"/>
          <w:szCs w:val="24"/>
        </w:rPr>
        <w:t xml:space="preserve">0% </w:t>
      </w:r>
      <w:r>
        <w:rPr>
          <w:rFonts w:hint="default" w:cs="Calibri" w:asciiTheme="minorAscii" w:hAnsiTheme="minorAscii"/>
          <w:spacing w:val="2"/>
          <w:sz w:val="24"/>
          <w:szCs w:val="24"/>
        </w:rPr>
        <w:t>for every</w:t>
      </w:r>
      <w:r>
        <w:rPr>
          <w:rFonts w:hint="default" w:cs="Calibri" w:asciiTheme="minorAscii" w:hAnsiTheme="minorAscii"/>
          <w:spacing w:val="-22"/>
          <w:sz w:val="24"/>
          <w:szCs w:val="24"/>
        </w:rPr>
        <w:t xml:space="preserve"> </w:t>
      </w:r>
      <w:r>
        <w:rPr>
          <w:rFonts w:hint="default" w:cs="Calibri" w:asciiTheme="minorAscii" w:hAnsiTheme="minorAscii"/>
          <w:sz w:val="24"/>
          <w:szCs w:val="24"/>
        </w:rPr>
        <w:t>assignment.</w:t>
      </w:r>
    </w:p>
    <w:p>
      <w:pPr>
        <w:pStyle w:val="4"/>
        <w:spacing w:before="1"/>
        <w:ind w:left="0" w:firstLine="0"/>
        <w:rPr>
          <w:rFonts w:hint="default" w:cs="Calibri" w:asciiTheme="minorAscii" w:hAnsiTheme="minorAscii"/>
          <w:sz w:val="24"/>
          <w:szCs w:val="24"/>
        </w:rPr>
      </w:pPr>
    </w:p>
    <w:p>
      <w:pPr>
        <w:pStyle w:val="4"/>
        <w:ind w:left="101" w:firstLine="0"/>
        <w:rPr>
          <w:rFonts w:hint="default" w:cs="Calibri" w:asciiTheme="minorAscii" w:hAnsiTheme="minorAscii"/>
          <w:b/>
          <w:bCs/>
          <w:sz w:val="24"/>
          <w:szCs w:val="24"/>
        </w:rPr>
      </w:pPr>
      <w:r>
        <w:rPr>
          <w:rFonts w:hint="default" w:cs="Calibri" w:asciiTheme="minorAscii" w:hAnsiTheme="minorAscii"/>
          <w:b/>
          <w:bCs/>
          <w:sz w:val="24"/>
          <w:szCs w:val="24"/>
        </w:rPr>
        <w:t>Questions:</w:t>
      </w:r>
    </w:p>
    <w:p>
      <w:pPr>
        <w:pStyle w:val="4"/>
        <w:ind w:left="101" w:firstLine="0"/>
        <w:rPr>
          <w:rFonts w:hint="default" w:cs="Calibri" w:asciiTheme="minorAscii" w:hAnsiTheme="minorAscii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703"/>
          <w:tab w:val="clear" w:pos="425"/>
        </w:tabs>
        <w:autoSpaceDE w:val="0"/>
        <w:autoSpaceDN w:val="0"/>
        <w:spacing w:after="0" w:line="360" w:lineRule="auto"/>
        <w:ind w:left="823" w:leftChars="0" w:right="0" w:rightChars="0" w:hanging="361" w:firstLineChars="0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What are the differences between programmed strategy and contingency strategy?</w:t>
      </w:r>
    </w:p>
    <w:p>
      <w:pPr>
        <w:widowControl w:val="0"/>
        <w:numPr>
          <w:ilvl w:val="0"/>
          <w:numId w:val="2"/>
        </w:numPr>
        <w:tabs>
          <w:tab w:val="left" w:pos="703"/>
          <w:tab w:val="clear" w:pos="425"/>
        </w:tabs>
        <w:autoSpaceDE w:val="0"/>
        <w:autoSpaceDN w:val="0"/>
        <w:spacing w:after="0" w:line="360" w:lineRule="auto"/>
        <w:ind w:left="823" w:leftChars="0" w:right="0" w:rightChars="0" w:hanging="361" w:firstLineChars="0"/>
        <w:jc w:val="both"/>
        <w:rPr>
          <w:rFonts w:hint="default" w:cs="Calibri" w:asciiTheme="minorAscii" w:hAnsiTheme="minorAscii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What do you mean by SAP?</w:t>
      </w:r>
    </w:p>
    <w:p>
      <w:pPr>
        <w:numPr>
          <w:ilvl w:val="0"/>
          <w:numId w:val="2"/>
        </w:numPr>
        <w:spacing w:line="360" w:lineRule="auto"/>
        <w:ind w:left="660" w:leftChars="0" w:hanging="220" w:firstLineChars="0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Explain strategic management at corporate level. </w:t>
      </w:r>
    </w:p>
    <w:p>
      <w:pPr>
        <w:numPr>
          <w:ilvl w:val="0"/>
          <w:numId w:val="2"/>
        </w:numPr>
        <w:spacing w:line="360" w:lineRule="auto"/>
        <w:ind w:left="660" w:leftChars="0" w:hanging="220" w:firstLineChars="0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What do you mean by Strategy evaluation? Explain its importance.</w:t>
      </w:r>
    </w:p>
    <w:p>
      <w:pPr>
        <w:numPr>
          <w:ilvl w:val="0"/>
          <w:numId w:val="2"/>
        </w:numPr>
        <w:spacing w:line="360" w:lineRule="auto"/>
        <w:ind w:left="660" w:leftChars="0" w:hanging="220" w:firstLineChars="0"/>
        <w:rPr>
          <w:rFonts w:hint="default" w:asciiTheme="minorAscii" w:hAnsiTheme="minorAscii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With the help of the diagram briefly, explain the strategy control process.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847CA"/>
    <w:multiLevelType w:val="singleLevel"/>
    <w:tmpl w:val="960847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0"/>
      <w:numFmt w:val="bullet"/>
      <w:lvlText w:val=""/>
      <w:lvlJc w:val="left"/>
      <w:pPr>
        <w:ind w:left="823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D0ADB"/>
    <w:rsid w:val="082C1349"/>
    <w:rsid w:val="0CBD0ADB"/>
    <w:rsid w:val="1230728C"/>
    <w:rsid w:val="21D84D67"/>
    <w:rsid w:val="257543EE"/>
    <w:rsid w:val="31A6463B"/>
    <w:rsid w:val="3F024E11"/>
    <w:rsid w:val="4FED3C22"/>
    <w:rsid w:val="5373492C"/>
    <w:rsid w:val="56076A84"/>
    <w:rsid w:val="7B9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3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customStyle="1" w:styleId="5">
    <w:name w:val="Heading 11"/>
    <w:basedOn w:val="1"/>
    <w:qFormat/>
    <w:uiPriority w:val="1"/>
    <w:pPr>
      <w:ind w:left="101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customStyle="1" w:styleId="6">
    <w:name w:val="List Paragraph"/>
    <w:basedOn w:val="1"/>
    <w:qFormat/>
    <w:uiPriority w:val="1"/>
    <w:pPr>
      <w:ind w:left="823" w:hanging="361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2021-09-28T05:32:00Z</dcterms:created>
  <dc:creator>talentedge</dc:creator>
  <cp:lastModifiedBy>maitreya.joshi</cp:lastModifiedBy>
  <dcterms:modified xsi:type="dcterms:W3CDTF">2022-11-10T05:42:20Z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369437460BE646ECA3FAB7FA6D94E30D</vt:lpwstr>
  </property>
</Properties>
</file>