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4D" w:rsidRPr="00A23FAE" w:rsidRDefault="007404A7" w:rsidP="00602C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</w:t>
      </w:r>
      <w:r w:rsidR="00A23FAE" w:rsidRPr="00A23FA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02C49" w:rsidRPr="00A23FAE" w:rsidRDefault="00FF6920" w:rsidP="00602C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Forecasting</w:t>
      </w:r>
    </w:p>
    <w:p w:rsidR="005F245F" w:rsidRPr="00A23FAE" w:rsidRDefault="00A23FAE" w:rsidP="005F245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cs="Times New Roman"/>
          <w:b/>
        </w:rPr>
      </w:pPr>
      <w:r w:rsidRPr="00A23FAE">
        <w:rPr>
          <w:rFonts w:cs="Times New Roman"/>
          <w:b/>
        </w:rPr>
        <w:t>Background</w:t>
      </w:r>
      <w:r w:rsidR="00317A68">
        <w:rPr>
          <w:rFonts w:cs="Times New Roman"/>
          <w:b/>
        </w:rPr>
        <w:t>*</w:t>
      </w:r>
    </w:p>
    <w:p w:rsidR="007537F7" w:rsidRDefault="00317A68" w:rsidP="00AF6D83">
      <w:pPr>
        <w:pStyle w:val="NoSpacing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M&amp;L Manufacturing makes various components for printers and copiers. The operations manager wants to begin formal forecasting for two products</w:t>
      </w:r>
      <w:r w:rsidR="007404A7">
        <w:rPr>
          <w:rFonts w:cs="Times New Roman"/>
          <w:sz w:val="24"/>
          <w:szCs w:val="24"/>
        </w:rPr>
        <w:t xml:space="preserve"> as part of his new initiative</w:t>
      </w:r>
      <w:r>
        <w:rPr>
          <w:rFonts w:cs="Times New Roman"/>
          <w:sz w:val="24"/>
          <w:szCs w:val="24"/>
        </w:rPr>
        <w:t>. These products are important for several reasons. First, they account for a disproportionately large share of the company’s profits. Second, the manager believes that one of these products will become increasingly important to future growth plans; and third, the other product has experienced periodic out of stock instances.</w:t>
      </w:r>
    </w:p>
    <w:p w:rsidR="00317A68" w:rsidRDefault="00317A68" w:rsidP="00AF6D83">
      <w:pPr>
        <w:pStyle w:val="NoSpacing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manager has compiled data on product demand for the two products from order records for the previous 14 weeks. These are shown in the following table:</w:t>
      </w:r>
    </w:p>
    <w:p w:rsidR="00A23FAE" w:rsidRDefault="00A23FAE" w:rsidP="00AF6D83">
      <w:pPr>
        <w:pStyle w:val="NoSpacing"/>
        <w:spacing w:line="240" w:lineRule="auto"/>
        <w:rPr>
          <w:rFonts w:cs="Times New Roman"/>
          <w:sz w:val="24"/>
          <w:szCs w:val="24"/>
        </w:rPr>
      </w:pPr>
    </w:p>
    <w:tbl>
      <w:tblPr>
        <w:tblStyle w:val="TableGrid"/>
        <w:tblW w:w="4680" w:type="dxa"/>
        <w:tblInd w:w="2268" w:type="dxa"/>
        <w:tblLook w:val="04A0" w:firstRow="1" w:lastRow="0" w:firstColumn="1" w:lastColumn="0" w:noHBand="0" w:noVBand="1"/>
      </w:tblPr>
      <w:tblGrid>
        <w:gridCol w:w="1440"/>
        <w:gridCol w:w="1620"/>
        <w:gridCol w:w="1620"/>
      </w:tblGrid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Week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Product 1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Product 2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42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67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79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42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42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49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317A68" w:rsidTr="007404A7">
        <w:tc>
          <w:tcPr>
            <w:tcW w:w="1440" w:type="dxa"/>
          </w:tcPr>
          <w:p w:rsidR="00317A68" w:rsidRDefault="00317A68" w:rsidP="007404A7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</w:t>
            </w:r>
          </w:p>
        </w:tc>
        <w:tc>
          <w:tcPr>
            <w:tcW w:w="1620" w:type="dxa"/>
          </w:tcPr>
          <w:p w:rsidR="00317A68" w:rsidRDefault="00317A68" w:rsidP="00A23FAE">
            <w:pPr>
              <w:pStyle w:val="NoSpacing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44</w:t>
            </w:r>
          </w:p>
        </w:tc>
      </w:tr>
    </w:tbl>
    <w:p w:rsidR="00A23FAE" w:rsidRPr="00A23FAE" w:rsidRDefault="00A23FAE" w:rsidP="00A23FAE">
      <w:pPr>
        <w:pStyle w:val="NoSpacing"/>
        <w:spacing w:line="240" w:lineRule="auto"/>
        <w:ind w:firstLine="0"/>
        <w:rPr>
          <w:rFonts w:cs="Times New Roman"/>
          <w:sz w:val="24"/>
          <w:szCs w:val="24"/>
        </w:rPr>
      </w:pPr>
    </w:p>
    <w:p w:rsidR="005F245F" w:rsidRDefault="00317A68" w:rsidP="005F245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cs="Times New Roman"/>
          <w:b/>
        </w:rPr>
      </w:pPr>
      <w:r>
        <w:rPr>
          <w:rFonts w:cs="Times New Roman"/>
          <w:b/>
        </w:rPr>
        <w:t>Questions</w:t>
      </w:r>
    </w:p>
    <w:p w:rsidR="00B84BDF" w:rsidRDefault="00317A68" w:rsidP="00FF6920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>What are some of the potential benefits of a more formalized approach to forecasting?</w:t>
      </w:r>
    </w:p>
    <w:p w:rsidR="007404A7" w:rsidRDefault="007404A7" w:rsidP="00FF6920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>Prepare</w:t>
      </w:r>
      <w:r w:rsidR="00151DF2">
        <w:rPr>
          <w:rFonts w:cs="Times New Roman"/>
        </w:rPr>
        <w:t xml:space="preserve"> a weekly forecast for the 15</w:t>
      </w:r>
      <w:r w:rsidR="00151DF2" w:rsidRPr="00151DF2">
        <w:rPr>
          <w:rFonts w:cs="Times New Roman"/>
          <w:vertAlign w:val="superscript"/>
        </w:rPr>
        <w:t>th</w:t>
      </w:r>
      <w:r w:rsidR="00151DF2">
        <w:rPr>
          <w:rFonts w:cs="Times New Roman"/>
        </w:rPr>
        <w:t xml:space="preserve"> week</w:t>
      </w:r>
      <w:bookmarkStart w:id="0" w:name="_GoBack"/>
      <w:bookmarkEnd w:id="0"/>
      <w:r>
        <w:rPr>
          <w:rFonts w:cs="Times New Roman"/>
        </w:rPr>
        <w:t xml:space="preserve"> for each product. Briefly explain why you chose the methods you used.</w:t>
      </w:r>
    </w:p>
    <w:p w:rsidR="00D915DC" w:rsidRPr="007404A7" w:rsidRDefault="007404A7" w:rsidP="00D915DC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>If you have used several methods, perform evaluation measures: MAPE, MAD, MSE.</w:t>
      </w:r>
    </w:p>
    <w:p w:rsidR="00D01686" w:rsidRPr="00A23FAE" w:rsidRDefault="00D01686" w:rsidP="00A23FAE">
      <w:pPr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</w:p>
    <w:sectPr w:rsidR="00D01686" w:rsidRPr="00A23FAE" w:rsidSect="003225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E3" w:rsidRDefault="008D29E3" w:rsidP="006B2395">
      <w:pPr>
        <w:spacing w:after="0" w:line="240" w:lineRule="auto"/>
      </w:pPr>
      <w:r>
        <w:separator/>
      </w:r>
    </w:p>
  </w:endnote>
  <w:endnote w:type="continuationSeparator" w:id="0">
    <w:p w:rsidR="008D29E3" w:rsidRDefault="008D29E3" w:rsidP="006B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5408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A68" w:rsidRPr="00317A68" w:rsidRDefault="00317A68" w:rsidP="00317A68">
        <w:pPr>
          <w:pStyle w:val="Footer"/>
          <w:spacing w:after="0"/>
          <w:rPr>
            <w:rFonts w:ascii="Times New Roman" w:hAnsi="Times New Roman" w:cs="Times New Roman"/>
            <w:sz w:val="16"/>
          </w:rPr>
        </w:pPr>
        <w:r w:rsidRPr="00317A68">
          <w:rPr>
            <w:rFonts w:ascii="Times New Roman" w:hAnsi="Times New Roman" w:cs="Times New Roman"/>
            <w:sz w:val="16"/>
          </w:rPr>
          <w:t>*Stevenson, W., Chuong, S. C., Operations Management 2</w:t>
        </w:r>
        <w:r w:rsidRPr="00317A68">
          <w:rPr>
            <w:rFonts w:ascii="Times New Roman" w:hAnsi="Times New Roman" w:cs="Times New Roman"/>
            <w:sz w:val="16"/>
            <w:vertAlign w:val="superscript"/>
          </w:rPr>
          <w:t>nd</w:t>
        </w:r>
        <w:r w:rsidRPr="00317A68">
          <w:rPr>
            <w:rFonts w:ascii="Times New Roman" w:hAnsi="Times New Roman" w:cs="Times New Roman"/>
            <w:sz w:val="16"/>
          </w:rPr>
          <w:t xml:space="preserve"> Edition</w:t>
        </w:r>
      </w:p>
      <w:p w:rsidR="00E36E6A" w:rsidRDefault="00E36E6A" w:rsidP="0041282E">
        <w:pPr>
          <w:pStyle w:val="Footer"/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D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6E6A" w:rsidRDefault="00A23FAE" w:rsidP="0041282E">
    <w:pPr>
      <w:pStyle w:val="Footer"/>
      <w:spacing w:after="0"/>
      <w:jc w:val="center"/>
    </w:pPr>
    <w:r>
      <w:t>R.F.A.L.</w:t>
    </w:r>
  </w:p>
  <w:p w:rsidR="0041282E" w:rsidRDefault="00A23FAE" w:rsidP="0041282E">
    <w:pPr>
      <w:pStyle w:val="Footer"/>
      <w:spacing w:after="0"/>
      <w:jc w:val="center"/>
    </w:pPr>
    <w:r>
      <w:t>ralagria</w:t>
    </w:r>
    <w:r w:rsidR="0041282E">
      <w:t>@up.edu.ph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E3" w:rsidRDefault="008D29E3" w:rsidP="006B2395">
      <w:pPr>
        <w:spacing w:after="0" w:line="240" w:lineRule="auto"/>
      </w:pPr>
      <w:r>
        <w:separator/>
      </w:r>
    </w:p>
  </w:footnote>
  <w:footnote w:type="continuationSeparator" w:id="0">
    <w:p w:rsidR="008D29E3" w:rsidRDefault="008D29E3" w:rsidP="006B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0B" w:rsidRDefault="00C05756" w:rsidP="002742E8">
    <w:pPr>
      <w:pStyle w:val="Header"/>
    </w:pPr>
    <w:r w:rsidRPr="00C05756">
      <w:rPr>
        <w:noProof/>
      </w:rPr>
      <w:drawing>
        <wp:anchor distT="0" distB="0" distL="114300" distR="114300" simplePos="0" relativeHeight="251661312" behindDoc="1" locked="0" layoutInCell="1" allowOverlap="1" wp14:anchorId="4B4EBC67" wp14:editId="269EA2BF">
          <wp:simplePos x="0" y="0"/>
          <wp:positionH relativeFrom="column">
            <wp:posOffset>4769286</wp:posOffset>
          </wp:positionH>
          <wp:positionV relativeFrom="paragraph">
            <wp:posOffset>-108633</wp:posOffset>
          </wp:positionV>
          <wp:extent cx="678579" cy="661917"/>
          <wp:effectExtent l="0" t="0" r="0" b="0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579" cy="6619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2C49" w:rsidRPr="00602C49">
      <w:rPr>
        <w:noProof/>
      </w:rPr>
      <w:drawing>
        <wp:anchor distT="0" distB="0" distL="114300" distR="114300" simplePos="0" relativeHeight="251660288" behindDoc="1" locked="0" layoutInCell="1" allowOverlap="1" wp14:anchorId="7AD59933" wp14:editId="6F6330A9">
          <wp:simplePos x="0" y="0"/>
          <wp:positionH relativeFrom="column">
            <wp:posOffset>73025</wp:posOffset>
          </wp:positionH>
          <wp:positionV relativeFrom="paragraph">
            <wp:posOffset>21590</wp:posOffset>
          </wp:positionV>
          <wp:extent cx="2713990" cy="56451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399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D0B">
      <w:t xml:space="preserve">                            </w:t>
    </w:r>
  </w:p>
  <w:p w:rsidR="002742E8" w:rsidRDefault="008D29E3" w:rsidP="002742E8">
    <w:pPr>
      <w:pStyle w:val="Header"/>
    </w:pPr>
    <w:r>
      <w:rPr>
        <w:noProof/>
      </w:rPr>
      <w:pict w14:anchorId="682D27C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9.4pt;margin-top:17.95pt;width:485.85pt;height:0;z-index:251658240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51ED"/>
    <w:multiLevelType w:val="hybridMultilevel"/>
    <w:tmpl w:val="C16010FC"/>
    <w:lvl w:ilvl="0" w:tplc="E390A5B0">
      <w:start w:val="1"/>
      <w:numFmt w:val="bullet"/>
      <w:lvlText w:val="o"/>
      <w:lvlJc w:val="left"/>
      <w:pPr>
        <w:ind w:left="0" w:firstLine="27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41CD"/>
    <w:multiLevelType w:val="hybridMultilevel"/>
    <w:tmpl w:val="443ADDE4"/>
    <w:lvl w:ilvl="0" w:tplc="F222A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C400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E8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25D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844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2A8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E6D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08B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80B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95C72"/>
    <w:multiLevelType w:val="singleLevel"/>
    <w:tmpl w:val="8CF4E56A"/>
    <w:lvl w:ilvl="0">
      <w:start w:val="1"/>
      <w:numFmt w:val="lowerLetter"/>
      <w:pStyle w:val="4level"/>
      <w:lvlText w:val="(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190CB5"/>
    <w:multiLevelType w:val="hybridMultilevel"/>
    <w:tmpl w:val="79481A70"/>
    <w:lvl w:ilvl="0" w:tplc="8D9AE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E90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2C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8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E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A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88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09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EA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39B7BE6"/>
    <w:multiLevelType w:val="hybridMultilevel"/>
    <w:tmpl w:val="859E9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7787E"/>
    <w:multiLevelType w:val="hybridMultilevel"/>
    <w:tmpl w:val="A33E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04E85"/>
    <w:multiLevelType w:val="hybridMultilevel"/>
    <w:tmpl w:val="13CAB498"/>
    <w:lvl w:ilvl="0" w:tplc="B61023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C98F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F89A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8F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E8D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0F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B88D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CD4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8FD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86ECA"/>
    <w:multiLevelType w:val="hybridMultilevel"/>
    <w:tmpl w:val="F404BE5C"/>
    <w:lvl w:ilvl="0" w:tplc="4234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AD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2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01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2B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84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08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06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791F44"/>
    <w:multiLevelType w:val="hybridMultilevel"/>
    <w:tmpl w:val="330EF8C8"/>
    <w:lvl w:ilvl="0" w:tplc="A9AEF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67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2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5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EA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0D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4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F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EB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E90F29"/>
    <w:multiLevelType w:val="hybridMultilevel"/>
    <w:tmpl w:val="9F70F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C031B8"/>
    <w:multiLevelType w:val="hybridMultilevel"/>
    <w:tmpl w:val="5D1A2A20"/>
    <w:lvl w:ilvl="0" w:tplc="98EC0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2F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88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0C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83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6D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E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02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1F19A4"/>
    <w:multiLevelType w:val="hybridMultilevel"/>
    <w:tmpl w:val="91C81110"/>
    <w:lvl w:ilvl="0" w:tplc="1124D29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8C3074"/>
    <w:multiLevelType w:val="hybridMultilevel"/>
    <w:tmpl w:val="2CD094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9DE63A5"/>
    <w:multiLevelType w:val="hybridMultilevel"/>
    <w:tmpl w:val="DD907072"/>
    <w:lvl w:ilvl="0" w:tplc="BA36553E">
      <w:start w:val="1"/>
      <w:numFmt w:val="bullet"/>
      <w:lvlText w:val=""/>
      <w:lvlJc w:val="left"/>
      <w:pPr>
        <w:tabs>
          <w:tab w:val="num" w:pos="0"/>
        </w:tabs>
        <w:ind w:left="7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B26C4"/>
    <w:multiLevelType w:val="hybridMultilevel"/>
    <w:tmpl w:val="D066677E"/>
    <w:lvl w:ilvl="0" w:tplc="E770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A44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62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4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6D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0B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8F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87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5E6AB8"/>
    <w:multiLevelType w:val="hybridMultilevel"/>
    <w:tmpl w:val="E3F49BB4"/>
    <w:lvl w:ilvl="0" w:tplc="F82EB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44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25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6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E8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0C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EF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C7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9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CC266B"/>
    <w:multiLevelType w:val="hybridMultilevel"/>
    <w:tmpl w:val="34D8D20E"/>
    <w:lvl w:ilvl="0" w:tplc="1458D3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CCE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BE33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DE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E7B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48EA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E17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C27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C5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19A9"/>
    <w:multiLevelType w:val="hybridMultilevel"/>
    <w:tmpl w:val="3EE8D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FF7BCE"/>
    <w:multiLevelType w:val="hybridMultilevel"/>
    <w:tmpl w:val="C26E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A7A5B"/>
    <w:multiLevelType w:val="hybridMultilevel"/>
    <w:tmpl w:val="84F87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48318A"/>
    <w:multiLevelType w:val="hybridMultilevel"/>
    <w:tmpl w:val="56FC9314"/>
    <w:lvl w:ilvl="0" w:tplc="E390A5B0">
      <w:start w:val="1"/>
      <w:numFmt w:val="bullet"/>
      <w:lvlText w:val="o"/>
      <w:lvlJc w:val="left"/>
      <w:pPr>
        <w:ind w:left="0" w:firstLine="27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0092A"/>
    <w:multiLevelType w:val="hybridMultilevel"/>
    <w:tmpl w:val="89807FEE"/>
    <w:lvl w:ilvl="0" w:tplc="E390A5B0">
      <w:start w:val="1"/>
      <w:numFmt w:val="bullet"/>
      <w:lvlText w:val="o"/>
      <w:lvlJc w:val="left"/>
      <w:pPr>
        <w:ind w:left="0" w:firstLine="27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A55D1"/>
    <w:multiLevelType w:val="multilevel"/>
    <w:tmpl w:val="F82EBE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0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337BD8"/>
    <w:multiLevelType w:val="hybridMultilevel"/>
    <w:tmpl w:val="CA5836F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67480159"/>
    <w:multiLevelType w:val="hybridMultilevel"/>
    <w:tmpl w:val="B9DE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22BC8"/>
    <w:multiLevelType w:val="hybridMultilevel"/>
    <w:tmpl w:val="3D64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F60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40048"/>
    <w:multiLevelType w:val="hybridMultilevel"/>
    <w:tmpl w:val="F9365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304AE5"/>
    <w:multiLevelType w:val="hybridMultilevel"/>
    <w:tmpl w:val="D458D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00009F"/>
    <w:multiLevelType w:val="hybridMultilevel"/>
    <w:tmpl w:val="0C82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47E3A"/>
    <w:multiLevelType w:val="hybridMultilevel"/>
    <w:tmpl w:val="79565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6D4DD0"/>
    <w:multiLevelType w:val="hybridMultilevel"/>
    <w:tmpl w:val="B0AA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977F5"/>
    <w:multiLevelType w:val="hybridMultilevel"/>
    <w:tmpl w:val="898C60B2"/>
    <w:lvl w:ilvl="0" w:tplc="2B781A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E8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AB2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42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AE60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C8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C70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22C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A89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456E5"/>
    <w:multiLevelType w:val="hybridMultilevel"/>
    <w:tmpl w:val="A65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03CAF"/>
    <w:multiLevelType w:val="hybridMultilevel"/>
    <w:tmpl w:val="A9280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0"/>
  </w:num>
  <w:num w:numId="4">
    <w:abstractNumId w:val="21"/>
  </w:num>
  <w:num w:numId="5">
    <w:abstractNumId w:val="20"/>
  </w:num>
  <w:num w:numId="6">
    <w:abstractNumId w:val="22"/>
  </w:num>
  <w:num w:numId="7">
    <w:abstractNumId w:val="30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2"/>
  </w:num>
  <w:num w:numId="12">
    <w:abstractNumId w:val="22"/>
  </w:num>
  <w:num w:numId="13">
    <w:abstractNumId w:val="12"/>
  </w:num>
  <w:num w:numId="14">
    <w:abstractNumId w:val="32"/>
  </w:num>
  <w:num w:numId="15">
    <w:abstractNumId w:val="17"/>
  </w:num>
  <w:num w:numId="16">
    <w:abstractNumId w:val="14"/>
  </w:num>
  <w:num w:numId="17">
    <w:abstractNumId w:val="18"/>
  </w:num>
  <w:num w:numId="18">
    <w:abstractNumId w:val="19"/>
  </w:num>
  <w:num w:numId="19">
    <w:abstractNumId w:val="3"/>
  </w:num>
  <w:num w:numId="20">
    <w:abstractNumId w:val="15"/>
  </w:num>
  <w:num w:numId="21">
    <w:abstractNumId w:val="7"/>
  </w:num>
  <w:num w:numId="22">
    <w:abstractNumId w:val="10"/>
  </w:num>
  <w:num w:numId="23">
    <w:abstractNumId w:val="8"/>
  </w:num>
  <w:num w:numId="24">
    <w:abstractNumId w:val="4"/>
  </w:num>
  <w:num w:numId="25">
    <w:abstractNumId w:val="24"/>
  </w:num>
  <w:num w:numId="26">
    <w:abstractNumId w:val="29"/>
  </w:num>
  <w:num w:numId="27">
    <w:abstractNumId w:val="33"/>
  </w:num>
  <w:num w:numId="28">
    <w:abstractNumId w:val="6"/>
  </w:num>
  <w:num w:numId="29">
    <w:abstractNumId w:val="1"/>
  </w:num>
  <w:num w:numId="30">
    <w:abstractNumId w:val="16"/>
  </w:num>
  <w:num w:numId="31">
    <w:abstractNumId w:val="31"/>
  </w:num>
  <w:num w:numId="32">
    <w:abstractNumId w:val="27"/>
  </w:num>
  <w:num w:numId="33">
    <w:abstractNumId w:val="9"/>
  </w:num>
  <w:num w:numId="34">
    <w:abstractNumId w:val="26"/>
  </w:num>
  <w:num w:numId="35">
    <w:abstractNumId w:val="5"/>
  </w:num>
  <w:num w:numId="36">
    <w:abstractNumId w:val="22"/>
  </w:num>
  <w:num w:numId="37">
    <w:abstractNumId w:val="2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54DD"/>
    <w:rsid w:val="00000F9B"/>
    <w:rsid w:val="00002B5A"/>
    <w:rsid w:val="00011BC7"/>
    <w:rsid w:val="00015DAF"/>
    <w:rsid w:val="00016F87"/>
    <w:rsid w:val="00020379"/>
    <w:rsid w:val="00022A0D"/>
    <w:rsid w:val="00027B3E"/>
    <w:rsid w:val="000354E0"/>
    <w:rsid w:val="00040A27"/>
    <w:rsid w:val="0004279D"/>
    <w:rsid w:val="00043EAA"/>
    <w:rsid w:val="000471A8"/>
    <w:rsid w:val="00050013"/>
    <w:rsid w:val="000509F7"/>
    <w:rsid w:val="00055B07"/>
    <w:rsid w:val="00060216"/>
    <w:rsid w:val="00061B45"/>
    <w:rsid w:val="0006272E"/>
    <w:rsid w:val="0006574B"/>
    <w:rsid w:val="0006613F"/>
    <w:rsid w:val="00066BD6"/>
    <w:rsid w:val="00071223"/>
    <w:rsid w:val="00071466"/>
    <w:rsid w:val="0007174D"/>
    <w:rsid w:val="000761ED"/>
    <w:rsid w:val="00082697"/>
    <w:rsid w:val="00084EAD"/>
    <w:rsid w:val="0009094A"/>
    <w:rsid w:val="00091512"/>
    <w:rsid w:val="00092C84"/>
    <w:rsid w:val="000937F6"/>
    <w:rsid w:val="000A1125"/>
    <w:rsid w:val="000A22C0"/>
    <w:rsid w:val="000A396C"/>
    <w:rsid w:val="000A47F3"/>
    <w:rsid w:val="000A4D9D"/>
    <w:rsid w:val="000B30C1"/>
    <w:rsid w:val="000C02D0"/>
    <w:rsid w:val="000C1674"/>
    <w:rsid w:val="000C7576"/>
    <w:rsid w:val="000D1612"/>
    <w:rsid w:val="000D34B6"/>
    <w:rsid w:val="000D3A0E"/>
    <w:rsid w:val="000D3B44"/>
    <w:rsid w:val="000D419F"/>
    <w:rsid w:val="000D5402"/>
    <w:rsid w:val="000D5D93"/>
    <w:rsid w:val="000D6F02"/>
    <w:rsid w:val="000D7DE5"/>
    <w:rsid w:val="000E0094"/>
    <w:rsid w:val="000E1551"/>
    <w:rsid w:val="000E2E54"/>
    <w:rsid w:val="000E71BB"/>
    <w:rsid w:val="000E770A"/>
    <w:rsid w:val="000F4AAB"/>
    <w:rsid w:val="0010213F"/>
    <w:rsid w:val="00102EA8"/>
    <w:rsid w:val="00104A1E"/>
    <w:rsid w:val="00110103"/>
    <w:rsid w:val="00110F15"/>
    <w:rsid w:val="00112241"/>
    <w:rsid w:val="001132D1"/>
    <w:rsid w:val="00114693"/>
    <w:rsid w:val="001150BB"/>
    <w:rsid w:val="00124B6A"/>
    <w:rsid w:val="00127F24"/>
    <w:rsid w:val="001306DF"/>
    <w:rsid w:val="0014512D"/>
    <w:rsid w:val="001516F1"/>
    <w:rsid w:val="00151BBE"/>
    <w:rsid w:val="00151DF2"/>
    <w:rsid w:val="00153F15"/>
    <w:rsid w:val="001614E3"/>
    <w:rsid w:val="00161C70"/>
    <w:rsid w:val="00163929"/>
    <w:rsid w:val="001639D7"/>
    <w:rsid w:val="0017086D"/>
    <w:rsid w:val="00175153"/>
    <w:rsid w:val="001757FB"/>
    <w:rsid w:val="00180B8C"/>
    <w:rsid w:val="00182E66"/>
    <w:rsid w:val="001833D8"/>
    <w:rsid w:val="001848AF"/>
    <w:rsid w:val="00184A42"/>
    <w:rsid w:val="00191A16"/>
    <w:rsid w:val="00195F77"/>
    <w:rsid w:val="00196BDF"/>
    <w:rsid w:val="001A1058"/>
    <w:rsid w:val="001A2F4C"/>
    <w:rsid w:val="001A2FD7"/>
    <w:rsid w:val="001A3B0C"/>
    <w:rsid w:val="001A4CE9"/>
    <w:rsid w:val="001B04A4"/>
    <w:rsid w:val="001B438E"/>
    <w:rsid w:val="001B76FD"/>
    <w:rsid w:val="001C3190"/>
    <w:rsid w:val="001C4AC8"/>
    <w:rsid w:val="001C5386"/>
    <w:rsid w:val="001C55CE"/>
    <w:rsid w:val="001C60C4"/>
    <w:rsid w:val="001C7955"/>
    <w:rsid w:val="001D2021"/>
    <w:rsid w:val="001D4539"/>
    <w:rsid w:val="001F2515"/>
    <w:rsid w:val="001F451E"/>
    <w:rsid w:val="001F64E2"/>
    <w:rsid w:val="00201268"/>
    <w:rsid w:val="00201F84"/>
    <w:rsid w:val="00205297"/>
    <w:rsid w:val="00211612"/>
    <w:rsid w:val="00213FFC"/>
    <w:rsid w:val="00220E9E"/>
    <w:rsid w:val="002253AE"/>
    <w:rsid w:val="00225E6A"/>
    <w:rsid w:val="002276B6"/>
    <w:rsid w:val="00234BA4"/>
    <w:rsid w:val="00237E8E"/>
    <w:rsid w:val="002402A4"/>
    <w:rsid w:val="002419C8"/>
    <w:rsid w:val="00242ACE"/>
    <w:rsid w:val="002456FC"/>
    <w:rsid w:val="00247C76"/>
    <w:rsid w:val="002526CD"/>
    <w:rsid w:val="00254B19"/>
    <w:rsid w:val="00255422"/>
    <w:rsid w:val="00256547"/>
    <w:rsid w:val="00260807"/>
    <w:rsid w:val="002668DE"/>
    <w:rsid w:val="00266BE0"/>
    <w:rsid w:val="0027270C"/>
    <w:rsid w:val="002742E8"/>
    <w:rsid w:val="0027461B"/>
    <w:rsid w:val="00277716"/>
    <w:rsid w:val="00284D37"/>
    <w:rsid w:val="002915F8"/>
    <w:rsid w:val="00294E28"/>
    <w:rsid w:val="00296804"/>
    <w:rsid w:val="00296A26"/>
    <w:rsid w:val="00297CCB"/>
    <w:rsid w:val="002A1B63"/>
    <w:rsid w:val="002A2389"/>
    <w:rsid w:val="002A2E9E"/>
    <w:rsid w:val="002A38DF"/>
    <w:rsid w:val="002A4185"/>
    <w:rsid w:val="002B0D11"/>
    <w:rsid w:val="002B361E"/>
    <w:rsid w:val="002B4435"/>
    <w:rsid w:val="002B59B3"/>
    <w:rsid w:val="002B664A"/>
    <w:rsid w:val="002B705C"/>
    <w:rsid w:val="002B77BF"/>
    <w:rsid w:val="002C1E73"/>
    <w:rsid w:val="002C3C82"/>
    <w:rsid w:val="002C54AD"/>
    <w:rsid w:val="002C56A3"/>
    <w:rsid w:val="002D3558"/>
    <w:rsid w:val="002D776D"/>
    <w:rsid w:val="002E1A90"/>
    <w:rsid w:val="002E219A"/>
    <w:rsid w:val="002F0191"/>
    <w:rsid w:val="002F022E"/>
    <w:rsid w:val="002F05B6"/>
    <w:rsid w:val="002F2A12"/>
    <w:rsid w:val="002F71EF"/>
    <w:rsid w:val="003022C8"/>
    <w:rsid w:val="00302368"/>
    <w:rsid w:val="00302AEB"/>
    <w:rsid w:val="0030564A"/>
    <w:rsid w:val="00312260"/>
    <w:rsid w:val="00312335"/>
    <w:rsid w:val="00315766"/>
    <w:rsid w:val="003163BF"/>
    <w:rsid w:val="00316E58"/>
    <w:rsid w:val="00317A68"/>
    <w:rsid w:val="00317AF5"/>
    <w:rsid w:val="00320909"/>
    <w:rsid w:val="00320AE1"/>
    <w:rsid w:val="00322596"/>
    <w:rsid w:val="00323BDE"/>
    <w:rsid w:val="0033296C"/>
    <w:rsid w:val="003354FA"/>
    <w:rsid w:val="003426E3"/>
    <w:rsid w:val="00343690"/>
    <w:rsid w:val="00344B7C"/>
    <w:rsid w:val="0035106F"/>
    <w:rsid w:val="00352260"/>
    <w:rsid w:val="00353B18"/>
    <w:rsid w:val="00354B82"/>
    <w:rsid w:val="00360417"/>
    <w:rsid w:val="00361A83"/>
    <w:rsid w:val="00361D51"/>
    <w:rsid w:val="00362584"/>
    <w:rsid w:val="003673C6"/>
    <w:rsid w:val="003717CF"/>
    <w:rsid w:val="0037180F"/>
    <w:rsid w:val="00372427"/>
    <w:rsid w:val="0038469A"/>
    <w:rsid w:val="00385E0B"/>
    <w:rsid w:val="00386CFD"/>
    <w:rsid w:val="00394115"/>
    <w:rsid w:val="00397FFE"/>
    <w:rsid w:val="003B0802"/>
    <w:rsid w:val="003B2771"/>
    <w:rsid w:val="003B3212"/>
    <w:rsid w:val="003B3CBA"/>
    <w:rsid w:val="003B3FEE"/>
    <w:rsid w:val="003B508B"/>
    <w:rsid w:val="003B78B9"/>
    <w:rsid w:val="003C0EA9"/>
    <w:rsid w:val="003C1B17"/>
    <w:rsid w:val="003C4BE7"/>
    <w:rsid w:val="003D0DEE"/>
    <w:rsid w:val="003D462E"/>
    <w:rsid w:val="003D4F2F"/>
    <w:rsid w:val="003D77AE"/>
    <w:rsid w:val="003D78B5"/>
    <w:rsid w:val="003E4421"/>
    <w:rsid w:val="003F093B"/>
    <w:rsid w:val="003F1AC5"/>
    <w:rsid w:val="003F49D3"/>
    <w:rsid w:val="003F51BB"/>
    <w:rsid w:val="003F7458"/>
    <w:rsid w:val="004020BF"/>
    <w:rsid w:val="00402FB1"/>
    <w:rsid w:val="004040BC"/>
    <w:rsid w:val="00404D54"/>
    <w:rsid w:val="004068BE"/>
    <w:rsid w:val="00406C58"/>
    <w:rsid w:val="00406E81"/>
    <w:rsid w:val="0041282E"/>
    <w:rsid w:val="00412F32"/>
    <w:rsid w:val="004175EB"/>
    <w:rsid w:val="0042669E"/>
    <w:rsid w:val="004305F9"/>
    <w:rsid w:val="004317E0"/>
    <w:rsid w:val="00433D81"/>
    <w:rsid w:val="00435C95"/>
    <w:rsid w:val="00436BDC"/>
    <w:rsid w:val="00437056"/>
    <w:rsid w:val="00443F2E"/>
    <w:rsid w:val="004514DB"/>
    <w:rsid w:val="00452DAD"/>
    <w:rsid w:val="004564A1"/>
    <w:rsid w:val="00463CC8"/>
    <w:rsid w:val="00464FF3"/>
    <w:rsid w:val="00472107"/>
    <w:rsid w:val="004748D2"/>
    <w:rsid w:val="004769DD"/>
    <w:rsid w:val="00481E4F"/>
    <w:rsid w:val="00490888"/>
    <w:rsid w:val="0049524D"/>
    <w:rsid w:val="004A07F6"/>
    <w:rsid w:val="004A0829"/>
    <w:rsid w:val="004A45CD"/>
    <w:rsid w:val="004B0E93"/>
    <w:rsid w:val="004B3636"/>
    <w:rsid w:val="004B4F5F"/>
    <w:rsid w:val="004B7228"/>
    <w:rsid w:val="004B74B5"/>
    <w:rsid w:val="004C3BA6"/>
    <w:rsid w:val="004D1AC8"/>
    <w:rsid w:val="004D4C8A"/>
    <w:rsid w:val="004D4F37"/>
    <w:rsid w:val="004D5739"/>
    <w:rsid w:val="004D6A50"/>
    <w:rsid w:val="004D6CDD"/>
    <w:rsid w:val="004E2E93"/>
    <w:rsid w:val="004E45D1"/>
    <w:rsid w:val="004E4CB0"/>
    <w:rsid w:val="004E4EBB"/>
    <w:rsid w:val="004F2928"/>
    <w:rsid w:val="004F728A"/>
    <w:rsid w:val="00504A91"/>
    <w:rsid w:val="00510B02"/>
    <w:rsid w:val="00512A3E"/>
    <w:rsid w:val="00514228"/>
    <w:rsid w:val="00516F91"/>
    <w:rsid w:val="005172DD"/>
    <w:rsid w:val="00520176"/>
    <w:rsid w:val="005240F0"/>
    <w:rsid w:val="00526D80"/>
    <w:rsid w:val="00531381"/>
    <w:rsid w:val="005327F3"/>
    <w:rsid w:val="00533C74"/>
    <w:rsid w:val="00536308"/>
    <w:rsid w:val="00537490"/>
    <w:rsid w:val="0054146F"/>
    <w:rsid w:val="00541B2F"/>
    <w:rsid w:val="00545972"/>
    <w:rsid w:val="00545BC8"/>
    <w:rsid w:val="00546678"/>
    <w:rsid w:val="00546821"/>
    <w:rsid w:val="00547198"/>
    <w:rsid w:val="00554848"/>
    <w:rsid w:val="00556A30"/>
    <w:rsid w:val="00556E04"/>
    <w:rsid w:val="00557096"/>
    <w:rsid w:val="005633DD"/>
    <w:rsid w:val="00563B6B"/>
    <w:rsid w:val="00566529"/>
    <w:rsid w:val="0056654D"/>
    <w:rsid w:val="00574543"/>
    <w:rsid w:val="00586DD0"/>
    <w:rsid w:val="005A00A3"/>
    <w:rsid w:val="005A268A"/>
    <w:rsid w:val="005A4991"/>
    <w:rsid w:val="005A5046"/>
    <w:rsid w:val="005A5ACD"/>
    <w:rsid w:val="005A69FA"/>
    <w:rsid w:val="005B11E7"/>
    <w:rsid w:val="005B1BD8"/>
    <w:rsid w:val="005B2621"/>
    <w:rsid w:val="005B4425"/>
    <w:rsid w:val="005C3735"/>
    <w:rsid w:val="005C47FF"/>
    <w:rsid w:val="005D3C8B"/>
    <w:rsid w:val="005E14F5"/>
    <w:rsid w:val="005E1F44"/>
    <w:rsid w:val="005F0442"/>
    <w:rsid w:val="005F245F"/>
    <w:rsid w:val="005F27DC"/>
    <w:rsid w:val="005F6D6A"/>
    <w:rsid w:val="005F7B3F"/>
    <w:rsid w:val="00601A2F"/>
    <w:rsid w:val="00601E46"/>
    <w:rsid w:val="00601FFA"/>
    <w:rsid w:val="00602C49"/>
    <w:rsid w:val="00603325"/>
    <w:rsid w:val="00603C8B"/>
    <w:rsid w:val="00604BA3"/>
    <w:rsid w:val="006064B6"/>
    <w:rsid w:val="00607106"/>
    <w:rsid w:val="00607794"/>
    <w:rsid w:val="00607C96"/>
    <w:rsid w:val="00610446"/>
    <w:rsid w:val="00611D65"/>
    <w:rsid w:val="00612698"/>
    <w:rsid w:val="00612C80"/>
    <w:rsid w:val="00613B87"/>
    <w:rsid w:val="00613D8E"/>
    <w:rsid w:val="0061627D"/>
    <w:rsid w:val="00620299"/>
    <w:rsid w:val="0062290C"/>
    <w:rsid w:val="00622BA0"/>
    <w:rsid w:val="00624ACA"/>
    <w:rsid w:val="00640E26"/>
    <w:rsid w:val="006410D4"/>
    <w:rsid w:val="00643E59"/>
    <w:rsid w:val="0064559E"/>
    <w:rsid w:val="00650990"/>
    <w:rsid w:val="00653C11"/>
    <w:rsid w:val="00656EDC"/>
    <w:rsid w:val="00662BC5"/>
    <w:rsid w:val="00665BDC"/>
    <w:rsid w:val="00667C8C"/>
    <w:rsid w:val="00673715"/>
    <w:rsid w:val="0067473D"/>
    <w:rsid w:val="006806A4"/>
    <w:rsid w:val="00680B24"/>
    <w:rsid w:val="00684A55"/>
    <w:rsid w:val="006858BF"/>
    <w:rsid w:val="00690FCA"/>
    <w:rsid w:val="006B1A8E"/>
    <w:rsid w:val="006B1BE8"/>
    <w:rsid w:val="006B2395"/>
    <w:rsid w:val="006B478C"/>
    <w:rsid w:val="006B5EA4"/>
    <w:rsid w:val="006C5EA1"/>
    <w:rsid w:val="006C7562"/>
    <w:rsid w:val="006D0168"/>
    <w:rsid w:val="006D4A84"/>
    <w:rsid w:val="006E1317"/>
    <w:rsid w:val="006E2F72"/>
    <w:rsid w:val="006E425F"/>
    <w:rsid w:val="006E6641"/>
    <w:rsid w:val="006E7FB0"/>
    <w:rsid w:val="006F2F94"/>
    <w:rsid w:val="006F3A37"/>
    <w:rsid w:val="006F56C7"/>
    <w:rsid w:val="007018FC"/>
    <w:rsid w:val="00710FD8"/>
    <w:rsid w:val="007143BC"/>
    <w:rsid w:val="00714F62"/>
    <w:rsid w:val="00715665"/>
    <w:rsid w:val="00715775"/>
    <w:rsid w:val="00721E4C"/>
    <w:rsid w:val="007242E6"/>
    <w:rsid w:val="007247A3"/>
    <w:rsid w:val="00725C6F"/>
    <w:rsid w:val="007314CB"/>
    <w:rsid w:val="007404A7"/>
    <w:rsid w:val="0074079B"/>
    <w:rsid w:val="00741AEF"/>
    <w:rsid w:val="0074261A"/>
    <w:rsid w:val="00751EDC"/>
    <w:rsid w:val="00752811"/>
    <w:rsid w:val="00753060"/>
    <w:rsid w:val="007537F7"/>
    <w:rsid w:val="00754A71"/>
    <w:rsid w:val="00755C09"/>
    <w:rsid w:val="00763F05"/>
    <w:rsid w:val="00766046"/>
    <w:rsid w:val="00766954"/>
    <w:rsid w:val="00772CFB"/>
    <w:rsid w:val="007759D3"/>
    <w:rsid w:val="00776BF3"/>
    <w:rsid w:val="00785D4D"/>
    <w:rsid w:val="00787792"/>
    <w:rsid w:val="00791D3E"/>
    <w:rsid w:val="00791ED8"/>
    <w:rsid w:val="0079233E"/>
    <w:rsid w:val="00793A7B"/>
    <w:rsid w:val="00793E6B"/>
    <w:rsid w:val="00794846"/>
    <w:rsid w:val="00795063"/>
    <w:rsid w:val="0079755D"/>
    <w:rsid w:val="007B5D37"/>
    <w:rsid w:val="007B5E80"/>
    <w:rsid w:val="007B6490"/>
    <w:rsid w:val="007B7A77"/>
    <w:rsid w:val="007B7B2D"/>
    <w:rsid w:val="007C0204"/>
    <w:rsid w:val="007C0A19"/>
    <w:rsid w:val="007C10B7"/>
    <w:rsid w:val="007C4D0C"/>
    <w:rsid w:val="007C5547"/>
    <w:rsid w:val="007C6B87"/>
    <w:rsid w:val="007C793F"/>
    <w:rsid w:val="007D1921"/>
    <w:rsid w:val="007D1E87"/>
    <w:rsid w:val="007D3FF5"/>
    <w:rsid w:val="007D612F"/>
    <w:rsid w:val="007E3A23"/>
    <w:rsid w:val="007E5A6D"/>
    <w:rsid w:val="007F3A76"/>
    <w:rsid w:val="007F6027"/>
    <w:rsid w:val="007F6800"/>
    <w:rsid w:val="007F6832"/>
    <w:rsid w:val="00801ADD"/>
    <w:rsid w:val="008055BB"/>
    <w:rsid w:val="008073D4"/>
    <w:rsid w:val="00807910"/>
    <w:rsid w:val="00807BF4"/>
    <w:rsid w:val="008105FF"/>
    <w:rsid w:val="00810C24"/>
    <w:rsid w:val="008133EF"/>
    <w:rsid w:val="00814A9F"/>
    <w:rsid w:val="00816C6F"/>
    <w:rsid w:val="00816FB7"/>
    <w:rsid w:val="00820F22"/>
    <w:rsid w:val="00825810"/>
    <w:rsid w:val="00832FCF"/>
    <w:rsid w:val="00837612"/>
    <w:rsid w:val="00842E62"/>
    <w:rsid w:val="00842F62"/>
    <w:rsid w:val="0084352D"/>
    <w:rsid w:val="0084457D"/>
    <w:rsid w:val="00847F6C"/>
    <w:rsid w:val="00853D31"/>
    <w:rsid w:val="00855834"/>
    <w:rsid w:val="00862DEF"/>
    <w:rsid w:val="008632E0"/>
    <w:rsid w:val="008649E8"/>
    <w:rsid w:val="00865931"/>
    <w:rsid w:val="00866FD0"/>
    <w:rsid w:val="00872E74"/>
    <w:rsid w:val="00874AE5"/>
    <w:rsid w:val="0087519C"/>
    <w:rsid w:val="00881626"/>
    <w:rsid w:val="008844F8"/>
    <w:rsid w:val="008904A0"/>
    <w:rsid w:val="00890E67"/>
    <w:rsid w:val="0089388D"/>
    <w:rsid w:val="00893D58"/>
    <w:rsid w:val="00893FF3"/>
    <w:rsid w:val="00895060"/>
    <w:rsid w:val="0089621D"/>
    <w:rsid w:val="008A03BB"/>
    <w:rsid w:val="008A3FD7"/>
    <w:rsid w:val="008A6C5F"/>
    <w:rsid w:val="008A6DCB"/>
    <w:rsid w:val="008B1045"/>
    <w:rsid w:val="008B138C"/>
    <w:rsid w:val="008B350F"/>
    <w:rsid w:val="008B623C"/>
    <w:rsid w:val="008C0B69"/>
    <w:rsid w:val="008C23C1"/>
    <w:rsid w:val="008C4C07"/>
    <w:rsid w:val="008C7C95"/>
    <w:rsid w:val="008D16DA"/>
    <w:rsid w:val="008D29E3"/>
    <w:rsid w:val="008D33F0"/>
    <w:rsid w:val="008D37BB"/>
    <w:rsid w:val="008D418F"/>
    <w:rsid w:val="008D49D9"/>
    <w:rsid w:val="008D4D49"/>
    <w:rsid w:val="008E1D7C"/>
    <w:rsid w:val="008E2665"/>
    <w:rsid w:val="008E43E3"/>
    <w:rsid w:val="008E5A86"/>
    <w:rsid w:val="008F212A"/>
    <w:rsid w:val="008F4A3A"/>
    <w:rsid w:val="008F5BA8"/>
    <w:rsid w:val="008F7D80"/>
    <w:rsid w:val="00904256"/>
    <w:rsid w:val="0090430F"/>
    <w:rsid w:val="00905855"/>
    <w:rsid w:val="00911A3B"/>
    <w:rsid w:val="00912C5E"/>
    <w:rsid w:val="009134D2"/>
    <w:rsid w:val="00915C60"/>
    <w:rsid w:val="00926A95"/>
    <w:rsid w:val="00926ACC"/>
    <w:rsid w:val="00934C06"/>
    <w:rsid w:val="009354DD"/>
    <w:rsid w:val="009371C4"/>
    <w:rsid w:val="00950610"/>
    <w:rsid w:val="00951EFB"/>
    <w:rsid w:val="009549A9"/>
    <w:rsid w:val="00954B45"/>
    <w:rsid w:val="009558A9"/>
    <w:rsid w:val="009567B5"/>
    <w:rsid w:val="009619BC"/>
    <w:rsid w:val="0096549B"/>
    <w:rsid w:val="00965DF7"/>
    <w:rsid w:val="0096632C"/>
    <w:rsid w:val="00973748"/>
    <w:rsid w:val="00983C19"/>
    <w:rsid w:val="00986D0B"/>
    <w:rsid w:val="009922AC"/>
    <w:rsid w:val="009A0360"/>
    <w:rsid w:val="009A3A1F"/>
    <w:rsid w:val="009A6A95"/>
    <w:rsid w:val="009B123C"/>
    <w:rsid w:val="009B24B1"/>
    <w:rsid w:val="009B2CC8"/>
    <w:rsid w:val="009B33D7"/>
    <w:rsid w:val="009B37DE"/>
    <w:rsid w:val="009C6656"/>
    <w:rsid w:val="009D2E46"/>
    <w:rsid w:val="009D3EC9"/>
    <w:rsid w:val="009D4836"/>
    <w:rsid w:val="009E021D"/>
    <w:rsid w:val="009E5BBD"/>
    <w:rsid w:val="009E71A4"/>
    <w:rsid w:val="009E79CD"/>
    <w:rsid w:val="009F0ECA"/>
    <w:rsid w:val="009F6D19"/>
    <w:rsid w:val="00A00BD5"/>
    <w:rsid w:val="00A01255"/>
    <w:rsid w:val="00A015BB"/>
    <w:rsid w:val="00A04E7E"/>
    <w:rsid w:val="00A05162"/>
    <w:rsid w:val="00A05F8E"/>
    <w:rsid w:val="00A077D4"/>
    <w:rsid w:val="00A14B32"/>
    <w:rsid w:val="00A174D9"/>
    <w:rsid w:val="00A2203E"/>
    <w:rsid w:val="00A23ECD"/>
    <w:rsid w:val="00A23FAE"/>
    <w:rsid w:val="00A27288"/>
    <w:rsid w:val="00A27294"/>
    <w:rsid w:val="00A30681"/>
    <w:rsid w:val="00A31551"/>
    <w:rsid w:val="00A3165A"/>
    <w:rsid w:val="00A34103"/>
    <w:rsid w:val="00A347BF"/>
    <w:rsid w:val="00A354A7"/>
    <w:rsid w:val="00A35BD7"/>
    <w:rsid w:val="00A45C24"/>
    <w:rsid w:val="00A476AA"/>
    <w:rsid w:val="00A5074A"/>
    <w:rsid w:val="00A5275F"/>
    <w:rsid w:val="00A556FF"/>
    <w:rsid w:val="00A57A5C"/>
    <w:rsid w:val="00A71812"/>
    <w:rsid w:val="00A72960"/>
    <w:rsid w:val="00A804B0"/>
    <w:rsid w:val="00A80E58"/>
    <w:rsid w:val="00A81B56"/>
    <w:rsid w:val="00A83EA8"/>
    <w:rsid w:val="00A84567"/>
    <w:rsid w:val="00A846AA"/>
    <w:rsid w:val="00A87C3E"/>
    <w:rsid w:val="00A90C2E"/>
    <w:rsid w:val="00AA1125"/>
    <w:rsid w:val="00AB1F68"/>
    <w:rsid w:val="00AB3141"/>
    <w:rsid w:val="00AB60E4"/>
    <w:rsid w:val="00AB676F"/>
    <w:rsid w:val="00AC3DF3"/>
    <w:rsid w:val="00AC7F1C"/>
    <w:rsid w:val="00AD2F6E"/>
    <w:rsid w:val="00AD554A"/>
    <w:rsid w:val="00AD58F2"/>
    <w:rsid w:val="00AD6C7C"/>
    <w:rsid w:val="00AE4998"/>
    <w:rsid w:val="00AE59F7"/>
    <w:rsid w:val="00AF2700"/>
    <w:rsid w:val="00AF2AC2"/>
    <w:rsid w:val="00AF2ACA"/>
    <w:rsid w:val="00AF2F6A"/>
    <w:rsid w:val="00AF459F"/>
    <w:rsid w:val="00AF6D83"/>
    <w:rsid w:val="00B00D8D"/>
    <w:rsid w:val="00B02A0F"/>
    <w:rsid w:val="00B031F8"/>
    <w:rsid w:val="00B04CE0"/>
    <w:rsid w:val="00B05079"/>
    <w:rsid w:val="00B05607"/>
    <w:rsid w:val="00B103E0"/>
    <w:rsid w:val="00B1236C"/>
    <w:rsid w:val="00B14AF5"/>
    <w:rsid w:val="00B225D9"/>
    <w:rsid w:val="00B24E99"/>
    <w:rsid w:val="00B26026"/>
    <w:rsid w:val="00B30041"/>
    <w:rsid w:val="00B30AFD"/>
    <w:rsid w:val="00B3413C"/>
    <w:rsid w:val="00B36510"/>
    <w:rsid w:val="00B40171"/>
    <w:rsid w:val="00B40833"/>
    <w:rsid w:val="00B42FFA"/>
    <w:rsid w:val="00B51543"/>
    <w:rsid w:val="00B6041C"/>
    <w:rsid w:val="00B61999"/>
    <w:rsid w:val="00B61A8F"/>
    <w:rsid w:val="00B704FF"/>
    <w:rsid w:val="00B7091C"/>
    <w:rsid w:val="00B736A4"/>
    <w:rsid w:val="00B802E4"/>
    <w:rsid w:val="00B810C4"/>
    <w:rsid w:val="00B845ED"/>
    <w:rsid w:val="00B84BDF"/>
    <w:rsid w:val="00B85193"/>
    <w:rsid w:val="00B9158E"/>
    <w:rsid w:val="00B95466"/>
    <w:rsid w:val="00B9769A"/>
    <w:rsid w:val="00BA20AA"/>
    <w:rsid w:val="00BA379E"/>
    <w:rsid w:val="00BA5064"/>
    <w:rsid w:val="00BB3AE4"/>
    <w:rsid w:val="00BB7C7F"/>
    <w:rsid w:val="00BC0D37"/>
    <w:rsid w:val="00BC6EFE"/>
    <w:rsid w:val="00BC76D7"/>
    <w:rsid w:val="00BD3909"/>
    <w:rsid w:val="00BD3D00"/>
    <w:rsid w:val="00BD40D5"/>
    <w:rsid w:val="00BD48E3"/>
    <w:rsid w:val="00BD4FD8"/>
    <w:rsid w:val="00BD6C2A"/>
    <w:rsid w:val="00BE0B45"/>
    <w:rsid w:val="00BE11A3"/>
    <w:rsid w:val="00BE3726"/>
    <w:rsid w:val="00BE538C"/>
    <w:rsid w:val="00BE7865"/>
    <w:rsid w:val="00BE7F9F"/>
    <w:rsid w:val="00BF3483"/>
    <w:rsid w:val="00BF40CC"/>
    <w:rsid w:val="00BF7415"/>
    <w:rsid w:val="00C011D1"/>
    <w:rsid w:val="00C019E2"/>
    <w:rsid w:val="00C03874"/>
    <w:rsid w:val="00C05756"/>
    <w:rsid w:val="00C13595"/>
    <w:rsid w:val="00C136CE"/>
    <w:rsid w:val="00C21E95"/>
    <w:rsid w:val="00C267F0"/>
    <w:rsid w:val="00C32C9E"/>
    <w:rsid w:val="00C332E3"/>
    <w:rsid w:val="00C34B4D"/>
    <w:rsid w:val="00C34EE6"/>
    <w:rsid w:val="00C401B0"/>
    <w:rsid w:val="00C42E07"/>
    <w:rsid w:val="00C43195"/>
    <w:rsid w:val="00C51350"/>
    <w:rsid w:val="00C52540"/>
    <w:rsid w:val="00C5533F"/>
    <w:rsid w:val="00C55DD2"/>
    <w:rsid w:val="00C575C5"/>
    <w:rsid w:val="00C631E4"/>
    <w:rsid w:val="00C6357D"/>
    <w:rsid w:val="00C660A7"/>
    <w:rsid w:val="00C661D0"/>
    <w:rsid w:val="00C66F2F"/>
    <w:rsid w:val="00C672F3"/>
    <w:rsid w:val="00C72F15"/>
    <w:rsid w:val="00C73172"/>
    <w:rsid w:val="00C80B8B"/>
    <w:rsid w:val="00C82547"/>
    <w:rsid w:val="00C90270"/>
    <w:rsid w:val="00C95CC8"/>
    <w:rsid w:val="00CA2CD8"/>
    <w:rsid w:val="00CA330E"/>
    <w:rsid w:val="00CA3921"/>
    <w:rsid w:val="00CA48C9"/>
    <w:rsid w:val="00CB1637"/>
    <w:rsid w:val="00CB2A4E"/>
    <w:rsid w:val="00CB3C7B"/>
    <w:rsid w:val="00CC12C3"/>
    <w:rsid w:val="00CC3528"/>
    <w:rsid w:val="00CC6627"/>
    <w:rsid w:val="00CC726E"/>
    <w:rsid w:val="00CD06FA"/>
    <w:rsid w:val="00CD201A"/>
    <w:rsid w:val="00CD3E9D"/>
    <w:rsid w:val="00CD6D21"/>
    <w:rsid w:val="00CD6E6A"/>
    <w:rsid w:val="00CD7FB0"/>
    <w:rsid w:val="00CE01C5"/>
    <w:rsid w:val="00CE0604"/>
    <w:rsid w:val="00CE10B7"/>
    <w:rsid w:val="00CE38F2"/>
    <w:rsid w:val="00CE3D02"/>
    <w:rsid w:val="00CE61CC"/>
    <w:rsid w:val="00CE7053"/>
    <w:rsid w:val="00CE7F35"/>
    <w:rsid w:val="00CF0B0F"/>
    <w:rsid w:val="00D01686"/>
    <w:rsid w:val="00D01DBF"/>
    <w:rsid w:val="00D062F0"/>
    <w:rsid w:val="00D1479F"/>
    <w:rsid w:val="00D14FF5"/>
    <w:rsid w:val="00D17778"/>
    <w:rsid w:val="00D2082F"/>
    <w:rsid w:val="00D20FDB"/>
    <w:rsid w:val="00D24C97"/>
    <w:rsid w:val="00D2699F"/>
    <w:rsid w:val="00D277F0"/>
    <w:rsid w:val="00D27A53"/>
    <w:rsid w:val="00D330FD"/>
    <w:rsid w:val="00D35D95"/>
    <w:rsid w:val="00D41A12"/>
    <w:rsid w:val="00D54381"/>
    <w:rsid w:val="00D55241"/>
    <w:rsid w:val="00D552AC"/>
    <w:rsid w:val="00D56166"/>
    <w:rsid w:val="00D56FF0"/>
    <w:rsid w:val="00D576B4"/>
    <w:rsid w:val="00D6113D"/>
    <w:rsid w:val="00D6664D"/>
    <w:rsid w:val="00D66AA9"/>
    <w:rsid w:val="00D74DF3"/>
    <w:rsid w:val="00D76F5F"/>
    <w:rsid w:val="00D7781D"/>
    <w:rsid w:val="00D80E9F"/>
    <w:rsid w:val="00D83B5E"/>
    <w:rsid w:val="00D85676"/>
    <w:rsid w:val="00D915DC"/>
    <w:rsid w:val="00D972A3"/>
    <w:rsid w:val="00DA1A02"/>
    <w:rsid w:val="00DA2643"/>
    <w:rsid w:val="00DA3561"/>
    <w:rsid w:val="00DA3720"/>
    <w:rsid w:val="00DA4120"/>
    <w:rsid w:val="00DA694C"/>
    <w:rsid w:val="00DB02CE"/>
    <w:rsid w:val="00DB17A0"/>
    <w:rsid w:val="00DB1F76"/>
    <w:rsid w:val="00DB2668"/>
    <w:rsid w:val="00DB38BB"/>
    <w:rsid w:val="00DB6B46"/>
    <w:rsid w:val="00DC0EB5"/>
    <w:rsid w:val="00DC6019"/>
    <w:rsid w:val="00DD0BAC"/>
    <w:rsid w:val="00DD408D"/>
    <w:rsid w:val="00DE31FD"/>
    <w:rsid w:val="00DE79DE"/>
    <w:rsid w:val="00DE7A81"/>
    <w:rsid w:val="00DF03DD"/>
    <w:rsid w:val="00DF5319"/>
    <w:rsid w:val="00DF79A4"/>
    <w:rsid w:val="00E00924"/>
    <w:rsid w:val="00E013E6"/>
    <w:rsid w:val="00E0211C"/>
    <w:rsid w:val="00E0290A"/>
    <w:rsid w:val="00E06B1C"/>
    <w:rsid w:val="00E12709"/>
    <w:rsid w:val="00E138F2"/>
    <w:rsid w:val="00E14BC0"/>
    <w:rsid w:val="00E1564A"/>
    <w:rsid w:val="00E15A80"/>
    <w:rsid w:val="00E15E8E"/>
    <w:rsid w:val="00E1617F"/>
    <w:rsid w:val="00E16515"/>
    <w:rsid w:val="00E227E7"/>
    <w:rsid w:val="00E25AC3"/>
    <w:rsid w:val="00E36E6A"/>
    <w:rsid w:val="00E40187"/>
    <w:rsid w:val="00E425C2"/>
    <w:rsid w:val="00E426F5"/>
    <w:rsid w:val="00E45EBA"/>
    <w:rsid w:val="00E50A27"/>
    <w:rsid w:val="00E536F5"/>
    <w:rsid w:val="00E57654"/>
    <w:rsid w:val="00E613DA"/>
    <w:rsid w:val="00E67054"/>
    <w:rsid w:val="00E70ACA"/>
    <w:rsid w:val="00E74F99"/>
    <w:rsid w:val="00E75D85"/>
    <w:rsid w:val="00E81625"/>
    <w:rsid w:val="00E81A95"/>
    <w:rsid w:val="00E871DF"/>
    <w:rsid w:val="00E90911"/>
    <w:rsid w:val="00E91875"/>
    <w:rsid w:val="00E9461F"/>
    <w:rsid w:val="00E97778"/>
    <w:rsid w:val="00EA300A"/>
    <w:rsid w:val="00EB04A9"/>
    <w:rsid w:val="00EB1943"/>
    <w:rsid w:val="00EB2571"/>
    <w:rsid w:val="00EB619F"/>
    <w:rsid w:val="00EC5E20"/>
    <w:rsid w:val="00EC5F8E"/>
    <w:rsid w:val="00EC71A8"/>
    <w:rsid w:val="00EC74DE"/>
    <w:rsid w:val="00ED1569"/>
    <w:rsid w:val="00ED1CE4"/>
    <w:rsid w:val="00ED2D69"/>
    <w:rsid w:val="00ED5835"/>
    <w:rsid w:val="00ED591C"/>
    <w:rsid w:val="00EE0117"/>
    <w:rsid w:val="00EE0492"/>
    <w:rsid w:val="00EE5213"/>
    <w:rsid w:val="00EE6B68"/>
    <w:rsid w:val="00EE774C"/>
    <w:rsid w:val="00F079B6"/>
    <w:rsid w:val="00F11E8C"/>
    <w:rsid w:val="00F141A9"/>
    <w:rsid w:val="00F14A1B"/>
    <w:rsid w:val="00F22AD8"/>
    <w:rsid w:val="00F31459"/>
    <w:rsid w:val="00F32F1C"/>
    <w:rsid w:val="00F33450"/>
    <w:rsid w:val="00F366BA"/>
    <w:rsid w:val="00F42611"/>
    <w:rsid w:val="00F453F9"/>
    <w:rsid w:val="00F45862"/>
    <w:rsid w:val="00F509F5"/>
    <w:rsid w:val="00F542BB"/>
    <w:rsid w:val="00F54C46"/>
    <w:rsid w:val="00F55676"/>
    <w:rsid w:val="00F56659"/>
    <w:rsid w:val="00F577E3"/>
    <w:rsid w:val="00F609B7"/>
    <w:rsid w:val="00F643B6"/>
    <w:rsid w:val="00F70A29"/>
    <w:rsid w:val="00F7387F"/>
    <w:rsid w:val="00F770A4"/>
    <w:rsid w:val="00F82AF5"/>
    <w:rsid w:val="00F86FB6"/>
    <w:rsid w:val="00F90E4B"/>
    <w:rsid w:val="00F92057"/>
    <w:rsid w:val="00F92EB1"/>
    <w:rsid w:val="00F948D1"/>
    <w:rsid w:val="00F952DA"/>
    <w:rsid w:val="00F975F6"/>
    <w:rsid w:val="00FA0999"/>
    <w:rsid w:val="00FA0DD2"/>
    <w:rsid w:val="00FB0BE7"/>
    <w:rsid w:val="00FB1ED3"/>
    <w:rsid w:val="00FB2D61"/>
    <w:rsid w:val="00FB76D6"/>
    <w:rsid w:val="00FC063C"/>
    <w:rsid w:val="00FC1E3F"/>
    <w:rsid w:val="00FC5875"/>
    <w:rsid w:val="00FC7619"/>
    <w:rsid w:val="00FD6920"/>
    <w:rsid w:val="00FD7727"/>
    <w:rsid w:val="00FD79C0"/>
    <w:rsid w:val="00FD7A5C"/>
    <w:rsid w:val="00FE3DB5"/>
    <w:rsid w:val="00FE4FE3"/>
    <w:rsid w:val="00FE6E8E"/>
    <w:rsid w:val="00FE6F45"/>
    <w:rsid w:val="00FF5F70"/>
    <w:rsid w:val="00FF65A2"/>
    <w:rsid w:val="00FF6920"/>
    <w:rsid w:val="00FF7B5D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40345D0-66FE-4EC0-8E39-795A1386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4DD"/>
    <w:rPr>
      <w:rFonts w:eastAsiaTheme="minorEastAsia"/>
    </w:rPr>
  </w:style>
  <w:style w:type="paragraph" w:styleId="Heading1">
    <w:name w:val="heading 1"/>
    <w:aliases w:val="Section"/>
    <w:basedOn w:val="ListParagraph"/>
    <w:next w:val="Normal"/>
    <w:link w:val="Heading1Char"/>
    <w:qFormat/>
    <w:rsid w:val="00554848"/>
    <w:pPr>
      <w:numPr>
        <w:numId w:val="6"/>
      </w:numPr>
      <w:spacing w:before="240"/>
      <w:outlineLvl w:val="0"/>
    </w:pPr>
    <w:rPr>
      <w:rFonts w:eastAsia="Times New Roman" w:cs="Times New Roman"/>
      <w:b/>
    </w:rPr>
  </w:style>
  <w:style w:type="paragraph" w:styleId="Heading2">
    <w:name w:val="heading 2"/>
    <w:aliases w:val="Subsection"/>
    <w:basedOn w:val="NoSpacing"/>
    <w:next w:val="Normal"/>
    <w:link w:val="Heading2Char"/>
    <w:qFormat/>
    <w:rsid w:val="00545972"/>
    <w:pPr>
      <w:numPr>
        <w:ilvl w:val="1"/>
        <w:numId w:val="6"/>
      </w:numPr>
      <w:spacing w:before="240" w:after="120" w:line="240" w:lineRule="auto"/>
      <w:ind w:left="432"/>
      <w:outlineLvl w:val="1"/>
    </w:pPr>
    <w:rPr>
      <w:rFonts w:eastAsia="Times New Roman"/>
      <w:b/>
      <w:iCs/>
      <w:sz w:val="24"/>
    </w:rPr>
  </w:style>
  <w:style w:type="paragraph" w:styleId="Heading3">
    <w:name w:val="heading 3"/>
    <w:aliases w:val="Subsubsection"/>
    <w:basedOn w:val="NoSpacing"/>
    <w:next w:val="Normal"/>
    <w:link w:val="Heading3Char"/>
    <w:qFormat/>
    <w:rsid w:val="009354DD"/>
    <w:pPr>
      <w:numPr>
        <w:ilvl w:val="2"/>
        <w:numId w:val="6"/>
      </w:numPr>
      <w:tabs>
        <w:tab w:val="num" w:pos="360"/>
      </w:tabs>
      <w:spacing w:before="240"/>
      <w:ind w:left="0" w:firstLine="720"/>
      <w:outlineLvl w:val="2"/>
    </w:pPr>
    <w:rPr>
      <w:rFonts w:cstheme="majorBidi"/>
      <w:b/>
      <w:i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rsid w:val="00554848"/>
    <w:rPr>
      <w:rFonts w:ascii="Times New Roman" w:eastAsia="Times New Roman" w:hAnsi="Times New Roman" w:cs="Times New Roman"/>
      <w:b/>
      <w:sz w:val="24"/>
      <w:szCs w:val="24"/>
      <w:lang w:eastAsia="en-PH"/>
    </w:rPr>
  </w:style>
  <w:style w:type="character" w:customStyle="1" w:styleId="Heading2Char">
    <w:name w:val="Heading 2 Char"/>
    <w:aliases w:val="Subsection Char"/>
    <w:basedOn w:val="DefaultParagraphFont"/>
    <w:link w:val="Heading2"/>
    <w:rsid w:val="00545972"/>
    <w:rPr>
      <w:rFonts w:ascii="Times New Roman" w:eastAsia="Times New Roman" w:hAnsi="Times New Roman"/>
      <w:b/>
      <w:iCs/>
      <w:sz w:val="24"/>
    </w:rPr>
  </w:style>
  <w:style w:type="character" w:customStyle="1" w:styleId="Heading3Char">
    <w:name w:val="Heading 3 Char"/>
    <w:aliases w:val="Subsubsection Char"/>
    <w:basedOn w:val="DefaultParagraphFont"/>
    <w:link w:val="Heading3"/>
    <w:rsid w:val="009354DD"/>
    <w:rPr>
      <w:rFonts w:ascii="Times New Roman" w:eastAsiaTheme="minorEastAsia" w:hAnsi="Times New Roman" w:cstheme="majorBidi"/>
      <w:b/>
      <w:iCs/>
      <w:sz w:val="24"/>
      <w:szCs w:val="24"/>
      <w:lang w:eastAsia="en-PH"/>
    </w:rPr>
  </w:style>
  <w:style w:type="character" w:styleId="Hyperlink">
    <w:name w:val="Hyperlink"/>
    <w:uiPriority w:val="99"/>
    <w:rsid w:val="009354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35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54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354DD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354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4DD"/>
    <w:rPr>
      <w:rFonts w:eastAsiaTheme="minorEastAsia"/>
    </w:rPr>
  </w:style>
  <w:style w:type="character" w:styleId="PageNumber">
    <w:name w:val="page number"/>
    <w:basedOn w:val="DefaultParagraphFont"/>
    <w:rsid w:val="009354DD"/>
  </w:style>
  <w:style w:type="paragraph" w:styleId="Header">
    <w:name w:val="header"/>
    <w:basedOn w:val="Normal"/>
    <w:link w:val="HeaderChar"/>
    <w:rsid w:val="009354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4DD"/>
    <w:rPr>
      <w:rFonts w:eastAsiaTheme="minorEastAsia"/>
    </w:rPr>
  </w:style>
  <w:style w:type="character" w:styleId="FollowedHyperlink">
    <w:name w:val="FollowedHyperlink"/>
    <w:rsid w:val="009354DD"/>
    <w:rPr>
      <w:color w:val="606420"/>
      <w:u w:val="single"/>
    </w:rPr>
  </w:style>
  <w:style w:type="table" w:styleId="TableGrid">
    <w:name w:val="Table Grid"/>
    <w:basedOn w:val="TableNormal"/>
    <w:uiPriority w:val="59"/>
    <w:rsid w:val="009354DD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rsid w:val="009354DD"/>
    <w:rPr>
      <w:rFonts w:ascii="Arial" w:hAnsi="Arial" w:cs="Arial" w:hint="default"/>
      <w:color w:val="6386DE"/>
      <w:sz w:val="18"/>
      <w:szCs w:val="18"/>
      <w:u w:val="single"/>
      <w:shd w:val="clear" w:color="auto" w:fill="auto"/>
    </w:rPr>
  </w:style>
  <w:style w:type="paragraph" w:customStyle="1" w:styleId="Mark">
    <w:name w:val="Mark"/>
    <w:basedOn w:val="Normal"/>
    <w:rsid w:val="009354DD"/>
    <w:pPr>
      <w:spacing w:line="480" w:lineRule="auto"/>
    </w:pPr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9354DD"/>
    <w:pPr>
      <w:ind w:left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354DD"/>
    <w:rPr>
      <w:rFonts w:eastAsiaTheme="minorEastAsia"/>
      <w:sz w:val="24"/>
    </w:rPr>
  </w:style>
  <w:style w:type="character" w:styleId="CommentReference">
    <w:name w:val="annotation reference"/>
    <w:uiPriority w:val="99"/>
    <w:rsid w:val="00935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54DD"/>
  </w:style>
  <w:style w:type="character" w:customStyle="1" w:styleId="CommentTextChar">
    <w:name w:val="Comment Text Char"/>
    <w:basedOn w:val="DefaultParagraphFont"/>
    <w:link w:val="CommentText"/>
    <w:uiPriority w:val="99"/>
    <w:rsid w:val="009354DD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rsid w:val="00935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54DD"/>
    <w:rPr>
      <w:rFonts w:eastAsiaTheme="minorEastAsia"/>
      <w:b/>
      <w:bCs/>
    </w:rPr>
  </w:style>
  <w:style w:type="paragraph" w:customStyle="1" w:styleId="Default">
    <w:name w:val="Default"/>
    <w:rsid w:val="009354DD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CM21">
    <w:name w:val="CM21"/>
    <w:basedOn w:val="Default"/>
    <w:next w:val="Default"/>
    <w:rsid w:val="009354DD"/>
    <w:pPr>
      <w:spacing w:after="280"/>
    </w:pPr>
    <w:rPr>
      <w:color w:val="auto"/>
    </w:rPr>
  </w:style>
  <w:style w:type="paragraph" w:customStyle="1" w:styleId="CM1">
    <w:name w:val="CM1"/>
    <w:basedOn w:val="Default"/>
    <w:next w:val="Default"/>
    <w:rsid w:val="009354DD"/>
    <w:pPr>
      <w:spacing w:line="278" w:lineRule="atLeast"/>
    </w:pPr>
    <w:rPr>
      <w:color w:val="auto"/>
    </w:rPr>
  </w:style>
  <w:style w:type="paragraph" w:customStyle="1" w:styleId="CM23">
    <w:name w:val="CM23"/>
    <w:basedOn w:val="Default"/>
    <w:next w:val="Default"/>
    <w:rsid w:val="009354DD"/>
    <w:pPr>
      <w:spacing w:after="278"/>
    </w:pPr>
    <w:rPr>
      <w:rFonts w:eastAsia="SimSun"/>
      <w:color w:val="auto"/>
      <w:lang w:eastAsia="zh-CN"/>
    </w:rPr>
  </w:style>
  <w:style w:type="paragraph" w:styleId="BodyText">
    <w:name w:val="Body Text"/>
    <w:basedOn w:val="Normal"/>
    <w:link w:val="BodyTextChar"/>
    <w:rsid w:val="0093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54DD"/>
    <w:rPr>
      <w:rFonts w:eastAsiaTheme="minorEastAsia"/>
    </w:rPr>
  </w:style>
  <w:style w:type="paragraph" w:customStyle="1" w:styleId="CM14">
    <w:name w:val="CM14"/>
    <w:basedOn w:val="Default"/>
    <w:next w:val="Default"/>
    <w:rsid w:val="009354DD"/>
    <w:pPr>
      <w:spacing w:line="276" w:lineRule="atLeast"/>
    </w:pPr>
    <w:rPr>
      <w:color w:val="auto"/>
    </w:rPr>
  </w:style>
  <w:style w:type="paragraph" w:customStyle="1" w:styleId="CM15">
    <w:name w:val="CM15"/>
    <w:basedOn w:val="Default"/>
    <w:next w:val="Default"/>
    <w:rsid w:val="009354DD"/>
    <w:pPr>
      <w:spacing w:line="276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9354DD"/>
    <w:pPr>
      <w:spacing w:line="276" w:lineRule="atLeast"/>
    </w:pPr>
    <w:rPr>
      <w:color w:val="auto"/>
    </w:rPr>
  </w:style>
  <w:style w:type="paragraph" w:customStyle="1" w:styleId="CM16">
    <w:name w:val="CM16"/>
    <w:basedOn w:val="Default"/>
    <w:next w:val="Default"/>
    <w:rsid w:val="009354DD"/>
    <w:pPr>
      <w:spacing w:after="550"/>
    </w:pPr>
    <w:rPr>
      <w:rFonts w:eastAsia="SimSun"/>
      <w:color w:val="auto"/>
      <w:lang w:eastAsia="zh-CN"/>
    </w:rPr>
  </w:style>
  <w:style w:type="paragraph" w:customStyle="1" w:styleId="CM17">
    <w:name w:val="CM17"/>
    <w:basedOn w:val="Default"/>
    <w:next w:val="Default"/>
    <w:rsid w:val="009354DD"/>
    <w:rPr>
      <w:rFonts w:eastAsia="SimSun"/>
      <w:color w:val="auto"/>
      <w:lang w:eastAsia="zh-CN"/>
    </w:rPr>
  </w:style>
  <w:style w:type="paragraph" w:customStyle="1" w:styleId="CM18">
    <w:name w:val="CM18"/>
    <w:basedOn w:val="Default"/>
    <w:next w:val="Default"/>
    <w:rsid w:val="009354DD"/>
    <w:pPr>
      <w:spacing w:after="1170"/>
    </w:pPr>
    <w:rPr>
      <w:rFonts w:eastAsia="SimSun"/>
      <w:color w:val="auto"/>
      <w:lang w:eastAsia="zh-CN"/>
    </w:rPr>
  </w:style>
  <w:style w:type="paragraph" w:styleId="ListParagraph">
    <w:name w:val="List Paragraph"/>
    <w:basedOn w:val="Normal"/>
    <w:uiPriority w:val="34"/>
    <w:qFormat/>
    <w:rsid w:val="009354D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PH"/>
    </w:rPr>
  </w:style>
  <w:style w:type="paragraph" w:styleId="Caption">
    <w:name w:val="caption"/>
    <w:basedOn w:val="Normal"/>
    <w:next w:val="Normal"/>
    <w:uiPriority w:val="35"/>
    <w:unhideWhenUsed/>
    <w:qFormat/>
    <w:rsid w:val="009354DD"/>
    <w:pPr>
      <w:spacing w:after="0" w:line="240" w:lineRule="auto"/>
    </w:pPr>
    <w:rPr>
      <w:rFonts w:ascii="Times New Roman" w:hAnsi="Times New Roman"/>
      <w:b/>
      <w:bCs/>
      <w:sz w:val="20"/>
      <w:szCs w:val="18"/>
    </w:rPr>
  </w:style>
  <w:style w:type="paragraph" w:customStyle="1" w:styleId="Table">
    <w:name w:val="Table"/>
    <w:basedOn w:val="NoSpacing"/>
    <w:link w:val="TableChar"/>
    <w:qFormat/>
    <w:rsid w:val="009354DD"/>
    <w:pPr>
      <w:spacing w:before="240" w:line="240" w:lineRule="auto"/>
      <w:ind w:firstLine="0"/>
      <w:jc w:val="center"/>
    </w:pPr>
    <w:rPr>
      <w:b/>
      <w:bCs/>
    </w:rPr>
  </w:style>
  <w:style w:type="character" w:customStyle="1" w:styleId="TableChar">
    <w:name w:val="Table Char"/>
    <w:basedOn w:val="NoSpacingChar"/>
    <w:link w:val="Table"/>
    <w:rsid w:val="009354DD"/>
    <w:rPr>
      <w:rFonts w:ascii="Times New Roman" w:eastAsiaTheme="minorEastAsia" w:hAnsi="Times New Roman"/>
      <w:b/>
      <w:bCs/>
    </w:rPr>
  </w:style>
  <w:style w:type="paragraph" w:styleId="NoSpacing">
    <w:name w:val="No Spacing"/>
    <w:link w:val="NoSpacingChar"/>
    <w:uiPriority w:val="1"/>
    <w:qFormat/>
    <w:rsid w:val="009354DD"/>
    <w:pPr>
      <w:spacing w:after="0" w:line="360" w:lineRule="auto"/>
      <w:ind w:firstLine="720"/>
      <w:jc w:val="both"/>
    </w:pPr>
    <w:rPr>
      <w:rFonts w:ascii="Times New Roman" w:eastAsiaTheme="minorEastAsia" w:hAnsi="Times New Roman"/>
    </w:rPr>
  </w:style>
  <w:style w:type="paragraph" w:customStyle="1" w:styleId="Body">
    <w:name w:val="Body"/>
    <w:basedOn w:val="NoSpacing"/>
    <w:link w:val="BodyChar"/>
    <w:qFormat/>
    <w:rsid w:val="00DA694C"/>
    <w:pPr>
      <w:spacing w:before="120" w:line="240" w:lineRule="auto"/>
    </w:pPr>
  </w:style>
  <w:style w:type="character" w:customStyle="1" w:styleId="BodyChar">
    <w:name w:val="Body Char"/>
    <w:basedOn w:val="NoSpacingChar"/>
    <w:link w:val="Body"/>
    <w:rsid w:val="00DA694C"/>
    <w:rPr>
      <w:rFonts w:ascii="Times New Roman" w:eastAsiaTheme="minorEastAsia" w:hAnsi="Times New Roman"/>
    </w:rPr>
  </w:style>
  <w:style w:type="paragraph" w:customStyle="1" w:styleId="Theorem">
    <w:name w:val="Theorem"/>
    <w:basedOn w:val="NoSpacing"/>
    <w:link w:val="TheoremChar"/>
    <w:qFormat/>
    <w:rsid w:val="009354DD"/>
    <w:pPr>
      <w:ind w:left="720" w:right="540" w:firstLine="0"/>
    </w:pPr>
    <w:rPr>
      <w:i/>
    </w:rPr>
  </w:style>
  <w:style w:type="character" w:customStyle="1" w:styleId="TheoremChar">
    <w:name w:val="Theorem Char"/>
    <w:basedOn w:val="NoSpacingChar"/>
    <w:link w:val="Theorem"/>
    <w:rsid w:val="009354DD"/>
    <w:rPr>
      <w:rFonts w:ascii="Times New Roman" w:eastAsiaTheme="minorEastAsia" w:hAnsi="Times New Roman"/>
      <w:i/>
    </w:rPr>
  </w:style>
  <w:style w:type="paragraph" w:customStyle="1" w:styleId="4level">
    <w:name w:val="4level"/>
    <w:basedOn w:val="Heading3"/>
    <w:link w:val="4levelChar"/>
    <w:qFormat/>
    <w:rsid w:val="009354DD"/>
    <w:pPr>
      <w:numPr>
        <w:ilvl w:val="0"/>
        <w:numId w:val="1"/>
      </w:numPr>
    </w:pPr>
  </w:style>
  <w:style w:type="character" w:customStyle="1" w:styleId="4levelChar">
    <w:name w:val="4level Char"/>
    <w:basedOn w:val="Heading3Char"/>
    <w:link w:val="4level"/>
    <w:rsid w:val="009354DD"/>
    <w:rPr>
      <w:rFonts w:ascii="Times New Roman" w:eastAsiaTheme="minorEastAsia" w:hAnsi="Times New Roman" w:cstheme="majorBidi"/>
      <w:b/>
      <w:iCs/>
      <w:sz w:val="24"/>
      <w:szCs w:val="24"/>
      <w:lang w:eastAsia="en-PH"/>
    </w:rPr>
  </w:style>
  <w:style w:type="paragraph" w:styleId="TOC1">
    <w:name w:val="toc 1"/>
    <w:basedOn w:val="Normal"/>
    <w:next w:val="Normal"/>
    <w:autoRedefine/>
    <w:uiPriority w:val="39"/>
    <w:unhideWhenUsed/>
    <w:rsid w:val="00935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4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54DD"/>
    <w:pPr>
      <w:tabs>
        <w:tab w:val="left" w:pos="1320"/>
        <w:tab w:val="right" w:leader="dot" w:pos="8550"/>
      </w:tabs>
      <w:spacing w:after="100"/>
      <w:ind w:left="440"/>
    </w:pPr>
  </w:style>
  <w:style w:type="character" w:styleId="Strong">
    <w:name w:val="Strong"/>
    <w:aliases w:val="Table Text"/>
    <w:uiPriority w:val="22"/>
    <w:qFormat/>
    <w:rsid w:val="009354DD"/>
    <w:rPr>
      <w:sz w:val="24"/>
      <w:lang w:val="en-PH"/>
    </w:rPr>
  </w:style>
  <w:style w:type="character" w:styleId="Emphasis">
    <w:name w:val="Emphasis"/>
    <w:aliases w:val="References"/>
    <w:uiPriority w:val="20"/>
    <w:qFormat/>
    <w:rsid w:val="009354DD"/>
    <w:rPr>
      <w:bCs/>
      <w:iCs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4DD"/>
    <w:rPr>
      <w:rFonts w:ascii="Times New Roman" w:eastAsiaTheme="minorEastAsia" w:hAnsi="Times New Roman"/>
    </w:rPr>
  </w:style>
  <w:style w:type="paragraph" w:styleId="Quote">
    <w:name w:val="Quote"/>
    <w:aliases w:val="Algo"/>
    <w:basedOn w:val="Normal"/>
    <w:next w:val="Normal"/>
    <w:link w:val="QuoteChar"/>
    <w:uiPriority w:val="29"/>
    <w:qFormat/>
    <w:rsid w:val="009354DD"/>
    <w:pPr>
      <w:tabs>
        <w:tab w:val="left" w:pos="360"/>
        <w:tab w:val="left" w:pos="720"/>
        <w:tab w:val="left" w:pos="1080"/>
        <w:tab w:val="left" w:pos="1440"/>
      </w:tabs>
      <w:spacing w:after="0" w:line="240" w:lineRule="auto"/>
      <w:ind w:left="720"/>
      <w:jc w:val="both"/>
    </w:pPr>
    <w:rPr>
      <w:rFonts w:ascii="Courier New" w:eastAsia="Times New Roman" w:hAnsi="Courier New" w:cs="Courier New"/>
      <w:sz w:val="20"/>
      <w:szCs w:val="24"/>
    </w:rPr>
  </w:style>
  <w:style w:type="character" w:customStyle="1" w:styleId="QuoteChar">
    <w:name w:val="Quote Char"/>
    <w:aliases w:val="Algo Char"/>
    <w:basedOn w:val="DefaultParagraphFont"/>
    <w:link w:val="Quote"/>
    <w:uiPriority w:val="29"/>
    <w:rsid w:val="009354DD"/>
    <w:rPr>
      <w:rFonts w:ascii="Courier New" w:eastAsia="Times New Roman" w:hAnsi="Courier New" w:cs="Courier New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54DD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customStyle="1" w:styleId="Heading2Char1">
    <w:name w:val="Heading 2 Char1"/>
    <w:basedOn w:val="DefaultParagraphFont"/>
    <w:rsid w:val="00935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1">
    <w:name w:val="Heading 1 Char1"/>
    <w:basedOn w:val="DefaultParagraphFont"/>
    <w:rsid w:val="00935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rsid w:val="009354DD"/>
    <w:rPr>
      <w:color w:val="808080"/>
    </w:rPr>
  </w:style>
  <w:style w:type="paragraph" w:styleId="Revision">
    <w:name w:val="Revision"/>
    <w:hidden/>
    <w:uiPriority w:val="99"/>
    <w:semiHidden/>
    <w:rsid w:val="00837612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406E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4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4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4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69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2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7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6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5F7FD-442B-429A-AFDF-95838591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ASU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Eugene Rex L. Jalao</dc:creator>
  <cp:lastModifiedBy>PamPam</cp:lastModifiedBy>
  <cp:revision>23</cp:revision>
  <cp:lastPrinted>2014-06-17T07:19:00Z</cp:lastPrinted>
  <dcterms:created xsi:type="dcterms:W3CDTF">2014-07-03T07:07:00Z</dcterms:created>
  <dcterms:modified xsi:type="dcterms:W3CDTF">2015-06-25T08:47:00Z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eugene.rex@gmail.com@www.mendeley.com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</Properties>
</file>