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100" w:lineRule="auto"/>
        <w:rPr>
          <w:sz w:val="66"/>
          <w:szCs w:val="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after="100" w:lineRule="auto"/>
        <w:rPr>
          <w:sz w:val="66"/>
          <w:szCs w:val="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spacing w:after="100" w:lineRule="auto"/>
        <w:rPr>
          <w:sz w:val="66"/>
          <w:szCs w:val="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spacing w:after="100" w:lineRule="auto"/>
        <w:rPr>
          <w:sz w:val="66"/>
          <w:szCs w:val="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spacing w:after="100" w:lineRule="auto"/>
        <w:rPr>
          <w:sz w:val="66"/>
          <w:szCs w:val="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spacing w:after="100" w:lineRule="auto"/>
        <w:rPr>
          <w:sz w:val="66"/>
          <w:szCs w:val="66"/>
        </w:rPr>
      </w:pPr>
      <w:r w:rsidDel="00000000" w:rsidR="00000000" w:rsidRPr="00000000">
        <w:rPr>
          <w:sz w:val="66"/>
          <w:szCs w:val="66"/>
          <w:rtl w:val="0"/>
        </w:rPr>
        <w:t xml:space="preserve">Proyecto Alke Wallet</w:t>
      </w:r>
    </w:p>
    <w:p w:rsidR="00000000" w:rsidDel="00000000" w:rsidP="00000000" w:rsidRDefault="00000000" w:rsidRPr="00000000" w14:paraId="00000007">
      <w:pPr>
        <w:spacing w:after="400" w:lineRule="auto"/>
        <w:rPr>
          <w:i w:val="1"/>
          <w:iCs w:val="1"/>
          <w:sz w:val="30"/>
          <w:szCs w:val="30"/>
        </w:rPr>
      </w:pPr>
      <w:r w:rsidDel="00000000" w:rsidR="00000000" w:rsidRPr="00000000">
        <w:rPr>
          <w:i w:val="1"/>
          <w:iCs w:val="1"/>
          <w:sz w:val="30"/>
          <w:szCs w:val="30"/>
          <w:rtl w:val="0"/>
        </w:rPr>
        <w:t xml:space="preserve">Módulo: Fundamentos de Bases de Datos Relacionales </w:t>
      </w:r>
    </w:p>
    <w:p w:rsidR="00000000" w:rsidDel="00000000" w:rsidP="00000000" w:rsidRDefault="00000000" w:rsidRPr="00000000" w14:paraId="00000008">
      <w:pPr>
        <w:jc w:val="righ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righ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righ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righ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righ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righ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righ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righ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righ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righ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righ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righ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righ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righ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righ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righ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righ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righ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Conny Benítez Ossa</w:t>
      </w:r>
    </w:p>
    <w:p w:rsidR="00000000" w:rsidDel="00000000" w:rsidP="00000000" w:rsidRDefault="00000000" w:rsidRPr="00000000" w14:paraId="0000001B">
      <w:pPr>
        <w:jc w:val="righ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Fecha: 25-08-2026</w:t>
      </w:r>
    </w:p>
    <w:p w:rsidR="00000000" w:rsidDel="00000000" w:rsidP="00000000" w:rsidRDefault="00000000" w:rsidRPr="00000000" w14:paraId="0000001C">
      <w:pPr>
        <w:spacing w:after="400" w:lineRule="auto"/>
        <w:rPr>
          <w:i w:val="1"/>
          <w:i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400" w:lineRule="auto"/>
        <w:rPr>
          <w:i w:val="1"/>
          <w:i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spacing w:after="200" w:before="400" w:lineRule="auto"/>
        <w:jc w:val="both"/>
        <w:rPr>
          <w:color w:val="674ea7"/>
        </w:rPr>
      </w:pPr>
      <w:r w:rsidDel="00000000" w:rsidR="00000000" w:rsidRPr="00000000">
        <w:rPr>
          <w:color w:val="674ea7"/>
          <w:rtl w:val="0"/>
        </w:rPr>
        <w:t xml:space="preserve">1. Diseño de la base de datos</w:t>
      </w:r>
    </w:p>
    <w:p w:rsidR="00000000" w:rsidDel="00000000" w:rsidP="00000000" w:rsidRDefault="00000000" w:rsidRPr="00000000" w14:paraId="0000001F">
      <w:pPr>
        <w:spacing w:after="150" w:lineRule="auto"/>
        <w:jc w:val="both"/>
        <w:rPr/>
      </w:pPr>
      <w:r w:rsidDel="00000000" w:rsidR="00000000" w:rsidRPr="00000000">
        <w:rPr>
          <w:rtl w:val="0"/>
        </w:rPr>
        <w:t xml:space="preserve">Entidades: Usuario, Moneda y Transacción. Se agrega el campo currency_id (FK a Moneda) en Usuario para representar la moneda elegida por cada usuario, y fecha_creacion como campo adicional (tarea plus).</w:t>
      </w:r>
    </w:p>
    <w:p w:rsidR="00000000" w:rsidDel="00000000" w:rsidP="00000000" w:rsidRDefault="00000000" w:rsidRPr="00000000" w14:paraId="00000020">
      <w:pPr>
        <w:pStyle w:val="Heading2"/>
        <w:spacing w:after="150" w:before="300" w:lineRule="auto"/>
        <w:jc w:val="both"/>
        <w:rPr>
          <w:color w:val="674ea7"/>
        </w:rPr>
      </w:pPr>
      <w:r w:rsidDel="00000000" w:rsidR="00000000" w:rsidRPr="00000000">
        <w:rPr>
          <w:color w:val="674ea7"/>
          <w:rtl w:val="0"/>
        </w:rPr>
        <w:t xml:space="preserve">1.1 Creación de la base de datos</w:t>
      </w:r>
    </w:p>
    <w:p w:rsidR="00000000" w:rsidDel="00000000" w:rsidP="00000000" w:rsidRDefault="00000000" w:rsidRPr="00000000" w14:paraId="00000021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200" w:before="100" w:lineRule="auto"/>
        <w:jc w:val="both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CREATE DATABASE AlkeWallet;</w:t>
        <w:br w:type="textWrapping"/>
        <w:t xml:space="preserve">USE AlkeWallet;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spacing w:after="150" w:before="300" w:lineRule="auto"/>
        <w:jc w:val="both"/>
        <w:rPr>
          <w:color w:val="674ea7"/>
        </w:rPr>
      </w:pPr>
      <w:r w:rsidDel="00000000" w:rsidR="00000000" w:rsidRPr="00000000">
        <w:rPr>
          <w:color w:val="674ea7"/>
          <w:rtl w:val="0"/>
        </w:rPr>
        <w:t xml:space="preserve">1.2 Tabla: moneda</w:t>
      </w:r>
    </w:p>
    <w:p w:rsidR="00000000" w:rsidDel="00000000" w:rsidP="00000000" w:rsidRDefault="00000000" w:rsidRPr="00000000" w14:paraId="00000023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200" w:before="100" w:lineRule="auto"/>
        <w:jc w:val="both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CREATE TABLE moneda (</w:t>
        <w:br w:type="textWrapping"/>
        <w:t xml:space="preserve">  currency_id   INT AUTO_INCREMENT PRIMARY KEY,</w:t>
        <w:br w:type="textWrapping"/>
        <w:t xml:space="preserve">  currency_name VARCHAR(50) NOT NULL,</w:t>
        <w:br w:type="textWrapping"/>
        <w:t xml:space="preserve">  currency_symbol VARCHAR(5) NOT NULL</w:t>
        <w:br w:type="textWrapping"/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spacing w:after="150" w:before="300" w:lineRule="auto"/>
        <w:jc w:val="both"/>
        <w:rPr>
          <w:color w:val="674ea7"/>
        </w:rPr>
      </w:pPr>
      <w:r w:rsidDel="00000000" w:rsidR="00000000" w:rsidRPr="00000000">
        <w:rPr>
          <w:color w:val="674ea7"/>
          <w:rtl w:val="0"/>
        </w:rPr>
        <w:t xml:space="preserve">1.3 Tabla: usuario</w:t>
      </w:r>
    </w:p>
    <w:p w:rsidR="00000000" w:rsidDel="00000000" w:rsidP="00000000" w:rsidRDefault="00000000" w:rsidRPr="00000000" w14:paraId="00000025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200" w:before="100" w:lineRule="auto"/>
        <w:jc w:val="both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CREATE TABLE usuario (</w:t>
        <w:br w:type="textWrapping"/>
        <w:t xml:space="preserve">  user_id            INT AUTO_INCREMENT PRIMARY KEY,</w:t>
        <w:br w:type="textWrapping"/>
        <w:t xml:space="preserve">  nombre             VARCHAR(100) NOT NULL,</w:t>
        <w:br w:type="textWrapping"/>
        <w:t xml:space="preserve">  correo_electronico VARCHAR(150) NOT NULL UNIQUE,</w:t>
        <w:br w:type="textWrapping"/>
        <w:t xml:space="preserve">  contrasena         VARCHAR(255) NOT NULL,</w:t>
        <w:br w:type="textWrapping"/>
        <w:t xml:space="preserve">  saldo              DECIMAL(12,2) NOT NULL DEFAULT 0.00,</w:t>
        <w:br w:type="textWrapping"/>
        <w:t xml:space="preserve">  currency_id        INT NOT NULL,</w:t>
        <w:br w:type="textWrapping"/>
        <w:t xml:space="preserve">  CONSTRAINT fk_usuario_moneda</w:t>
        <w:br w:type="textWrapping"/>
        <w:t xml:space="preserve">    FOREIGN KEY (currency_id) REFERENCES moneda(currency_id)</w:t>
        <w:br w:type="textWrapping"/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spacing w:after="150" w:before="300" w:lineRule="auto"/>
        <w:jc w:val="both"/>
        <w:rPr>
          <w:color w:val="674ea7"/>
        </w:rPr>
      </w:pPr>
      <w:r w:rsidDel="00000000" w:rsidR="00000000" w:rsidRPr="00000000">
        <w:rPr>
          <w:color w:val="674ea7"/>
          <w:rtl w:val="0"/>
        </w:rPr>
        <w:t xml:space="preserve">1.4 Tabla: transaccion</w:t>
      </w:r>
    </w:p>
    <w:p w:rsidR="00000000" w:rsidDel="00000000" w:rsidP="00000000" w:rsidRDefault="00000000" w:rsidRPr="00000000" w14:paraId="00000027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200" w:before="100" w:lineRule="auto"/>
        <w:jc w:val="both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CREATE TABLE transaccion (</w:t>
        <w:br w:type="textWrapping"/>
        <w:t xml:space="preserve">  transaction_id   INT AUTO_INCREMENT PRIMARY KEY,</w:t>
        <w:br w:type="textWrapping"/>
        <w:t xml:space="preserve">  sender_user_id   INT NOT NULL,</w:t>
        <w:br w:type="textWrapping"/>
        <w:t xml:space="preserve">  receiver_user_id INT NOT NULL,</w:t>
        <w:br w:type="textWrapping"/>
        <w:t xml:space="preserve">  importe          DECIMAL(12,2) NOT NULL,</w:t>
        <w:br w:type="textWrapping"/>
        <w:t xml:space="preserve">  transaction_date DATETIME NOT NULL DEFAULT CURRENT_TIMESTAMP,</w:t>
        <w:br w:type="textWrapping"/>
        <w:t xml:space="preserve">  CONSTRAINT fk_transaccion_sender</w:t>
        <w:br w:type="textWrapping"/>
        <w:t xml:space="preserve">    FOREIGN KEY (sender_user_id) REFERENCES usuario(user_id),</w:t>
        <w:br w:type="textWrapping"/>
        <w:t xml:space="preserve">  CONSTRAINT fk_transaccion_receiver</w:t>
        <w:br w:type="textWrapping"/>
        <w:t xml:space="preserve">    FOREIGN KEY (receiver_user_id) REFERENCES usuario(user_id),</w:t>
        <w:br w:type="textWrapping"/>
        <w:t xml:space="preserve">  INDEX idx_sender_receiver (sender_user_id, receiver_user_id)</w:t>
        <w:br w:type="textWrapping"/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spacing w:after="150" w:before="300" w:lineRule="auto"/>
        <w:jc w:val="both"/>
        <w:rPr>
          <w:color w:val="674ea7"/>
        </w:rPr>
      </w:pPr>
      <w:r w:rsidDel="00000000" w:rsidR="00000000" w:rsidRPr="00000000">
        <w:rPr>
          <w:color w:val="674ea7"/>
          <w:rtl w:val="0"/>
        </w:rPr>
        <w:t xml:space="preserve">1.5 Tarea Plus: agregar fecha de creación a usuario</w:t>
      </w:r>
    </w:p>
    <w:p w:rsidR="00000000" w:rsidDel="00000000" w:rsidP="00000000" w:rsidRDefault="00000000" w:rsidRPr="00000000" w14:paraId="00000029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200" w:before="100" w:lineRule="auto"/>
        <w:jc w:val="both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ALTER TABLE usuario</w:t>
        <w:br w:type="textWrapping"/>
        <w:t xml:space="preserve">  ADD COLUMN fecha_creacion DATETIME NOT NULL DEFAULT CURRENT_TIMESTAMP;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00" w:lineRule="auto"/>
        <w:jc w:val="both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</w:rPr>
        <w:drawing>
          <wp:inline distB="114300" distT="114300" distL="114300" distR="114300">
            <wp:extent cx="5943600" cy="33528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📷 Figura 1:  </w:t>
      </w:r>
      <w:r w:rsidDel="00000000" w:rsidR="00000000" w:rsidRPr="00000000">
        <w:rPr>
          <w:i w:val="1"/>
          <w:iCs w:val="1"/>
          <w:rtl w:val="0"/>
        </w:rPr>
        <w:t xml:space="preserve"> captura de SHOW CREATE TABLE usuario; </w:t>
      </w:r>
    </w:p>
    <w:p w:rsidR="00000000" w:rsidDel="00000000" w:rsidP="00000000" w:rsidRDefault="00000000" w:rsidRPr="00000000" w14:paraId="0000002B">
      <w:pPr>
        <w:pStyle w:val="Heading1"/>
        <w:spacing w:after="200" w:before="400" w:lineRule="auto"/>
        <w:jc w:val="both"/>
        <w:rPr>
          <w:color w:val="674ea7"/>
        </w:rPr>
      </w:pPr>
      <w:r w:rsidDel="00000000" w:rsidR="00000000" w:rsidRPr="00000000">
        <w:rPr>
          <w:color w:val="674ea7"/>
          <w:rtl w:val="0"/>
        </w:rPr>
        <w:t xml:space="preserve">2. Inserción de datos de prueba (DML - INSERT)</w:t>
      </w:r>
    </w:p>
    <w:p w:rsidR="00000000" w:rsidDel="00000000" w:rsidP="00000000" w:rsidRDefault="00000000" w:rsidRPr="00000000" w14:paraId="0000002C">
      <w:pPr>
        <w:pStyle w:val="Heading2"/>
        <w:spacing w:after="150" w:before="300" w:lineRule="auto"/>
        <w:jc w:val="both"/>
        <w:rPr>
          <w:color w:val="674ea7"/>
        </w:rPr>
      </w:pPr>
      <w:r w:rsidDel="00000000" w:rsidR="00000000" w:rsidRPr="00000000">
        <w:rPr>
          <w:color w:val="674ea7"/>
          <w:rtl w:val="0"/>
        </w:rPr>
        <w:t xml:space="preserve">2.1 Monedas</w:t>
      </w:r>
    </w:p>
    <w:p w:rsidR="00000000" w:rsidDel="00000000" w:rsidP="00000000" w:rsidRDefault="00000000" w:rsidRPr="00000000" w14:paraId="0000002D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200" w:before="100" w:lineRule="auto"/>
        <w:jc w:val="both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INSERT INTO moneda (currency_name, currency_symbol) VALUES</w:t>
        <w:br w:type="textWrapping"/>
        <w:t xml:space="preserve">  ('Peso Argentino', '$'),</w:t>
        <w:br w:type="textWrapping"/>
        <w:t xml:space="preserve">  ('Dólar Estadounidense', 'US$'),</w:t>
        <w:br w:type="textWrapping"/>
        <w:t xml:space="preserve">  ('Euro', '€');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spacing w:after="150" w:before="300" w:lineRule="auto"/>
        <w:jc w:val="both"/>
        <w:rPr>
          <w:color w:val="674ea7"/>
        </w:rPr>
      </w:pPr>
      <w:r w:rsidDel="00000000" w:rsidR="00000000" w:rsidRPr="00000000">
        <w:rPr>
          <w:color w:val="674ea7"/>
          <w:rtl w:val="0"/>
        </w:rPr>
        <w:t xml:space="preserve">2.2 Usuarios</w:t>
      </w:r>
    </w:p>
    <w:p w:rsidR="00000000" w:rsidDel="00000000" w:rsidP="00000000" w:rsidRDefault="00000000" w:rsidRPr="00000000" w14:paraId="0000002F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200" w:before="100" w:lineRule="auto"/>
        <w:jc w:val="both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INSERT INTO usuario (nombre, correo_electronico, contrasena, saldo, currency_id) VALUES</w:t>
        <w:br w:type="textWrapping"/>
        <w:t xml:space="preserve">  ('Ana Torres',   'ana.torres@mail.com',   'hashed_pwd_1', 1500.00, 1),</w:t>
        <w:br w:type="textWrapping"/>
        <w:t xml:space="preserve">  ('Bruno Diaz',   'bruno.diaz@mail.com',   'hashed_pwd_2', 800.50,  2),</w:t>
        <w:br w:type="textWrapping"/>
        <w:t xml:space="preserve">  ('Carla Ruiz',   'carla.ruiz@mail.com',   'hashed_pwd_3', 2300.75, 1);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spacing w:after="150" w:before="300" w:lineRule="auto"/>
        <w:jc w:val="both"/>
        <w:rPr>
          <w:color w:val="674ea7"/>
        </w:rPr>
      </w:pPr>
      <w:r w:rsidDel="00000000" w:rsidR="00000000" w:rsidRPr="00000000">
        <w:rPr>
          <w:color w:val="674ea7"/>
          <w:rtl w:val="0"/>
        </w:rPr>
        <w:t xml:space="preserve">2.3 Transacciones</w:t>
      </w:r>
    </w:p>
    <w:p w:rsidR="00000000" w:rsidDel="00000000" w:rsidP="00000000" w:rsidRDefault="00000000" w:rsidRPr="00000000" w14:paraId="00000031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200" w:before="100" w:lineRule="auto"/>
        <w:jc w:val="both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INSERT INTO transaccion (sender_user_id, receiver_user_id, importe, transaction_date) VALUES</w:t>
        <w:br w:type="textWrapping"/>
        <w:t xml:space="preserve">  (1, 2, 150.00, '2026-08-01 10:15:00'),</w:t>
        <w:br w:type="textWrapping"/>
        <w:t xml:space="preserve">  (2, 3, 75.50,  '2026-08-05 14:30:00'),</w:t>
        <w:br w:type="textWrapping"/>
        <w:t xml:space="preserve">  (1, 3, 200.00, '2026-08-10 09:00:00');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00" w:lineRule="auto"/>
        <w:jc w:val="both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00" w:lineRule="auto"/>
        <w:jc w:val="both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</w:rPr>
        <w:drawing>
          <wp:inline distB="114300" distT="114300" distL="114300" distR="114300">
            <wp:extent cx="5943600" cy="31242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00" w:lineRule="auto"/>
        <w:jc w:val="both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📷 Figura 2: </w:t>
      </w:r>
      <w:r w:rsidDel="00000000" w:rsidR="00000000" w:rsidRPr="00000000">
        <w:rPr>
          <w:i w:val="1"/>
          <w:iCs w:val="1"/>
          <w:rtl w:val="0"/>
        </w:rPr>
        <w:t xml:space="preserve">INSERT ejecutados con éxito (mensaje de filas afectadas).</w:t>
      </w:r>
    </w:p>
    <w:p w:rsidR="00000000" w:rsidDel="00000000" w:rsidP="00000000" w:rsidRDefault="00000000" w:rsidRPr="00000000" w14:paraId="00000035">
      <w:pPr>
        <w:spacing w:after="200" w:lineRule="auto"/>
        <w:jc w:val="both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spacing w:after="200" w:before="400" w:lineRule="auto"/>
        <w:jc w:val="both"/>
        <w:rPr>
          <w:color w:val="674ea7"/>
        </w:rPr>
      </w:pPr>
      <w:r w:rsidDel="00000000" w:rsidR="00000000" w:rsidRPr="00000000">
        <w:rPr>
          <w:color w:val="674ea7"/>
          <w:rtl w:val="0"/>
        </w:rPr>
        <w:t xml:space="preserve">3. Manipulación de datos y transaccionalidad (ACID)</w:t>
      </w:r>
    </w:p>
    <w:p w:rsidR="00000000" w:rsidDel="00000000" w:rsidP="00000000" w:rsidRDefault="00000000" w:rsidRPr="00000000" w14:paraId="00000037">
      <w:pPr>
        <w:spacing w:after="150" w:lineRule="auto"/>
        <w:jc w:val="both"/>
        <w:rPr/>
      </w:pPr>
      <w:r w:rsidDel="00000000" w:rsidR="00000000" w:rsidRPr="00000000">
        <w:rPr>
          <w:rtl w:val="0"/>
        </w:rPr>
        <w:t xml:space="preserve">Ejemplo de transacción controlada para actualizar el saldo de dos usuarios al registrar una transferencia, con posibilidad de revertir ante un error.</w:t>
      </w:r>
    </w:p>
    <w:p w:rsidR="00000000" w:rsidDel="00000000" w:rsidP="00000000" w:rsidRDefault="00000000" w:rsidRPr="00000000" w14:paraId="00000038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200" w:before="100" w:lineRule="auto"/>
        <w:jc w:val="both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START TRANSACTION;</w:t>
        <w:br w:type="textWrapping"/>
        <w:br w:type="textWrapping"/>
        <w:t xml:space="preserve">UPDATE usuario SET saldo = saldo - 100.00 WHERE user_id = 1;</w:t>
        <w:br w:type="textWrapping"/>
        <w:t xml:space="preserve">UPDATE usuario SET saldo = saldo + 100.00 WHERE user_id = 2;</w:t>
        <w:br w:type="textWrapping"/>
        <w:br w:type="textWrapping"/>
        <w:t xml:space="preserve">INSERT INTO transaccion (sender_user_id, receiver_user_id, importe)</w:t>
        <w:br w:type="textWrapping"/>
        <w:t xml:space="preserve">  VALUES (1, 2, 100.00);</w:t>
        <w:br w:type="textWrapping"/>
        <w:br w:type="textWrapping"/>
        <w:t xml:space="preserve">COMMIT;</w:t>
        <w:br w:type="textWrapping"/>
        <w:t xml:space="preserve">-- En caso de detectar un error de integridad (por ejemplo, saldo</w:t>
        <w:br w:type="textWrapping"/>
        <w:t xml:space="preserve">-- insuficiente o un user_id inexistente), se ejecuta ROLLBACK;</w:t>
        <w:br w:type="textWrapping"/>
        <w:t xml:space="preserve">-- en lugar de COMMIT; para revertir todos los cambios de la transacción.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50" w:lineRule="auto"/>
        <w:jc w:val="both"/>
        <w:rPr/>
      </w:pPr>
      <w:r w:rsidDel="00000000" w:rsidR="00000000" w:rsidRPr="00000000">
        <w:rPr>
          <w:rtl w:val="0"/>
        </w:rPr>
        <w:t xml:space="preserve">3.1 Ejemplo de ROLLBACK ante violación de integridad referencial</w:t>
      </w:r>
    </w:p>
    <w:p w:rsidR="00000000" w:rsidDel="00000000" w:rsidP="00000000" w:rsidRDefault="00000000" w:rsidRPr="00000000" w14:paraId="0000003A">
      <w:pPr>
        <w:spacing w:after="15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50" w:lineRule="auto"/>
        <w:jc w:val="both"/>
        <w:rPr/>
      </w:pPr>
      <w:r w:rsidDel="00000000" w:rsidR="00000000" w:rsidRPr="00000000">
        <w:rPr>
          <w:rtl w:val="0"/>
        </w:rPr>
        <w:t xml:space="preserve">Para demostrar el cumplimiento del principio de Atomicidad, se simuló un escenario de error intencional dentro de una transacción: se intenta registrar una transferencia hacia un usuario inexistente (receiver_user_id = 999), lo cual viola la restricción de clave foránea definida en la tabla transacción.</w:t>
      </w:r>
    </w:p>
    <w:p w:rsidR="00000000" w:rsidDel="00000000" w:rsidP="00000000" w:rsidRDefault="00000000" w:rsidRPr="00000000" w14:paraId="0000003C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200" w:before="100" w:lineRule="auto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START TRANSACTION;</w:t>
      </w:r>
    </w:p>
    <w:p w:rsidR="00000000" w:rsidDel="00000000" w:rsidP="00000000" w:rsidRDefault="00000000" w:rsidRPr="00000000" w14:paraId="0000003D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200" w:before="100" w:lineRule="auto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UPDATE usuario SET saldo = saldo - 100.00 WHERE user_id = 1;</w:t>
      </w:r>
    </w:p>
    <w:p w:rsidR="00000000" w:rsidDel="00000000" w:rsidP="00000000" w:rsidRDefault="00000000" w:rsidRPr="00000000" w14:paraId="0000003E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200" w:before="100" w:lineRule="auto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INSERT INTO transaccion (sender_user_id, receiver_user_id, importe)</w:t>
      </w:r>
    </w:p>
    <w:p w:rsidR="00000000" w:rsidDel="00000000" w:rsidP="00000000" w:rsidRDefault="00000000" w:rsidRPr="00000000" w14:paraId="0000003F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200" w:before="100" w:lineRule="auto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VALUES (1, 999, 100.00);</w:t>
      </w:r>
    </w:p>
    <w:p w:rsidR="00000000" w:rsidDel="00000000" w:rsidP="00000000" w:rsidRDefault="00000000" w:rsidRPr="00000000" w14:paraId="00000040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200" w:before="100" w:lineRule="auto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ROLLBACK;</w:t>
      </w:r>
    </w:p>
    <w:p w:rsidR="00000000" w:rsidDel="00000000" w:rsidP="00000000" w:rsidRDefault="00000000" w:rsidRPr="00000000" w14:paraId="00000041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200" w:before="100" w:lineRule="auto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SELECT saldo FROM usuario WHERE user_id = 1;</w:t>
      </w:r>
    </w:p>
    <w:p w:rsidR="00000000" w:rsidDel="00000000" w:rsidP="00000000" w:rsidRDefault="00000000" w:rsidRPr="00000000" w14:paraId="00000042">
      <w:pPr>
        <w:spacing w:after="15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5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43600" cy="34036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00" w:lineRule="auto"/>
        <w:jc w:val="both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📷 Figura 3: </w:t>
      </w:r>
      <w:r w:rsidDel="00000000" w:rsidR="00000000" w:rsidRPr="00000000">
        <w:rPr>
          <w:i w:val="1"/>
          <w:iCs w:val="1"/>
          <w:rtl w:val="0"/>
        </w:rPr>
        <w:t xml:space="preserve">Ejecucion del UPDATE dentro de la transacción.</w:t>
      </w:r>
    </w:p>
    <w:p w:rsidR="00000000" w:rsidDel="00000000" w:rsidP="00000000" w:rsidRDefault="00000000" w:rsidRPr="00000000" w14:paraId="00000045">
      <w:pPr>
        <w:spacing w:after="15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50" w:lineRule="auto"/>
        <w:jc w:val="both"/>
        <w:rPr/>
      </w:pPr>
      <w:r w:rsidDel="00000000" w:rsidR="00000000" w:rsidRPr="00000000">
        <w:rPr>
          <w:rtl w:val="0"/>
        </w:rPr>
        <w:t xml:space="preserve">Al ejecutar el INSERT, el motor de base de datos detecta la violación de integridad referencial y devuelve el siguiente error:</w:t>
      </w:r>
    </w:p>
    <w:p w:rsidR="00000000" w:rsidDel="00000000" w:rsidP="00000000" w:rsidRDefault="00000000" w:rsidRPr="00000000" w14:paraId="00000047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200" w:before="100" w:lineRule="auto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SQL Error [1452] [23000]: Cannot add or update a child row: </w:t>
      </w:r>
    </w:p>
    <w:p w:rsidR="00000000" w:rsidDel="00000000" w:rsidP="00000000" w:rsidRDefault="00000000" w:rsidRPr="00000000" w14:paraId="00000048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200" w:before="100" w:lineRule="auto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a foreign key constraint fails (alkewallet.transaccion, </w:t>
      </w:r>
    </w:p>
    <w:p w:rsidR="00000000" w:rsidDel="00000000" w:rsidP="00000000" w:rsidRDefault="00000000" w:rsidRPr="00000000" w14:paraId="00000049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200" w:before="100" w:lineRule="auto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CONSTRAINT fk_transaccion_receiver FOREIGN KEY (receiver_user_id) </w:t>
      </w:r>
    </w:p>
    <w:p w:rsidR="00000000" w:rsidDel="00000000" w:rsidP="00000000" w:rsidRDefault="00000000" w:rsidRPr="00000000" w14:paraId="0000004A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200" w:before="100" w:lineRule="auto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REFERENCES usuario (user_id))</w:t>
      </w:r>
    </w:p>
    <w:p w:rsidR="00000000" w:rsidDel="00000000" w:rsidP="00000000" w:rsidRDefault="00000000" w:rsidRPr="00000000" w14:paraId="0000004B">
      <w:pPr>
        <w:spacing w:after="150" w:lineRule="auto"/>
        <w:jc w:val="both"/>
        <w:rPr/>
      </w:pPr>
      <w:r w:rsidDel="00000000" w:rsidR="00000000" w:rsidRPr="00000000">
        <w:rPr>
          <w:rtl w:val="0"/>
        </w:rPr>
        <w:t xml:space="preserve">Ante este error, se ejecuta ROLLBACK; para revertir la operación y evitar que la base de datos quede en un estado inconsistente (saldo descontado sin transacción registrada).</w:t>
      </w:r>
    </w:p>
    <w:p w:rsidR="00000000" w:rsidDel="00000000" w:rsidP="00000000" w:rsidRDefault="00000000" w:rsidRPr="00000000" w14:paraId="0000004C">
      <w:pPr>
        <w:spacing w:after="15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43600" cy="33528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50" w:lineRule="auto"/>
        <w:jc w:val="both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📷 Figura 4:</w:t>
      </w:r>
      <w:r w:rsidDel="00000000" w:rsidR="00000000" w:rsidRPr="00000000">
        <w:rPr>
          <w:rtl w:val="0"/>
        </w:rPr>
        <w:t xml:space="preserve"> Ejecución exitosa del ROLLBACK.</w:t>
      </w:r>
    </w:p>
    <w:p w:rsidR="00000000" w:rsidDel="00000000" w:rsidP="00000000" w:rsidRDefault="00000000" w:rsidRPr="00000000" w14:paraId="0000004E">
      <w:pPr>
        <w:spacing w:after="150" w:lineRule="auto"/>
        <w:jc w:val="both"/>
        <w:rPr/>
      </w:pPr>
      <w:r w:rsidDel="00000000" w:rsidR="00000000" w:rsidRPr="00000000">
        <w:rPr>
          <w:rtl w:val="0"/>
        </w:rPr>
        <w:t xml:space="preserve">Nota técnica: en el entorno de prueba utilizado (DBeaver), el modo de confirmación automática (autocommit) del cliente aplicó el UPDATE antes de llegar a la instrucción ROLLBACK, por lo que el saldo no revirtió visualmente a su valor original en esta prueba puntual. Este comportamiento es propio de la configuración del cliente SQL y no del motor de base de datos ni de la lógica transaccional en sí: en un entorno con autocommit desactivado a nivel de sesión (SET autocommit = 0;) o ejecutando la transacción completa como una única unidad, el ROLLBACK revierte también el UPDATE, garantizando la atomicidad completa de la operación.</w:t>
      </w:r>
    </w:p>
    <w:p w:rsidR="00000000" w:rsidDel="00000000" w:rsidP="00000000" w:rsidRDefault="00000000" w:rsidRPr="00000000" w14:paraId="0000004F">
      <w:pPr>
        <w:spacing w:after="15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43600" cy="33655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50" w:lineRule="auto"/>
        <w:jc w:val="both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📷 Figura 5:</w:t>
      </w:r>
      <w:r w:rsidDel="00000000" w:rsidR="00000000" w:rsidRPr="00000000">
        <w:rPr>
          <w:rtl w:val="0"/>
        </w:rPr>
        <w:t xml:space="preserve"> Resultado del SELECT tras el ROLLBACK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spacing w:after="200" w:before="400" w:lineRule="auto"/>
        <w:jc w:val="both"/>
        <w:rPr>
          <w:color w:val="674ea7"/>
        </w:rPr>
      </w:pPr>
      <w:r w:rsidDel="00000000" w:rsidR="00000000" w:rsidRPr="00000000">
        <w:rPr>
          <w:color w:val="674ea7"/>
          <w:rtl w:val="0"/>
        </w:rPr>
        <w:t xml:space="preserve">4. Consultas SQL solicitadas</w:t>
      </w:r>
    </w:p>
    <w:p w:rsidR="00000000" w:rsidDel="00000000" w:rsidP="00000000" w:rsidRDefault="00000000" w:rsidRPr="00000000" w14:paraId="00000052">
      <w:pPr>
        <w:pStyle w:val="Heading2"/>
        <w:spacing w:after="150" w:before="300" w:lineRule="auto"/>
        <w:jc w:val="both"/>
        <w:rPr>
          <w:color w:val="674ea7"/>
        </w:rPr>
      </w:pPr>
      <w:r w:rsidDel="00000000" w:rsidR="00000000" w:rsidRPr="00000000">
        <w:rPr>
          <w:color w:val="674ea7"/>
          <w:rtl w:val="0"/>
        </w:rPr>
        <w:t xml:space="preserve">4.1 Nombre de la moneda elegida por un usuario específico</w:t>
      </w:r>
    </w:p>
    <w:p w:rsidR="00000000" w:rsidDel="00000000" w:rsidP="00000000" w:rsidRDefault="00000000" w:rsidRPr="00000000" w14:paraId="00000053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200" w:before="100" w:lineRule="auto"/>
        <w:jc w:val="both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SELECT u.nombre, m.currency_name, m.currency_symbol</w:t>
        <w:br w:type="textWrapping"/>
        <w:t xml:space="preserve">FROM usuario u</w:t>
        <w:br w:type="textWrapping"/>
        <w:t xml:space="preserve">INNER JOIN moneda m ON u.currency_id = m.currency_id</w:t>
        <w:br w:type="textWrapping"/>
        <w:t xml:space="preserve">WHERE u.user_id = 1;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spacing w:after="150" w:before="300" w:lineRule="auto"/>
        <w:jc w:val="both"/>
        <w:rPr>
          <w:color w:val="674ea7"/>
        </w:rPr>
      </w:pPr>
      <w:r w:rsidDel="00000000" w:rsidR="00000000" w:rsidRPr="00000000">
        <w:rPr>
          <w:color w:val="674ea7"/>
        </w:rPr>
        <w:drawing>
          <wp:inline distB="114300" distT="114300" distL="114300" distR="114300">
            <wp:extent cx="5918835" cy="3137822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835" cy="31378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00" w:lineRule="auto"/>
        <w:jc w:val="both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📷 Figura 6:  </w:t>
      </w:r>
      <w:r w:rsidDel="00000000" w:rsidR="00000000" w:rsidRPr="00000000">
        <w:rPr>
          <w:i w:val="1"/>
          <w:iCs w:val="1"/>
          <w:rtl w:val="0"/>
        </w:rPr>
        <w:t xml:space="preserve">Ejemplo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spacing w:after="150" w:before="300" w:lineRule="auto"/>
        <w:jc w:val="both"/>
        <w:rPr>
          <w:color w:val="674ea7"/>
        </w:rPr>
      </w:pPr>
      <w:r w:rsidDel="00000000" w:rsidR="00000000" w:rsidRPr="00000000">
        <w:rPr>
          <w:color w:val="674ea7"/>
          <w:rtl w:val="0"/>
        </w:rPr>
        <w:t xml:space="preserve">4.2 Todas las transacciones registradas</w:t>
      </w:r>
    </w:p>
    <w:p w:rsidR="00000000" w:rsidDel="00000000" w:rsidP="00000000" w:rsidRDefault="00000000" w:rsidRPr="00000000" w14:paraId="00000057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200" w:before="100" w:lineRule="auto"/>
        <w:jc w:val="both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SELECT *</w:t>
        <w:br w:type="textWrapping"/>
        <w:t xml:space="preserve">FROM transaccion;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spacing w:after="150" w:before="300" w:lineRule="auto"/>
        <w:jc w:val="both"/>
        <w:rPr>
          <w:color w:val="674ea7"/>
        </w:rPr>
      </w:pPr>
      <w:r w:rsidDel="00000000" w:rsidR="00000000" w:rsidRPr="00000000">
        <w:rPr>
          <w:color w:val="674ea7"/>
        </w:rPr>
        <w:drawing>
          <wp:inline distB="114300" distT="114300" distL="114300" distR="114300">
            <wp:extent cx="5876925" cy="232165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2321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00" w:lineRule="auto"/>
        <w:jc w:val="both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📷 Figura 7:  </w:t>
      </w:r>
      <w:r w:rsidDel="00000000" w:rsidR="00000000" w:rsidRPr="00000000">
        <w:rPr>
          <w:i w:val="1"/>
          <w:iCs w:val="1"/>
          <w:rtl w:val="0"/>
        </w:rPr>
        <w:t xml:space="preserve">Ejemplo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spacing w:after="150" w:before="300" w:lineRule="auto"/>
        <w:jc w:val="both"/>
        <w:rPr>
          <w:color w:val="674ea7"/>
        </w:rPr>
      </w:pPr>
      <w:r w:rsidDel="00000000" w:rsidR="00000000" w:rsidRPr="00000000">
        <w:rPr>
          <w:color w:val="674ea7"/>
          <w:rtl w:val="0"/>
        </w:rPr>
        <w:t xml:space="preserve">4.3 Transacciones realizadas por un usuario específico</w:t>
      </w:r>
    </w:p>
    <w:p w:rsidR="00000000" w:rsidDel="00000000" w:rsidP="00000000" w:rsidRDefault="00000000" w:rsidRPr="00000000" w14:paraId="0000005B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200" w:before="100" w:lineRule="auto"/>
        <w:jc w:val="both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SELECT *</w:t>
        <w:br w:type="textWrapping"/>
        <w:t xml:space="preserve">FROM transaccion</w:t>
        <w:br w:type="textWrapping"/>
        <w:t xml:space="preserve">WHERE sender_user_id = 1</w:t>
        <w:br w:type="textWrapping"/>
        <w:t xml:space="preserve">   OR receiver_user_id = 1;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spacing w:after="150" w:before="300" w:lineRule="auto"/>
        <w:jc w:val="both"/>
        <w:rPr>
          <w:color w:val="674ea7"/>
        </w:rPr>
      </w:pPr>
      <w:r w:rsidDel="00000000" w:rsidR="00000000" w:rsidRPr="00000000">
        <w:rPr>
          <w:color w:val="674ea7"/>
        </w:rPr>
        <w:drawing>
          <wp:inline distB="114300" distT="114300" distL="114300" distR="114300">
            <wp:extent cx="5934075" cy="3233799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2337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00" w:lineRule="auto"/>
        <w:jc w:val="both"/>
        <w:rPr>
          <w:color w:val="674ea7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📷 Figura 8:  </w:t>
      </w:r>
      <w:r w:rsidDel="00000000" w:rsidR="00000000" w:rsidRPr="00000000">
        <w:rPr>
          <w:i w:val="1"/>
          <w:iCs w:val="1"/>
          <w:rtl w:val="0"/>
        </w:rPr>
        <w:t xml:space="preserve">Ejemplo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spacing w:after="150" w:before="300" w:lineRule="auto"/>
        <w:jc w:val="both"/>
        <w:rPr>
          <w:color w:val="674ea7"/>
        </w:rPr>
      </w:pPr>
      <w:r w:rsidDel="00000000" w:rsidR="00000000" w:rsidRPr="00000000">
        <w:rPr>
          <w:color w:val="674ea7"/>
          <w:rtl w:val="0"/>
        </w:rPr>
        <w:t xml:space="preserve">4.4 Modificar el correo electrónico de un usuario específico (DML - UPDATE)</w:t>
      </w:r>
    </w:p>
    <w:p w:rsidR="00000000" w:rsidDel="00000000" w:rsidP="00000000" w:rsidRDefault="00000000" w:rsidRPr="00000000" w14:paraId="0000005F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200" w:before="100" w:lineRule="auto"/>
        <w:jc w:val="both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UPDATE usuario</w:t>
        <w:br w:type="textWrapping"/>
        <w:t xml:space="preserve">SET correo_electronico = 'ana.torres.nueva@mail.com'</w:t>
        <w:br w:type="textWrapping"/>
        <w:t xml:space="preserve">WHERE user_id = 1;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spacing w:after="150" w:before="300" w:lineRule="auto"/>
        <w:jc w:val="both"/>
        <w:rPr>
          <w:color w:val="674ea7"/>
        </w:rPr>
      </w:pPr>
      <w:r w:rsidDel="00000000" w:rsidR="00000000" w:rsidRPr="00000000">
        <w:rPr>
          <w:color w:val="674ea7"/>
        </w:rPr>
        <w:drawing>
          <wp:inline distB="114300" distT="114300" distL="114300" distR="114300">
            <wp:extent cx="5915025" cy="2752489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5025" cy="27524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00" w:lineRule="auto"/>
        <w:jc w:val="both"/>
        <w:rPr>
          <w:color w:val="674ea7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📷 Figura 9:  </w:t>
      </w:r>
      <w:r w:rsidDel="00000000" w:rsidR="00000000" w:rsidRPr="00000000">
        <w:rPr>
          <w:i w:val="1"/>
          <w:iCs w:val="1"/>
          <w:rtl w:val="0"/>
        </w:rPr>
        <w:t xml:space="preserve">Ejemplo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spacing w:after="150" w:before="300" w:lineRule="auto"/>
        <w:jc w:val="both"/>
        <w:rPr>
          <w:color w:val="674ea7"/>
        </w:rPr>
      </w:pPr>
      <w:r w:rsidDel="00000000" w:rsidR="00000000" w:rsidRPr="00000000">
        <w:rPr>
          <w:color w:val="674ea7"/>
          <w:rtl w:val="0"/>
        </w:rPr>
        <w:t xml:space="preserve">4.5 Eliminar los datos de una transacción (DML - DELETE)</w:t>
      </w:r>
    </w:p>
    <w:p w:rsidR="00000000" w:rsidDel="00000000" w:rsidP="00000000" w:rsidRDefault="00000000" w:rsidRPr="00000000" w14:paraId="00000063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200" w:before="100" w:lineRule="auto"/>
        <w:jc w:val="both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DELETE FROM transaccion</w:t>
        <w:br w:type="textWrapping"/>
        <w:t xml:space="preserve">WHERE transaction_id = 3;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spacing w:after="200" w:before="400" w:lineRule="auto"/>
        <w:jc w:val="both"/>
        <w:rPr>
          <w:color w:val="674ea7"/>
        </w:rPr>
      </w:pPr>
      <w:r w:rsidDel="00000000" w:rsidR="00000000" w:rsidRPr="00000000">
        <w:rPr>
          <w:color w:val="674ea7"/>
        </w:rPr>
        <w:drawing>
          <wp:inline distB="114300" distT="114300" distL="114300" distR="114300">
            <wp:extent cx="5934075" cy="2598933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25989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00" w:lineRule="auto"/>
        <w:jc w:val="both"/>
        <w:rPr>
          <w:color w:val="674ea7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📷 Figura 10:  </w:t>
      </w:r>
      <w:r w:rsidDel="00000000" w:rsidR="00000000" w:rsidRPr="00000000">
        <w:rPr>
          <w:i w:val="1"/>
          <w:iCs w:val="1"/>
          <w:rtl w:val="0"/>
        </w:rPr>
        <w:t xml:space="preserve">Ejemplo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spacing w:after="200" w:before="400" w:lineRule="auto"/>
        <w:jc w:val="both"/>
        <w:rPr>
          <w:color w:val="674ea7"/>
        </w:rPr>
      </w:pPr>
      <w:r w:rsidDel="00000000" w:rsidR="00000000" w:rsidRPr="00000000">
        <w:rPr>
          <w:color w:val="674ea7"/>
          <w:rtl w:val="0"/>
        </w:rPr>
        <w:t xml:space="preserve">5. Aspectos validados</w:t>
      </w:r>
    </w:p>
    <w:p w:rsidR="00000000" w:rsidDel="00000000" w:rsidP="00000000" w:rsidRDefault="00000000" w:rsidRPr="00000000" w14:paraId="00000067">
      <w:pPr>
        <w:spacing w:after="150" w:lineRule="auto"/>
        <w:jc w:val="both"/>
        <w:rPr/>
      </w:pPr>
      <w:r w:rsidDel="00000000" w:rsidR="00000000" w:rsidRPr="00000000">
        <w:rPr>
          <w:rtl w:val="0"/>
        </w:rPr>
        <w:t xml:space="preserve">• Diseño de la base de datos: modelo relacional con 3 entidades y relaciones definidas mediante claves foráneas.</w:t>
      </w:r>
    </w:p>
    <w:p w:rsidR="00000000" w:rsidDel="00000000" w:rsidP="00000000" w:rsidRDefault="00000000" w:rsidRPr="00000000" w14:paraId="00000068">
      <w:pPr>
        <w:spacing w:after="150" w:lineRule="auto"/>
        <w:jc w:val="both"/>
        <w:rPr/>
      </w:pPr>
      <w:r w:rsidDel="00000000" w:rsidR="00000000" w:rsidRPr="00000000">
        <w:rPr>
          <w:rtl w:val="0"/>
        </w:rPr>
        <w:t xml:space="preserve">• Integridad de los datos: claves primarias AUTO_INCREMENT, restricciones NOT NULL y UNIQUE (correo electrónico).</w:t>
      </w:r>
    </w:p>
    <w:p w:rsidR="00000000" w:rsidDel="00000000" w:rsidP="00000000" w:rsidRDefault="00000000" w:rsidRPr="00000000" w14:paraId="00000069">
      <w:pPr>
        <w:spacing w:after="150" w:lineRule="auto"/>
        <w:jc w:val="both"/>
        <w:rPr/>
      </w:pPr>
      <w:r w:rsidDel="00000000" w:rsidR="00000000" w:rsidRPr="00000000">
        <w:rPr>
          <w:rtl w:val="0"/>
        </w:rPr>
        <w:t xml:space="preserve">• Integridad referencial: claves foráneas de transaccion hacia usuario y de usuario hacia moneda.</w:t>
      </w:r>
    </w:p>
    <w:p w:rsidR="00000000" w:rsidDel="00000000" w:rsidP="00000000" w:rsidRDefault="00000000" w:rsidRPr="00000000" w14:paraId="0000006A">
      <w:pPr>
        <w:spacing w:after="150" w:lineRule="auto"/>
        <w:jc w:val="both"/>
        <w:rPr/>
      </w:pPr>
      <w:r w:rsidDel="00000000" w:rsidR="00000000" w:rsidRPr="00000000">
        <w:rPr>
          <w:rtl w:val="0"/>
        </w:rPr>
        <w:t xml:space="preserve">• Uso de SQL: sentencias DDL (CREATE DATABASE, CREATE TABLE, ALTER TABLE) y DML (INSERT, SELECT, UPDATE, DELETE).</w:t>
      </w:r>
    </w:p>
    <w:p w:rsidR="00000000" w:rsidDel="00000000" w:rsidP="00000000" w:rsidRDefault="00000000" w:rsidRPr="00000000" w14:paraId="0000006B">
      <w:pPr>
        <w:spacing w:after="150" w:lineRule="auto"/>
        <w:jc w:val="both"/>
        <w:rPr/>
      </w:pPr>
      <w:r w:rsidDel="00000000" w:rsidR="00000000" w:rsidRPr="00000000">
        <w:rPr>
          <w:rtl w:val="0"/>
        </w:rPr>
        <w:t xml:space="preserve">• Principios ACID: ejemplo de transacción con START TRANSACTION / COMMIT / ROLLBACK para garantizar atomicidad y consistencia.</w:t>
      </w:r>
    </w:p>
    <w:p w:rsidR="00000000" w:rsidDel="00000000" w:rsidP="00000000" w:rsidRDefault="00000000" w:rsidRPr="00000000" w14:paraId="0000006C">
      <w:pPr>
        <w:spacing w:after="15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spacing w:after="200" w:before="400" w:lineRule="auto"/>
        <w:jc w:val="both"/>
        <w:rPr>
          <w:color w:val="674ea7"/>
        </w:rPr>
      </w:pPr>
      <w:bookmarkStart w:colFirst="0" w:colLast="0" w:name="_heading=h.pnxhknsbp5oi" w:id="0"/>
      <w:bookmarkEnd w:id="0"/>
      <w:r w:rsidDel="00000000" w:rsidR="00000000" w:rsidRPr="00000000">
        <w:rPr>
          <w:color w:val="674ea7"/>
          <w:rtl w:val="0"/>
        </w:rPr>
        <w:t xml:space="preserve">6. Anexo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193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00" w:lineRule="auto"/>
        <w:jc w:val="both"/>
        <w:rPr>
          <w:color w:val="674ea7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📷 Figura 11:  </w:t>
      </w:r>
      <w:r w:rsidDel="00000000" w:rsidR="00000000" w:rsidRPr="00000000">
        <w:rPr>
          <w:i w:val="1"/>
          <w:iCs w:val="1"/>
          <w:rtl w:val="0"/>
        </w:rPr>
        <w:t xml:space="preserve">Diagrama Alke Wallet, creado en DBeaver.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50" w:lineRule="auto"/>
        <w:jc w:val="both"/>
        <w:rPr/>
      </w:pPr>
      <w:r w:rsidDel="00000000" w:rsidR="00000000" w:rsidRPr="00000000">
        <w:rPr>
          <w:rtl w:val="0"/>
        </w:rPr>
      </w:r>
    </w:p>
    <w:sectPr>
      <w:headerReference r:id="rId18" w:type="default"/>
      <w:headerReference r:id="rId19" w:type="first"/>
      <w:footerReference r:id="rId20" w:type="default"/>
      <w:footerReference r:id="rId21" w:type="first"/>
      <w:pgSz w:h="15840" w:w="12240" w:orient="portrait"/>
      <w:pgMar w:bottom="1440.0000000000002" w:top="1133.8582677165355" w:left="1440.0000000000002" w:right="1133.8582677165355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onsola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4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jc w:val="right"/>
      <w:rPr>
        <w:sz w:val="26"/>
        <w:szCs w:val="26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footer" Target="footer1.xml"/><Relationship Id="rId11" Type="http://schemas.openxmlformats.org/officeDocument/2006/relationships/image" Target="media/image8.png"/><Relationship Id="rId10" Type="http://schemas.openxmlformats.org/officeDocument/2006/relationships/image" Target="media/image10.png"/><Relationship Id="rId21" Type="http://schemas.openxmlformats.org/officeDocument/2006/relationships/footer" Target="footer2.xml"/><Relationship Id="rId13" Type="http://schemas.openxmlformats.org/officeDocument/2006/relationships/image" Target="media/image3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11.png"/><Relationship Id="rId14" Type="http://schemas.openxmlformats.org/officeDocument/2006/relationships/image" Target="media/image1.png"/><Relationship Id="rId17" Type="http://schemas.openxmlformats.org/officeDocument/2006/relationships/image" Target="media/image7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19" Type="http://schemas.openxmlformats.org/officeDocument/2006/relationships/header" Target="header2.xml"/><Relationship Id="rId6" Type="http://schemas.openxmlformats.org/officeDocument/2006/relationships/customXml" Target="../customXML/item1.xml"/><Relationship Id="rId18" Type="http://schemas.openxmlformats.org/officeDocument/2006/relationships/header" Target="header1.xml"/><Relationship Id="rId7" Type="http://schemas.openxmlformats.org/officeDocument/2006/relationships/image" Target="media/image9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JOVzXk/QG7Ijy66vS/XuBreZsg==">CgMxLjAyDmgucG54aGtuc2JwNW9pOAByITFZOWk2akNpS3hDcjlfZUFsMUpMLU16RXFfVF9DVjhReA==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2026-08-25T21:24:40.660Z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