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81134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b/>
          <w:kern w:val="44"/>
          <w:sz w:val="44"/>
          <w:szCs w:val="24"/>
          <w:lang w:val="zh-CN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zh-CN"/>
            </w:rPr>
            <w:fldChar w:fldCharType="begin"/>
          </w:r>
          <w:r>
            <w:rPr>
              <w:rFonts w:hint="eastAsia"/>
              <w:lang w:val="zh-CN"/>
            </w:rPr>
            <w:instrText xml:space="preserve">TOC \o "1-1" \h \u </w:instrText>
          </w:r>
          <w:r>
            <w:rPr>
              <w:rFonts w:hint="eastAsia"/>
              <w:lang w:val="zh-CN"/>
            </w:rPr>
            <w:fldChar w:fldCharType="separate"/>
          </w:r>
          <w:r>
            <w:rPr>
              <w:rFonts w:hint="eastAsia"/>
              <w:lang w:val="zh-CN"/>
            </w:rPr>
            <w:fldChar w:fldCharType="begin"/>
          </w:r>
          <w:r>
            <w:rPr>
              <w:rFonts w:hint="eastAsia"/>
              <w:lang w:val="zh-CN"/>
            </w:rPr>
            <w:instrText xml:space="preserve"> HYPERLINK \l _Toc12773 </w:instrText>
          </w:r>
          <w:r>
            <w:rPr>
              <w:rFonts w:hint="eastAsia"/>
              <w:lang w:val="zh-CN"/>
            </w:rPr>
            <w:fldChar w:fldCharType="separate"/>
          </w:r>
          <w:r>
            <w:rPr>
              <w:rFonts w:hint="eastAsia"/>
              <w:lang w:val="zh-CN"/>
            </w:rPr>
            <w:t>继承</w:t>
          </w:r>
          <w:r>
            <w:tab/>
          </w:r>
          <w:r>
            <w:fldChar w:fldCharType="begin"/>
          </w:r>
          <w:r>
            <w:instrText xml:space="preserve"> PAGEREF _Toc12773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zh-CN"/>
            </w:rPr>
            <w:fldChar w:fldCharType="begin"/>
          </w:r>
          <w:r>
            <w:rPr>
              <w:rFonts w:hint="eastAsia"/>
              <w:lang w:val="zh-CN"/>
            </w:rPr>
            <w:instrText xml:space="preserve"> HYPERLINK \l _Toc15425 </w:instrText>
          </w:r>
          <w:r>
            <w:rPr>
              <w:rFonts w:hint="eastAsia"/>
              <w:lang w:val="zh-CN"/>
            </w:rPr>
            <w:fldChar w:fldCharType="separate"/>
          </w:r>
          <w:r>
            <w:rPr>
              <w:rFonts w:hint="eastAsia"/>
              <w:lang w:val="zh-CN"/>
            </w:rPr>
            <w:t>抽象方法</w:t>
          </w:r>
          <w:r>
            <w:tab/>
          </w:r>
          <w:r>
            <w:fldChar w:fldCharType="begin"/>
          </w:r>
          <w:r>
            <w:instrText xml:space="preserve"> PAGEREF _Toc15425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zh-CN"/>
            </w:rPr>
            <w:fldChar w:fldCharType="begin"/>
          </w:r>
          <w:r>
            <w:rPr>
              <w:rFonts w:hint="eastAsia"/>
              <w:lang w:val="zh-CN"/>
            </w:rPr>
            <w:instrText xml:space="preserve"> HYPERLINK \l _Toc11975 </w:instrText>
          </w:r>
          <w:r>
            <w:rPr>
              <w:rFonts w:hint="eastAsia"/>
              <w:lang w:val="zh-CN"/>
            </w:rPr>
            <w:fldChar w:fldCharType="separate"/>
          </w:r>
          <w:r>
            <w:rPr>
              <w:rFonts w:hint="eastAsia"/>
              <w:lang w:val="zh-CN"/>
            </w:rPr>
            <w:t>system</w:t>
          </w:r>
          <w:r>
            <w:tab/>
          </w:r>
          <w:r>
            <w:fldChar w:fldCharType="begin"/>
          </w:r>
          <w:r>
            <w:instrText xml:space="preserve"> PAGEREF _Toc11975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lang w:val="zh-CN"/>
            </w:rPr>
            <w:fldChar w:fldCharType="end"/>
          </w:r>
        </w:p>
        <w:p>
          <w:pPr>
            <w:pStyle w:val="2"/>
            <w:bidi w:val="0"/>
            <w:outlineLvl w:val="9"/>
            <w:rPr>
              <w:rFonts w:hint="eastAsia"/>
              <w:lang w:val="zh-CN"/>
            </w:rPr>
          </w:pPr>
          <w:r>
            <w:rPr>
              <w:rFonts w:hint="eastAsia"/>
              <w:lang w:val="zh-CN"/>
            </w:rPr>
            <w:fldChar w:fldCharType="end"/>
          </w:r>
        </w:p>
      </w:sdtContent>
    </w:sdt>
    <w:p>
      <w:pPr>
        <w:pStyle w:val="2"/>
        <w:bidi w:val="0"/>
        <w:rPr>
          <w:rFonts w:hint="eastAsia" w:ascii="微软雅黑" w:hAnsi="微软雅黑" w:eastAsia="微软雅黑"/>
          <w:szCs w:val="24"/>
          <w:lang w:val="zh-CN"/>
        </w:rPr>
      </w:pPr>
      <w:bookmarkStart w:id="0" w:name="_Toc12773"/>
      <w:r>
        <w:rPr>
          <w:rFonts w:hint="eastAsia"/>
          <w:lang w:val="zh-CN"/>
        </w:rPr>
        <w:t>继承</w:t>
      </w:r>
      <w:bookmarkEnd w:id="0"/>
    </w:p>
    <w:p>
      <w:pPr>
        <w:bidi w:val="0"/>
        <w:rPr>
          <w:rFonts w:hint="eastAsia"/>
          <w:lang w:val="zh-CN"/>
        </w:rPr>
      </w:pPr>
      <w:r>
        <w:rPr>
          <w:rFonts w:hint="eastAsia"/>
          <w:lang w:val="zh-CN"/>
        </w:rPr>
        <w:t>new的右边是谁</w:t>
      </w:r>
    </w:p>
    <w:p>
      <w:pPr>
        <w:bidi w:val="0"/>
        <w:rPr>
          <w:rFonts w:hint="eastAsia"/>
          <w:lang w:val="zh-CN"/>
        </w:rPr>
      </w:pPr>
      <w:r>
        <w:rPr>
          <w:rFonts w:hint="eastAsia"/>
          <w:lang w:val="zh-CN"/>
        </w:rPr>
        <w:t>this.字段指针就指向谁</w:t>
      </w:r>
    </w:p>
    <w:p>
      <w:pPr>
        <w:bidi w:val="0"/>
        <w:rPr>
          <w:rFonts w:hint="eastAsia"/>
          <w:lang w:val="zh-CN"/>
        </w:rPr>
      </w:pPr>
      <w:r>
        <w:rPr>
          <w:rFonts w:hint="eastAsia"/>
          <w:lang w:val="zh-CN"/>
        </w:rPr>
        <w:t>this.方法指针就指向谁</w:t>
      </w:r>
    </w:p>
    <w:p>
      <w:pPr>
        <w:bidi w:val="0"/>
        <w:rPr>
          <w:rFonts w:hint="eastAsia"/>
          <w:lang w:val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zh-CN"/>
        </w:rPr>
        <w:t>子类继承父类</w:t>
      </w:r>
      <w:r>
        <w:rPr>
          <w:rFonts w:hint="eastAsia"/>
          <w:lang w:val="en-US" w:eastAsia="zh-CN"/>
        </w:rPr>
        <w:t>:</w:t>
      </w:r>
    </w:p>
    <w:p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//多态</w:t>
      </w:r>
    </w:p>
    <w:p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Patern p=new Childer() </w:t>
      </w:r>
    </w:p>
    <w:p>
      <w:pPr>
        <w:rPr>
          <w:rFonts w:hint="eastAsia"/>
          <w:lang w:val="zh-CN"/>
        </w:rPr>
      </w:pPr>
    </w:p>
    <w:p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>
      <w:pPr>
        <w:pStyle w:val="2"/>
        <w:bidi w:val="0"/>
        <w:rPr>
          <w:rFonts w:hint="eastAsia"/>
          <w:lang w:val="zh-CN"/>
        </w:rPr>
      </w:pPr>
      <w:bookmarkStart w:id="1" w:name="_Toc15425"/>
      <w:r>
        <w:rPr>
          <w:rFonts w:hint="eastAsia"/>
          <w:lang w:val="zh-CN"/>
        </w:rPr>
        <w:t>抽象方法</w:t>
      </w:r>
      <w:bookmarkEnd w:id="1"/>
    </w:p>
    <w:p>
      <w:pPr>
        <w:bidi w:val="0"/>
        <w:rPr>
          <w:rFonts w:hint="eastAsia"/>
          <w:lang w:val="zh-CN"/>
        </w:rPr>
      </w:pPr>
      <w:r>
        <w:rPr>
          <w:rFonts w:hint="eastAsia"/>
          <w:lang w:val="zh-CN"/>
        </w:rPr>
        <w:t>抽象方法没有方法体</w:t>
      </w:r>
    </w:p>
    <w:p>
      <w:pPr>
        <w:bidi w:val="0"/>
        <w:rPr>
          <w:rFonts w:hint="eastAsia"/>
          <w:lang w:val="zh-CN"/>
        </w:rPr>
      </w:pPr>
      <w:r>
        <w:rPr>
          <w:rFonts w:hint="eastAsia"/>
          <w:lang w:val="zh-CN"/>
        </w:rPr>
        <w:t>有抽象方法的类一定是抽象类</w:t>
      </w:r>
    </w:p>
    <w:p>
      <w:pPr>
        <w:bidi w:val="0"/>
        <w:rPr>
          <w:rFonts w:hint="eastAsia"/>
          <w:lang w:val="zh-CN"/>
        </w:rPr>
      </w:pPr>
      <w:r>
        <w:rPr>
          <w:rFonts w:hint="eastAsia"/>
          <w:lang w:val="zh-CN"/>
        </w:rPr>
        <w:t>抽象类不能被实列化</w:t>
      </w:r>
    </w:p>
    <w:p>
      <w:pPr>
        <w:rPr>
          <w:rFonts w:hint="eastAsia"/>
          <w:lang w:val="zh-CN"/>
        </w:rPr>
      </w:pPr>
    </w:p>
    <w:p>
      <w:pPr>
        <w:pStyle w:val="2"/>
        <w:bidi w:val="0"/>
        <w:rPr>
          <w:rFonts w:hint="eastAsia"/>
          <w:lang w:val="zh-CN"/>
        </w:rPr>
      </w:pPr>
      <w:bookmarkStart w:id="2" w:name="_Toc11975"/>
      <w:r>
        <w:rPr>
          <w:rFonts w:hint="eastAsia"/>
          <w:lang w:val="zh-CN"/>
        </w:rPr>
        <w:t>system</w:t>
      </w:r>
      <w:bookmarkEnd w:id="2"/>
    </w:p>
    <w:p>
      <w:pPr>
        <w:bidi w:val="0"/>
        <w:rPr>
          <w:rFonts w:hint="eastAsia"/>
          <w:lang w:val="zh-CN"/>
        </w:rPr>
      </w:pPr>
      <w:r>
        <w:rPr>
          <w:rFonts w:hint="eastAsia"/>
          <w:lang w:val="zh-CN"/>
        </w:rPr>
        <w:t>不建议使用system去输出：</w:t>
      </w:r>
    </w:p>
    <w:p>
      <w:pPr>
        <w:bidi w:val="0"/>
        <w:rPr>
          <w:rFonts w:hint="eastAsia"/>
          <w:lang w:val="zh-CN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  <w:lang w:val="zh-CN"/>
        </w:rPr>
        <w:t>有性能开销，同步打印堆栈信息</w:t>
      </w:r>
    </w:p>
    <w:p>
      <w:pPr>
        <w:bidi w:val="0"/>
        <w:rPr>
          <w:rFonts w:hint="eastAsia"/>
          <w:lang w:val="zh-CN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  <w:lang w:val="zh-CN"/>
        </w:rPr>
        <w:t>输出位置不固定</w:t>
      </w:r>
    </w:p>
    <w:p>
      <w:pPr>
        <w:bidi w:val="0"/>
        <w:rPr>
          <w:rFonts w:hint="eastAsia"/>
          <w:lang w:val="zh-CN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  <w:lang w:val="zh-CN"/>
        </w:rPr>
        <w:t>级别不好控制</w:t>
      </w:r>
    </w:p>
    <w:p>
      <w:pPr>
        <w:bidi w:val="0"/>
        <w:rPr>
          <w:rFonts w:hint="eastAsia"/>
          <w:lang w:val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Collections.singletonList():</w:t>
      </w:r>
    </w:p>
    <w:p>
      <w:pPr>
        <w:spacing w:beforeLines="0" w:afterLines="0"/>
        <w:jc w:val="left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drawing>
          <wp:inline distT="0" distB="0" distL="114300" distR="114300">
            <wp:extent cx="5494020" cy="1312545"/>
            <wp:effectExtent l="0" t="0" r="7620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131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0" w:afterLines="0"/>
        <w:jc w:val="left"/>
        <w:rPr>
          <w:rFonts w:hint="default"/>
          <w:sz w:val="21"/>
          <w:szCs w:val="24"/>
        </w:rPr>
      </w:pPr>
    </w:p>
    <w:p>
      <w:pPr>
        <w:spacing w:beforeLines="0" w:afterLines="0"/>
        <w:jc w:val="left"/>
        <w:rPr>
          <w:rFonts w:hint="eastAsia"/>
          <w:sz w:val="21"/>
          <w:szCs w:val="24"/>
          <w:lang w:val="en-US" w:eastAsia="zh-CN"/>
        </w:rPr>
      </w:pPr>
      <w:r>
        <w:rPr>
          <w:rStyle w:val="10"/>
          <w:rFonts w:hint="eastAsia"/>
          <w:lang w:val="en-US" w:eastAsia="zh-CN"/>
        </w:rPr>
        <w:t>Map.merge()</w:t>
      </w:r>
    </w:p>
    <w:p>
      <w:pPr>
        <w:spacing w:beforeLines="0" w:afterLines="0"/>
        <w:jc w:val="left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合并两个Map如何key相等就值相加，否则就合并</w:t>
      </w:r>
    </w:p>
    <w:p>
      <w:pPr>
        <w:spacing w:beforeLines="0" w:afterLines="0"/>
        <w:jc w:val="left"/>
        <w:rPr>
          <w:rFonts w:hint="default"/>
        </w:rPr>
      </w:pPr>
      <w:r>
        <w:rPr>
          <w:rFonts w:hint="default"/>
          <w:sz w:val="21"/>
          <w:szCs w:val="24"/>
        </w:rPr>
        <w:drawing>
          <wp:inline distT="0" distB="0" distL="114300" distR="114300">
            <wp:extent cx="5458460" cy="1450340"/>
            <wp:effectExtent l="0" t="0" r="12700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8460" cy="145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>静态方法</w:t>
      </w:r>
    </w:p>
    <w:p>
      <w:pPr>
        <w:pStyle w:val="4"/>
        <w:shd w:val="clear" w:color="auto" w:fill="FFFFFF"/>
        <w:spacing w:beforeLines="0" w:afterLines="0"/>
        <w:rPr>
          <w:rFonts w:hint="default" w:ascii="Consolas" w:hAnsi="Consolas"/>
          <w:color w:val="000000"/>
          <w:sz w:val="18"/>
          <w:szCs w:val="24"/>
          <w:shd w:val="clear" w:color="auto" w:fill="FFFFFF"/>
        </w:rPr>
      </w:pPr>
      <w:r>
        <w:rPr>
          <w:rFonts w:hint="eastAsia" w:ascii="Consolas" w:hAnsi="Consolas"/>
          <w:color w:val="000000"/>
          <w:sz w:val="19"/>
          <w:szCs w:val="24"/>
          <w:shd w:val="clear" w:color="auto" w:fill="FFFFFF"/>
        </w:rPr>
        <w:t>静态方法能用类点出来，不同类中非静态方法调用静态方法可以用类点，同一个类直接调用，静态方法调用非静态方法需要new这个类在点。</w:t>
      </w:r>
      <w:r>
        <w:rPr>
          <w:rFonts w:hint="eastAsia" w:ascii="Verdana" w:hAnsi="Verdana"/>
          <w:color w:val="5E5E5E"/>
          <w:sz w:val="20"/>
          <w:szCs w:val="24"/>
          <w:shd w:val="clear" w:color="auto" w:fill="FFFFFF"/>
        </w:rPr>
        <w:t>静态方法只能访问静态方法和静态成员</w:t>
      </w:r>
      <w:r>
        <w:rPr>
          <w:rFonts w:hint="eastAsia" w:ascii="Verdana" w:hAnsi="Verdana"/>
          <w:color w:val="5E5E5E"/>
          <w:sz w:val="18"/>
          <w:szCs w:val="24"/>
          <w:shd w:val="clear" w:color="auto" w:fill="FFFFFF"/>
        </w:rPr>
        <w:t>。</w:t>
      </w:r>
    </w:p>
    <w:p>
      <w:pPr>
        <w:spacing w:beforeLines="0" w:afterLines="0"/>
        <w:jc w:val="left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drawing>
          <wp:inline distT="0" distB="0" distL="114300" distR="114300">
            <wp:extent cx="4640580" cy="4381500"/>
            <wp:effectExtent l="0" t="0" r="762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0" w:afterLines="0"/>
        <w:jc w:val="left"/>
        <w:rPr>
          <w:rFonts w:hint="default"/>
          <w:sz w:val="21"/>
          <w:szCs w:val="24"/>
        </w:rPr>
      </w:pPr>
    </w:p>
    <w:p>
      <w:pPr>
        <w:pStyle w:val="2"/>
        <w:bidi w:val="0"/>
        <w:rPr>
          <w:rFonts w:hint="eastAsia"/>
          <w:lang w:val="zh-CN"/>
        </w:rPr>
      </w:pPr>
      <w:r>
        <w:rPr>
          <w:rFonts w:hint="eastAsia"/>
          <w:lang w:val="en-US" w:eastAsia="zh-CN"/>
        </w:rPr>
        <w:t>java8的time类</w:t>
      </w:r>
      <w:bookmarkStart w:id="3" w:name="_GoBack"/>
      <w:bookmarkEnd w:id="3"/>
    </w:p>
    <w:p>
      <w:pPr>
        <w:spacing w:beforeLines="0" w:afterLines="0"/>
        <w:jc w:val="left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java8的time类中的until()方法返回的是两个时间的相隔多少，不算开头和结尾。</w:t>
      </w:r>
    </w:p>
    <w:p>
      <w:pPr>
        <w:spacing w:beforeLines="0" w:afterLines="0"/>
        <w:jc w:val="left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drawing>
          <wp:inline distT="0" distB="0" distL="114300" distR="114300">
            <wp:extent cx="5425440" cy="502285"/>
            <wp:effectExtent l="0" t="0" r="0" b="63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50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hd w:val="clear" w:color="auto" w:fill="FFFFFF"/>
        <w:spacing w:beforeLines="0" w:afterLines="0"/>
        <w:rPr>
          <w:rFonts w:hint="default" w:ascii="Consolas" w:hAnsi="Consolas"/>
          <w:color w:val="000000"/>
          <w:sz w:val="19"/>
          <w:szCs w:val="24"/>
        </w:rPr>
      </w:pPr>
      <w:r>
        <w:rPr>
          <w:rFonts w:hint="eastAsia" w:ascii="Consolas" w:hAnsi="Consolas"/>
          <w:color w:val="000000"/>
          <w:sz w:val="19"/>
          <w:szCs w:val="24"/>
          <w:shd w:val="clear" w:color="auto" w:fill="FFFFFF"/>
        </w:rPr>
        <w:t>Java8中</w:t>
      </w:r>
      <w:r>
        <w:rPr>
          <w:rFonts w:hint="default" w:ascii="Consolas" w:hAnsi="Consolas" w:eastAsia="Consolas"/>
          <w:color w:val="000000"/>
          <w:sz w:val="19"/>
          <w:szCs w:val="24"/>
          <w:shd w:val="clear" w:color="auto" w:fill="FFFFFF"/>
        </w:rPr>
        <w:t>ChronoUnit</w:t>
      </w:r>
      <w:r>
        <w:rPr>
          <w:rFonts w:hint="eastAsia" w:ascii="Consolas" w:hAnsi="Consolas"/>
          <w:color w:val="000000"/>
          <w:sz w:val="19"/>
          <w:szCs w:val="24"/>
          <w:shd w:val="clear" w:color="auto" w:fill="FFFFFF"/>
        </w:rPr>
        <w:t>枚举可以使用在下图中：</w:t>
      </w:r>
    </w:p>
    <w:p>
      <w:pPr>
        <w:spacing w:beforeLines="0" w:afterLines="0"/>
        <w:jc w:val="left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drawing>
          <wp:inline distT="0" distB="0" distL="114300" distR="114300">
            <wp:extent cx="5181600" cy="448945"/>
            <wp:effectExtent l="0" t="0" r="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4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0" w:afterLines="0"/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可以点出years,date,month等》》</w:t>
      </w:r>
    </w:p>
    <w:p>
      <w:pPr>
        <w:spacing w:beforeLines="0" w:afterLines="0"/>
        <w:jc w:val="left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实列（如图）》》》》:</w:t>
      </w:r>
    </w:p>
    <w:p>
      <w:pPr>
        <w:bidi w:val="0"/>
        <w:rPr>
          <w:rFonts w:hint="eastAsia"/>
          <w:lang w:val="zh-CN"/>
        </w:rPr>
      </w:pPr>
      <w:r>
        <w:rPr>
          <w:rFonts w:hint="default"/>
          <w:sz w:val="21"/>
          <w:szCs w:val="24"/>
        </w:rPr>
        <w:drawing>
          <wp:inline distT="0" distB="0" distL="114300" distR="114300">
            <wp:extent cx="4825365" cy="2343150"/>
            <wp:effectExtent l="0" t="0" r="5715" b="3810"/>
            <wp:docPr id="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536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Tips</w:t>
      </w:r>
    </w:p>
    <w:p>
      <w:pPr>
        <w:bidi w:val="0"/>
        <w:rPr>
          <w:rFonts w:hint="eastAsia"/>
          <w:lang w:val="zh-CN"/>
        </w:rPr>
      </w:pPr>
    </w:p>
    <w:p>
      <w:pPr>
        <w:numPr>
          <w:ilvl w:val="0"/>
          <w:numId w:val="1"/>
        </w:numPr>
        <w:bidi w:val="0"/>
        <w:rPr>
          <w:rFonts w:hint="eastAsia"/>
          <w:lang w:val="zh-CN"/>
        </w:rPr>
      </w:pPr>
      <w:r>
        <w:rPr>
          <w:rFonts w:hint="eastAsia"/>
          <w:lang w:val="zh-CN"/>
        </w:rPr>
        <w:t>AtomicInteger是原子性的Integer,多线程下保证值的安全。</w:t>
      </w:r>
    </w:p>
    <w:p>
      <w:pPr>
        <w:numPr>
          <w:ilvl w:val="0"/>
          <w:numId w:val="1"/>
        </w:numPr>
        <w:bidi w:val="0"/>
        <w:rPr>
          <w:rFonts w:hint="eastAsia"/>
          <w:lang w:val="zh-CN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modern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18DC8B"/>
    <w:multiLevelType w:val="singleLevel"/>
    <w:tmpl w:val="D118DC8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c2ZGZiNzZiNDVlOGViOWVmM2JhOTY0NGJkNjUyYzgifQ=="/>
  </w:docVars>
  <w:rsids>
    <w:rsidRoot w:val="00172A27"/>
    <w:rsid w:val="01F176F8"/>
    <w:rsid w:val="042F1525"/>
    <w:rsid w:val="05461B09"/>
    <w:rsid w:val="08C07E24"/>
    <w:rsid w:val="10014FAA"/>
    <w:rsid w:val="23A96F8E"/>
    <w:rsid w:val="41523008"/>
    <w:rsid w:val="45F83EB3"/>
    <w:rsid w:val="47394A4E"/>
    <w:rsid w:val="4A0550BC"/>
    <w:rsid w:val="4A0F6FD5"/>
    <w:rsid w:val="4DC4703C"/>
    <w:rsid w:val="4E9038BE"/>
    <w:rsid w:val="567C04B4"/>
    <w:rsid w:val="5D0C00B7"/>
    <w:rsid w:val="69913E1E"/>
    <w:rsid w:val="73B52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0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Lines="0" w:afterLines="0"/>
      <w:jc w:val="left"/>
    </w:pPr>
    <w:rPr>
      <w:rFonts w:hint="eastAsia" w:ascii="宋体" w:hAnsi="宋体"/>
      <w:kern w:val="0"/>
      <w:sz w:val="24"/>
      <w:szCs w:val="24"/>
      <w:lang w:val="en-US" w:eastAsia="zh-CN"/>
    </w:rPr>
  </w:style>
  <w:style w:type="paragraph" w:customStyle="1" w:styleId="7">
    <w:name w:val="WPSOffice手动目录 1"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8">
    <w:name w:val="WPSOffice手动目录 2"/>
    <w:uiPriority w:val="0"/>
    <w:pPr>
      <w:ind w:leftChars="20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9">
    <w:name w:val="WPSOffice手动目录 3"/>
    <w:autoRedefine/>
    <w:qFormat/>
    <w:uiPriority w:val="0"/>
    <w:pPr>
      <w:ind w:leftChars="400"/>
    </w:pPr>
    <w:rPr>
      <w:rFonts w:asciiTheme="minorHAnsi" w:hAnsiTheme="minorHAnsi" w:eastAsiaTheme="minorEastAsia" w:cstheme="minorBidi"/>
      <w:sz w:val="20"/>
      <w:szCs w:val="20"/>
    </w:rPr>
  </w:style>
  <w:style w:type="character" w:customStyle="1" w:styleId="10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2024-04-16T03:06:00Z</dcterms:created>
  <dc:creator>Cc</dc:creator>
  <cp:lastModifiedBy>风吹逝了眼中未流出的泪</cp:lastModifiedBy>
  <dcterms:modified xsi:type="dcterms:W3CDTF">2024-04-16T07:06:16Z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0F81B85AC768471EA5067E20D52B6EBE_12</vt:lpwstr>
  </property>
</Properties>
</file>