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2AFB" w14:textId="2DFD663F" w:rsidR="00656211" w:rsidRDefault="00EB24F7">
      <w:r>
        <w:rPr>
          <w:rFonts w:ascii="SimSun" w:eastAsia="SimSun" w:hAnsi="SimSun" w:hint="eastAsia"/>
        </w:rPr>
        <w:t>依赖关系倒置</w:t>
      </w:r>
    </w:p>
    <w:p w14:paraId="6D484AB6" w14:textId="00B4BCF8" w:rsidR="00EB24F7" w:rsidRDefault="00EB24F7">
      <w:r>
        <w:rPr>
          <w:noProof/>
        </w:rPr>
        <w:drawing>
          <wp:inline distT="0" distB="0" distL="0" distR="0" wp14:anchorId="32DD1F75" wp14:editId="1D05C073">
            <wp:extent cx="5012351" cy="2779776"/>
            <wp:effectExtent l="0" t="0" r="0" b="1905"/>
            <wp:docPr id="1" name="圖片 1" descr="https://www.cnblogs.com/images/cnblogs_com/abcdwxc/Protyp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nblogs.com/images/cnblogs_com/abcdwxc/Protyp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18" cy="279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2A9F" w14:textId="34D6423D" w:rsidR="00EB24F7" w:rsidRDefault="00EB24F7"/>
    <w:p w14:paraId="1AB7F90D" w14:textId="13DE346F" w:rsidR="00EB24F7" w:rsidRDefault="003E51D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动机：</w:t>
      </w:r>
    </w:p>
    <w:p w14:paraId="4E8E50E1" w14:textId="28EB0CFF" w:rsidR="003E51D8" w:rsidRDefault="003E51D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在软件系统中，经常面临着“某些结构复杂的对象”的创建工作；由于需求的变化，这些对象经常面临着剧烈的变化，但是它们却拥有比较一致的接口</w:t>
      </w:r>
    </w:p>
    <w:p w14:paraId="5C5E5984" w14:textId="0DAD2941" w:rsidR="003E51D8" w:rsidRDefault="003E51D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如何应对这种变化？如何向“客户程序（使用这些对象的程序）”隔离出“这些易变对象”，从而使得“依赖这些易变对象的客户程序”不随着需求改变而改变？</w:t>
      </w:r>
    </w:p>
    <w:p w14:paraId="47145BEF" w14:textId="270A51F1" w:rsidR="003E51D8" w:rsidRDefault="003E51D8">
      <w:pPr>
        <w:rPr>
          <w:rFonts w:eastAsia="SimSun"/>
          <w:lang w:eastAsia="zh-CN"/>
        </w:rPr>
      </w:pPr>
    </w:p>
    <w:p w14:paraId="51F65734" w14:textId="7820BFF0" w:rsidR="003E51D8" w:rsidRDefault="003E51D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意图：</w:t>
      </w:r>
    </w:p>
    <w:p w14:paraId="1B704B08" w14:textId="08B3A62F" w:rsidR="003E51D8" w:rsidRDefault="003E51D8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用原型实例指定创建对象的种类，并且通过拷贝这些原型创建新的对象。</w:t>
      </w:r>
    </w:p>
    <w:p w14:paraId="6EFB171D" w14:textId="31B29CA9" w:rsidR="00A31374" w:rsidRDefault="00A31374">
      <w:pPr>
        <w:rPr>
          <w:rFonts w:eastAsia="SimSun"/>
          <w:lang w:eastAsia="zh-CN"/>
        </w:rPr>
      </w:pPr>
    </w:p>
    <w:p w14:paraId="2C30D33E" w14:textId="1637AF97" w:rsidR="00A31374" w:rsidRDefault="007F622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结构图：</w:t>
      </w:r>
    </w:p>
    <w:p w14:paraId="7157F172" w14:textId="1EB0DCF9" w:rsidR="007F6226" w:rsidRDefault="007F622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noProof/>
        </w:rPr>
        <w:drawing>
          <wp:inline distT="0" distB="0" distL="0" distR="0" wp14:anchorId="2840F898" wp14:editId="43BCB590">
            <wp:extent cx="4937760" cy="2304415"/>
            <wp:effectExtent l="0" t="0" r="0" b="635"/>
            <wp:docPr id="2" name="圖片 2" descr="https://www.cnblogs.com/images/cnblogs_com/abcdwxc/Prototyp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nblogs.com/images/cnblogs_com/abcdwxc/Prototyp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F39C" w14:textId="6CA60B32" w:rsidR="007F6226" w:rsidRDefault="007F6226">
      <w:pPr>
        <w:rPr>
          <w:rFonts w:eastAsia="SimSun"/>
          <w:lang w:eastAsia="zh-CN"/>
        </w:rPr>
      </w:pPr>
    </w:p>
    <w:p w14:paraId="3908641E" w14:textId="7317925E" w:rsidR="007F6226" w:rsidRDefault="00243D1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生活例子：</w:t>
      </w:r>
    </w:p>
    <w:p w14:paraId="6A5707FF" w14:textId="401CECC2" w:rsidR="00243D1B" w:rsidRDefault="00243D1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>
        <w:rPr>
          <w:noProof/>
        </w:rPr>
        <w:drawing>
          <wp:inline distT="0" distB="0" distL="0" distR="0" wp14:anchorId="31EBC5B6" wp14:editId="1DC8EC46">
            <wp:extent cx="2786176" cy="1733703"/>
            <wp:effectExtent l="0" t="0" r="0" b="0"/>
            <wp:docPr id="3" name="圖片 3" descr="https://www.cnblogs.com/images/cnblogs_com/abcdwxc/Prototyp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nblogs.com/images/cnblogs_com/abcdwxc/Prototyp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48" cy="173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9237" w14:textId="75F4AED1" w:rsidR="00243D1B" w:rsidRDefault="00243D1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适用性：</w:t>
      </w:r>
    </w:p>
    <w:p w14:paraId="46E37C70" w14:textId="4C268014" w:rsidR="00243D1B" w:rsidRDefault="00243D1B" w:rsidP="00243D1B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当一个系统应该独立于它的产品创建，构成和表示时；</w:t>
      </w:r>
    </w:p>
    <w:p w14:paraId="7C0C4DB6" w14:textId="74D2580D" w:rsidR="00243D1B" w:rsidRDefault="00243D1B" w:rsidP="00243D1B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当要实例化的类是在运行时刻指定时，例如，通过动态装载。</w:t>
      </w:r>
    </w:p>
    <w:p w14:paraId="4488D93E" w14:textId="71183C6D" w:rsidR="00243D1B" w:rsidRDefault="00243D1B" w:rsidP="00243D1B">
      <w:pPr>
        <w:rPr>
          <w:rFonts w:eastAsia="SimSun"/>
          <w:lang w:eastAsia="zh-CN"/>
        </w:rPr>
      </w:pPr>
    </w:p>
    <w:p w14:paraId="49D3075A" w14:textId="760FD122" w:rsidR="00243D1B" w:rsidRDefault="00243D1B" w:rsidP="00243D1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示意性代码例子</w:t>
      </w:r>
      <w:r>
        <w:rPr>
          <w:rFonts w:eastAsia="SimSun" w:hint="eastAsia"/>
          <w:lang w:eastAsia="zh-CN"/>
        </w:rPr>
        <w:t>:</w:t>
      </w:r>
    </w:p>
    <w:p w14:paraId="05DDC791" w14:textId="761E0366" w:rsidR="00243D1B" w:rsidRPr="00243D1B" w:rsidRDefault="00243D1B" w:rsidP="00243D1B">
      <w:p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ab/>
      </w:r>
      <w:bookmarkStart w:id="0" w:name="_GoBack"/>
      <w:bookmarkEnd w:id="0"/>
    </w:p>
    <w:sectPr w:rsidR="00243D1B" w:rsidRPr="00243D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288F8" w14:textId="77777777" w:rsidR="00163482" w:rsidRDefault="00163482" w:rsidP="00EB24F7">
      <w:r>
        <w:separator/>
      </w:r>
    </w:p>
  </w:endnote>
  <w:endnote w:type="continuationSeparator" w:id="0">
    <w:p w14:paraId="005588A2" w14:textId="77777777" w:rsidR="00163482" w:rsidRDefault="00163482" w:rsidP="00EB2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F1ED4" w14:textId="77777777" w:rsidR="00163482" w:rsidRDefault="00163482" w:rsidP="00EB24F7">
      <w:r>
        <w:separator/>
      </w:r>
    </w:p>
  </w:footnote>
  <w:footnote w:type="continuationSeparator" w:id="0">
    <w:p w14:paraId="094701E9" w14:textId="77777777" w:rsidR="00163482" w:rsidRDefault="00163482" w:rsidP="00EB2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C3608"/>
    <w:multiLevelType w:val="hybridMultilevel"/>
    <w:tmpl w:val="A4B2B90E"/>
    <w:lvl w:ilvl="0" w:tplc="15BE79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6AAB"/>
    <w:rsid w:val="00163482"/>
    <w:rsid w:val="00216477"/>
    <w:rsid w:val="00243D1B"/>
    <w:rsid w:val="003E51D8"/>
    <w:rsid w:val="0063546C"/>
    <w:rsid w:val="00690CB7"/>
    <w:rsid w:val="007F6226"/>
    <w:rsid w:val="00A31374"/>
    <w:rsid w:val="00D56AAB"/>
    <w:rsid w:val="00E730AD"/>
    <w:rsid w:val="00E95EF0"/>
    <w:rsid w:val="00EB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4463F"/>
  <w15:chartTrackingRefBased/>
  <w15:docId w15:val="{BA5B01C4-05B7-4C81-BF20-18421FA6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4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24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24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24F7"/>
    <w:rPr>
      <w:sz w:val="20"/>
      <w:szCs w:val="20"/>
    </w:rPr>
  </w:style>
  <w:style w:type="paragraph" w:styleId="a7">
    <w:name w:val="List Paragraph"/>
    <w:basedOn w:val="a"/>
    <w:uiPriority w:val="34"/>
    <w:qFormat/>
    <w:rsid w:val="00243D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6</cp:revision>
  <dcterms:created xsi:type="dcterms:W3CDTF">2019-12-27T02:19:00Z</dcterms:created>
  <dcterms:modified xsi:type="dcterms:W3CDTF">2019-12-30T02:55:00Z</dcterms:modified>
</cp:coreProperties>
</file>