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F3D" w:rsidRDefault="004C2F3D" w:rsidP="004C2F3D">
      <w:pPr>
        <w:pStyle w:val="a"/>
        <w:rPr>
          <w:lang w:val="es-ES"/>
        </w:rPr>
      </w:pPr>
      <w:r>
        <w:fldChar w:fldCharType="begin"/>
      </w:r>
      <w:r>
        <w:rPr>
          <w:lang w:val="es-ES"/>
        </w:rPr>
        <w:instrText xml:space="preserve"> TITLE  \* MERGEFORMAT </w:instrText>
      </w:r>
      <w:r>
        <w:fldChar w:fldCharType="separate"/>
      </w:r>
      <w:r w:rsidR="00AF2CE0">
        <w:rPr>
          <w:lang w:val="es-ES"/>
        </w:rPr>
        <w:t xml:space="preserve"> </w:t>
      </w:r>
      <w:r w:rsidR="006C3B03">
        <w:rPr>
          <w:lang w:val="es-ES"/>
        </w:rPr>
        <w:t xml:space="preserve">Calendarización </w:t>
      </w:r>
      <w:r w:rsidR="00AF2CE0">
        <w:rPr>
          <w:lang w:val="es-ES"/>
        </w:rPr>
        <w:t>de</w:t>
      </w:r>
      <w:r w:rsidR="006C3B03">
        <w:rPr>
          <w:lang w:val="es-ES"/>
        </w:rPr>
        <w:t>l</w:t>
      </w:r>
      <w:r>
        <w:rPr>
          <w:lang w:val="es-ES"/>
        </w:rPr>
        <w:t xml:space="preserve"> Desarrollo de Software</w:t>
      </w:r>
      <w:r>
        <w:fldChar w:fldCharType="end"/>
      </w:r>
    </w:p>
    <w:p w:rsidR="00E96FA1" w:rsidRDefault="00E96FA1" w:rsidP="00E96FA1">
      <w:pPr>
        <w:pStyle w:val="Ttulo1"/>
        <w:numPr>
          <w:ilvl w:val="0"/>
          <w:numId w:val="0"/>
        </w:numPr>
        <w:jc w:val="both"/>
      </w:pPr>
      <w:bookmarkStart w:id="0" w:name="_Toc524312841"/>
    </w:p>
    <w:bookmarkEnd w:id="0"/>
    <w:p w:rsidR="00E96FA1" w:rsidRDefault="00E96FA1" w:rsidP="00E96FA1">
      <w:pPr>
        <w:jc w:val="both"/>
      </w:pPr>
    </w:p>
    <w:p w:rsidR="00E96FA1" w:rsidRPr="006C3B03" w:rsidRDefault="00E96FA1" w:rsidP="006C3B03">
      <w:pPr>
        <w:pStyle w:val="Ttulo3"/>
        <w:numPr>
          <w:ilvl w:val="0"/>
          <w:numId w:val="0"/>
        </w:numPr>
        <w:ind w:left="720" w:hanging="720"/>
        <w:jc w:val="both"/>
        <w:rPr>
          <w:b/>
          <w:sz w:val="22"/>
        </w:rPr>
      </w:pPr>
      <w:bookmarkStart w:id="1" w:name="_Toc524312847"/>
      <w:bookmarkStart w:id="2" w:name="_Toc149558112"/>
      <w:r w:rsidRPr="006C3B03">
        <w:rPr>
          <w:b/>
          <w:sz w:val="22"/>
        </w:rPr>
        <w:t>Calendario del Proyecto</w:t>
      </w:r>
      <w:bookmarkEnd w:id="1"/>
      <w:bookmarkEnd w:id="2"/>
    </w:p>
    <w:p w:rsidR="00E96FA1" w:rsidRDefault="00486D87" w:rsidP="00486D87">
      <w:pPr>
        <w:pStyle w:val="Sangra2detindependiente"/>
        <w:ind w:firstLine="0"/>
        <w:sectPr w:rsidR="00E96FA1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BE21E8D" wp14:editId="7CBAB4A1">
            <wp:simplePos x="0" y="0"/>
            <wp:positionH relativeFrom="margin">
              <wp:posOffset>-866775</wp:posOffset>
            </wp:positionH>
            <wp:positionV relativeFrom="paragraph">
              <wp:posOffset>1440180</wp:posOffset>
            </wp:positionV>
            <wp:extent cx="744855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545" y="21316"/>
                <wp:lineTo x="21545" y="0"/>
                <wp:lineTo x="0" y="0"/>
              </wp:wrapPolygon>
            </wp:wrapTight>
            <wp:docPr id="2" name="Imagen 2" descr="C:\Users\yuri\AppData\Local\Microsoft\Windows\INetCache\Content.Wor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yuri\AppData\Local\Microsoft\Windows\INetCache\Content.Word\Captu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FA1">
        <w:t>A continuación se presenta un calendario de las principales tareas del proyecto incluyendo sólo las fases de Inicio y Elaboración. Como se ha comentado, el proceso iterativo e incremental de</w:t>
      </w:r>
      <w:r w:rsidR="006C3B03">
        <w:t xml:space="preserve"> la metodología SCRUM</w:t>
      </w:r>
      <w:r w:rsidR="00E96FA1">
        <w:t xml:space="preserve"> está caracterizado por la realización en paralelo de todas las disciplinas de desarrollo a lo largo del proyecto, con lo cual la mayoría de los artefactos son generados muy tempranamente en el proyecto pero van desarrollándose en mayor o menor grado de acuerdo a la fase e iteración del proyecto</w:t>
      </w:r>
      <w:bookmarkStart w:id="3" w:name="_Toc524312848"/>
      <w:r w:rsidR="006C3B03">
        <w:t>.</w:t>
      </w:r>
      <w:r>
        <w:t xml:space="preserve"> </w:t>
      </w:r>
      <w:bookmarkStart w:id="4" w:name="_GoBack"/>
      <w:bookmarkEnd w:id="4"/>
    </w:p>
    <w:p w:rsidR="00AF74CF" w:rsidRDefault="00486D87" w:rsidP="00486D87">
      <w:pPr>
        <w:jc w:val="both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57.6pt;margin-top:7.7pt;width:795.5pt;height:338.95pt;z-index:-251656192;mso-position-horizontal-relative:text;mso-position-vertical-relative:text;mso-width-relative:page;mso-height-relative:page" wrapcoords="-23 0 -23 21540 21600 21540 21600 0 -23 0">
            <v:imagedata r:id="rId10" o:title="Captura1"/>
            <w10:wrap type="tight"/>
          </v:shape>
        </w:pict>
      </w:r>
      <w:bookmarkStart w:id="5" w:name="_Toc447095892"/>
      <w:bookmarkStart w:id="6" w:name="_Toc512930361"/>
      <w:bookmarkStart w:id="7" w:name="_Toc447095893"/>
      <w:bookmarkStart w:id="8" w:name="_Toc512930362"/>
      <w:bookmarkStart w:id="9" w:name="_Toc430447687"/>
      <w:bookmarkStart w:id="10" w:name="_Toc447095894"/>
      <w:bookmarkStart w:id="11" w:name="_Toc512930363"/>
      <w:bookmarkStart w:id="12" w:name="_Toc430447688"/>
      <w:bookmarkStart w:id="13" w:name="_Toc430447689"/>
      <w:bookmarkStart w:id="14" w:name="_Toc447095895"/>
      <w:bookmarkStart w:id="15" w:name="_Toc512930364"/>
      <w:bookmarkStart w:id="16" w:name="_Toc430447690"/>
      <w:bookmarkStart w:id="17" w:name="_Toc447095896"/>
      <w:bookmarkStart w:id="18" w:name="_Toc512930365"/>
      <w:bookmarkStart w:id="19" w:name="_Toc447095897"/>
      <w:bookmarkStart w:id="20" w:name="_Toc512930366"/>
      <w:bookmarkStart w:id="21" w:name="_Toc430447691"/>
      <w:bookmarkStart w:id="22" w:name="_Toc447095898"/>
      <w:bookmarkStart w:id="23" w:name="_Toc512930367"/>
      <w:bookmarkStart w:id="24" w:name="_Toc447095908"/>
      <w:bookmarkStart w:id="25" w:name="_Toc512930368"/>
      <w:bookmarkEnd w:id="3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sectPr w:rsidR="00AF74CF" w:rsidSect="00486D8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5D9" w:rsidRDefault="00C675D9" w:rsidP="00E96FA1">
      <w:pPr>
        <w:spacing w:after="0" w:line="240" w:lineRule="auto"/>
      </w:pPr>
      <w:r>
        <w:separator/>
      </w:r>
    </w:p>
  </w:endnote>
  <w:endnote w:type="continuationSeparator" w:id="0">
    <w:p w:rsidR="00C675D9" w:rsidRDefault="00C675D9" w:rsidP="00E9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350AC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350AC" w:rsidRDefault="00486D87">
          <w:pPr>
            <w:ind w:right="360"/>
          </w:pPr>
          <w:r>
            <w:t>APPCOMTÍPICAS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350AC" w:rsidRDefault="00C675D9" w:rsidP="00486D87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350AC" w:rsidRDefault="00C675D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E78E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E78E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350AC" w:rsidRDefault="00C675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5D9" w:rsidRDefault="00C675D9" w:rsidP="00E96FA1">
      <w:pPr>
        <w:spacing w:after="0" w:line="240" w:lineRule="auto"/>
      </w:pPr>
      <w:r>
        <w:separator/>
      </w:r>
    </w:p>
  </w:footnote>
  <w:footnote w:type="continuationSeparator" w:id="0">
    <w:p w:rsidR="00C675D9" w:rsidRDefault="00C675D9" w:rsidP="00E96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350AC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350AC" w:rsidRDefault="00E96FA1" w:rsidP="008032FB">
          <w:pPr>
            <w:pStyle w:val="Encabezado"/>
            <w:tabs>
              <w:tab w:val="clear" w:pos="4320"/>
              <w:tab w:val="clear" w:pos="8640"/>
            </w:tabs>
            <w:rPr>
              <w:lang w:val="es-ES"/>
            </w:rPr>
          </w:pPr>
          <w:r w:rsidRPr="00E96FA1">
            <w:rPr>
              <w:b/>
            </w:rPr>
            <w:t>APLICACIÓN MOVIL PARA EL APOYO DE UBICACIÓN DE COMIDAS TÍPICAS EN DIFERENTES DEPARTAMENTOS EN LA PLATAFORMA ANDROID STUDIO</w:t>
          </w:r>
          <w:r w:rsidRPr="00E96FA1">
            <w:rPr>
              <w:sz w:val="14"/>
              <w:lang w:val="es-ES"/>
            </w:rPr>
            <w:t xml:space="preserve">  </w:t>
          </w:r>
          <w:r>
            <w:rPr>
              <w:lang w:val="es-ES"/>
            </w:rPr>
            <w:t xml:space="preserve">SOTF-III  2015-I  </w:t>
          </w:r>
          <w:r w:rsidR="00C675D9">
            <w:rPr>
              <w:lang w:val="es-ES"/>
            </w:rPr>
            <w:t>-</w:t>
          </w:r>
          <w:r>
            <w:rPr>
              <w:lang w:val="es-ES"/>
            </w:rPr>
            <w:t xml:space="preserve"> 2015-II</w:t>
          </w:r>
        </w:p>
      </w:tc>
      <w:tc>
        <w:tcPr>
          <w:tcW w:w="3179" w:type="dxa"/>
        </w:tcPr>
        <w:p w:rsidR="006350AC" w:rsidRDefault="00C675D9" w:rsidP="008032FB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>
            <w:t xml:space="preserve"> Versió</w:t>
          </w:r>
          <w:r w:rsidR="00E96FA1">
            <w:t>n</w:t>
          </w:r>
          <w:r>
            <w:t>:           0.9</w:t>
          </w:r>
        </w:p>
      </w:tc>
    </w:tr>
    <w:tr w:rsidR="006350AC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350AC" w:rsidRDefault="00C675D9" w:rsidP="008032FB">
          <w:r>
            <w:t>Planifi</w:t>
          </w:r>
          <w:r>
            <w:t>cació</w:t>
          </w:r>
          <w:r w:rsidR="00E96FA1">
            <w:t>n</w:t>
          </w:r>
        </w:p>
      </w:tc>
      <w:tc>
        <w:tcPr>
          <w:tcW w:w="3179" w:type="dxa"/>
        </w:tcPr>
        <w:p w:rsidR="006350AC" w:rsidRDefault="00E96FA1" w:rsidP="008032FB">
          <w:r>
            <w:t xml:space="preserve">  Fecha              2/11/2015</w:t>
          </w:r>
        </w:p>
      </w:tc>
    </w:tr>
    <w:tr w:rsidR="006350AC" w:rsidRPr="007A28F2" w:rsidTr="00E96FA1">
      <w:tblPrEx>
        <w:tblCellMar>
          <w:top w:w="0" w:type="dxa"/>
          <w:bottom w:w="0" w:type="dxa"/>
        </w:tblCellMar>
      </w:tblPrEx>
      <w:trPr>
        <w:trHeight w:val="490"/>
      </w:trPr>
      <w:tc>
        <w:tcPr>
          <w:tcW w:w="9558" w:type="dxa"/>
          <w:gridSpan w:val="2"/>
        </w:tcPr>
        <w:p w:rsidR="006350AC" w:rsidRPr="007A28F2" w:rsidRDefault="00E96FA1" w:rsidP="008032FB">
          <w:pPr>
            <w:rPr>
              <w:lang w:val="fr-FR"/>
            </w:rPr>
          </w:pPr>
          <w:r w:rsidRPr="00E96FA1">
            <w:rPr>
              <w:b/>
              <w:sz w:val="20"/>
            </w:rPr>
            <w:t>APLICACIÓN MOVIL PARA EL APOYO DE UBICACIÓN DE COMIDAS TÍPICAS EN DIFERENTES DEPARTAMENTOS EN LA PLATAFORMA ANDROID STUDIO</w:t>
          </w:r>
          <w:r w:rsidRPr="00E96FA1">
            <w:rPr>
              <w:sz w:val="14"/>
            </w:rPr>
            <w:t xml:space="preserve">  </w:t>
          </w:r>
        </w:p>
      </w:tc>
    </w:tr>
  </w:tbl>
  <w:p w:rsidR="006350AC" w:rsidRPr="007A28F2" w:rsidRDefault="00C675D9">
    <w:pPr>
      <w:pStyle w:val="Encabezado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2B532C"/>
    <w:multiLevelType w:val="hybridMultilevel"/>
    <w:tmpl w:val="F38491D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6D"/>
    <w:rsid w:val="00147607"/>
    <w:rsid w:val="00187964"/>
    <w:rsid w:val="00486D87"/>
    <w:rsid w:val="004C2F3D"/>
    <w:rsid w:val="0065086D"/>
    <w:rsid w:val="006C3B03"/>
    <w:rsid w:val="009C5CE2"/>
    <w:rsid w:val="00AE7D61"/>
    <w:rsid w:val="00AF2CE0"/>
    <w:rsid w:val="00AF74CF"/>
    <w:rsid w:val="00C31661"/>
    <w:rsid w:val="00C675D9"/>
    <w:rsid w:val="00C841CF"/>
    <w:rsid w:val="00E465AF"/>
    <w:rsid w:val="00E96FA1"/>
    <w:rsid w:val="00FE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CD0C98-DD63-4261-AEC0-C7E7FE99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96FA1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s-ES_tradnl"/>
    </w:rPr>
  </w:style>
  <w:style w:type="paragraph" w:styleId="Ttulo2">
    <w:name w:val="heading 2"/>
    <w:basedOn w:val="Ttulo1"/>
    <w:next w:val="Normal"/>
    <w:link w:val="Ttulo2Car"/>
    <w:qFormat/>
    <w:rsid w:val="00E96FA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E96FA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96FA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96FA1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E96FA1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E96FA1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E96FA1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E96FA1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4C2F3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_tradnl"/>
    </w:rPr>
  </w:style>
  <w:style w:type="character" w:customStyle="1" w:styleId="Ttulo1Car">
    <w:name w:val="Título 1 Car"/>
    <w:basedOn w:val="Fuentedeprrafopredeter"/>
    <w:link w:val="Ttulo1"/>
    <w:rsid w:val="00E96FA1"/>
    <w:rPr>
      <w:rFonts w:ascii="Arial" w:eastAsia="Times New Roman" w:hAnsi="Arial" w:cs="Times New Roman"/>
      <w:b/>
      <w:sz w:val="24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rsid w:val="00E96FA1"/>
    <w:rPr>
      <w:rFonts w:ascii="Arial" w:eastAsia="Times New Roman" w:hAnsi="Arial" w:cs="Times New Roman"/>
      <w:b/>
      <w:sz w:val="20"/>
      <w:szCs w:val="20"/>
      <w:lang w:val="es-ES_tradnl"/>
    </w:rPr>
  </w:style>
  <w:style w:type="character" w:customStyle="1" w:styleId="Ttulo3Car">
    <w:name w:val="Título 3 Car"/>
    <w:basedOn w:val="Fuentedeprrafopredeter"/>
    <w:link w:val="Ttulo3"/>
    <w:rsid w:val="00E96FA1"/>
    <w:rPr>
      <w:rFonts w:ascii="Arial" w:eastAsia="Times New Roman" w:hAnsi="Arial" w:cs="Times New Roman"/>
      <w:i/>
      <w:sz w:val="20"/>
      <w:szCs w:val="20"/>
      <w:lang w:val="es-ES_tradnl"/>
    </w:rPr>
  </w:style>
  <w:style w:type="character" w:customStyle="1" w:styleId="Ttulo4Car">
    <w:name w:val="Título 4 Car"/>
    <w:basedOn w:val="Fuentedeprrafopredeter"/>
    <w:link w:val="Ttulo4"/>
    <w:rsid w:val="00E96FA1"/>
    <w:rPr>
      <w:rFonts w:ascii="Arial" w:eastAsia="Times New Roman" w:hAnsi="Arial" w:cs="Times New Roman"/>
      <w:sz w:val="20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E96FA1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E96FA1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E96FA1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E96FA1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E96FA1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paragraph" w:styleId="Encabezado">
    <w:name w:val="header"/>
    <w:basedOn w:val="Normal"/>
    <w:link w:val="EncabezadoCar"/>
    <w:rsid w:val="00E96FA1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E96FA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E96FA1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rsid w:val="00E96FA1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Nmerodepgina">
    <w:name w:val="page number"/>
    <w:basedOn w:val="Fuentedeprrafopredeter"/>
    <w:rsid w:val="00E96FA1"/>
  </w:style>
  <w:style w:type="paragraph" w:styleId="Textoindependiente">
    <w:name w:val="Body Text"/>
    <w:basedOn w:val="Normal"/>
    <w:link w:val="TextoindependienteCar"/>
    <w:rsid w:val="00E96FA1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E96FA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Paragraph1">
    <w:name w:val="Paragraph1"/>
    <w:basedOn w:val="Normal"/>
    <w:rsid w:val="00E96FA1"/>
    <w:pPr>
      <w:widowControl w:val="0"/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NormalWeb">
    <w:name w:val="Normal (Web)"/>
    <w:basedOn w:val="Normal"/>
    <w:rsid w:val="00E96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styleId="Textoennegrita">
    <w:name w:val="Strong"/>
    <w:qFormat/>
    <w:rsid w:val="00E96FA1"/>
    <w:rPr>
      <w:b/>
      <w:bCs/>
    </w:rPr>
  </w:style>
  <w:style w:type="paragraph" w:customStyle="1" w:styleId="infoblue">
    <w:name w:val="infoblue"/>
    <w:basedOn w:val="Normal"/>
    <w:rsid w:val="00E96FA1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_tradnl"/>
    </w:rPr>
  </w:style>
  <w:style w:type="paragraph" w:styleId="Sangra2detindependiente">
    <w:name w:val="Body Text Indent 2"/>
    <w:basedOn w:val="Normal"/>
    <w:link w:val="Sangra2detindependienteCar"/>
    <w:rsid w:val="00E96FA1"/>
    <w:pPr>
      <w:widowControl w:val="0"/>
      <w:spacing w:after="0" w:line="240" w:lineRule="atLeast"/>
      <w:ind w:left="720" w:firstLine="414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E96FA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20</cp:revision>
  <cp:lastPrinted>2015-11-23T04:15:00Z</cp:lastPrinted>
  <dcterms:created xsi:type="dcterms:W3CDTF">2015-11-09T23:58:00Z</dcterms:created>
  <dcterms:modified xsi:type="dcterms:W3CDTF">2015-11-23T04:16:00Z</dcterms:modified>
</cp:coreProperties>
</file>