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"https://wenku.baidu.com/view/66bc7b6c0912a2161579292f.html?mark_pay_doc=2&amp;mark_rec_page=1&amp;mark_rec_position=3&amp;clear_uda_param=1"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https://wenku.baidu.com/view/66bc7b6c0912a2161579292f.html?mark_pay_doc=2&amp;mark_rec_page=1&amp;mark_rec_position=3&amp;clear_uda_param=1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"http://codingxiaxw.cn/2016/09/30/10-Java%E9%9A%8F%E6%9C%BA%E7%94%9F%E6%88%90%E5%9B%BE%E7%89%87%E4%B8%8EHTML%E8%A1%A8%E5%8D%95%E4%B8%AD%E7%9A%84%E9%AA%8C%E8%AF%81%E7%A0%81%E5%AE%9E%E7%8E%B0%E4%BB%8B%E7%BB%8D/"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http://codingxiaxw.cn/2016/09/30/10-Java%E9%9A%8F%E6%9C%BA%E7%94%9F%E6%88%90%E5%9B%BE%E7%89%87%E4%B8%8EHTML%E8%A1%A8%E5%8D%95%E4%B8%AD%E7%9A%84%E9%AA%8C%E8%AF%81%E7%A0%81%E5%AE%9E%E7%8E%B0%E4%BB%8B%E7%BB%8D/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http://www.cnblogs.com/kzang/archive/2012/10/29/2559004.html#a1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DD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2017-10-14T15:14:26Z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