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C6E1" w14:textId="77777777" w:rsidR="00587FEE" w:rsidRPr="00241082" w:rsidRDefault="00241082">
      <w:pPr>
        <w:pStyle w:val="a3"/>
        <w:widowControl/>
        <w:shd w:val="clear" w:color="auto" w:fill="FFFFFF"/>
        <w:jc w:val="center"/>
        <w:rPr>
          <w:rFonts w:ascii="宋体" w:eastAsia="宋体" w:hAnsi="宋体" w:cs="宋体"/>
          <w:b/>
          <w:bCs/>
          <w:color w:val="000000"/>
          <w:sz w:val="30"/>
          <w:szCs w:val="30"/>
          <w:shd w:val="clear" w:color="auto" w:fill="FFFFFF"/>
        </w:rPr>
      </w:pPr>
      <w:r w:rsidRPr="00241082">
        <w:rPr>
          <w:rFonts w:ascii="宋体" w:eastAsia="宋体" w:hAnsi="宋体" w:cs="宋体" w:hint="eastAsia"/>
          <w:b/>
          <w:bCs/>
          <w:color w:val="000000"/>
          <w:sz w:val="30"/>
          <w:szCs w:val="30"/>
          <w:shd w:val="clear" w:color="auto" w:fill="FFFFFF"/>
        </w:rPr>
        <w:t>政府工作报告</w:t>
      </w:r>
    </w:p>
    <w:p w14:paraId="03E97B16" w14:textId="77777777" w:rsidR="00587FEE" w:rsidRPr="00BD69FE" w:rsidRDefault="00241082">
      <w:pPr>
        <w:pStyle w:val="a3"/>
        <w:widowControl/>
        <w:shd w:val="clear" w:color="auto" w:fill="FFFFFF"/>
        <w:jc w:val="center"/>
        <w:rPr>
          <w:rFonts w:ascii="宋体" w:eastAsia="宋体" w:hAnsi="宋体" w:cs="宋体"/>
          <w:b/>
          <w:bCs/>
          <w:color w:val="000000"/>
        </w:rPr>
      </w:pP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——</w:t>
      </w: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2013</w:t>
      </w: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年</w:t>
      </w: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1</w:t>
      </w: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月</w:t>
      </w: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27</w:t>
      </w: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日在上海市第十四届人民代表大会第一次会议上</w:t>
      </w:r>
    </w:p>
    <w:p w14:paraId="2F23AA33" w14:textId="77777777" w:rsidR="00587FEE" w:rsidRPr="00BD69FE" w:rsidRDefault="00241082">
      <w:pPr>
        <w:pStyle w:val="a3"/>
        <w:widowControl/>
        <w:shd w:val="clear" w:color="auto" w:fill="FFFFFF"/>
        <w:jc w:val="center"/>
        <w:rPr>
          <w:rFonts w:ascii="宋体" w:eastAsia="宋体" w:hAnsi="宋体" w:cs="宋体"/>
          <w:b/>
          <w:bCs/>
          <w:color w:val="000000"/>
        </w:rPr>
      </w:pP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上海市代市长</w:t>
      </w: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 xml:space="preserve"> </w:t>
      </w:r>
      <w:r w:rsidRPr="00BD69FE">
        <w:rPr>
          <w:rFonts w:ascii="宋体" w:eastAsia="宋体" w:hAnsi="宋体" w:cs="宋体" w:hint="eastAsia"/>
          <w:b/>
          <w:bCs/>
          <w:color w:val="000000"/>
          <w:shd w:val="clear" w:color="auto" w:fill="FFFFFF"/>
        </w:rPr>
        <w:t>杨雄</w:t>
      </w:r>
    </w:p>
    <w:p w14:paraId="06452AA4" w14:textId="77777777" w:rsidR="00587FEE" w:rsidRDefault="00241082" w:rsidP="00BD69FE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各位代表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</w:p>
    <w:p w14:paraId="26818D54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现在，我代表上海市人民政府，向大会报告本届政府过去五年工作，对今后五年及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年工作提出建议，请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予审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议。请政协委员和其他列席人员提出意见。</w:t>
      </w:r>
    </w:p>
    <w:p w14:paraId="53178863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   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一、过去五年工作回顾</w:t>
      </w:r>
    </w:p>
    <w:p w14:paraId="48D812A2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市第十三届人民代表大会第一次会议以来的五年，全市人民在党中央、国务院和中共上海市委的坚强领导下，高举中国特色社会主义伟大旗帜，以邓小平理论、“三个代表”重要思想为指导，深入贯彻落实科学发展观，攻坚克难，砥砺奋进，加快推进“四个率先”，加快建设“四个中心”，开启了创新驱动、转型发展的新局面，完成了本届政府工作目标和任务。</w:t>
      </w:r>
    </w:p>
    <w:p w14:paraId="244FB46F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五年来，我们在中央的直接领导和全国人民的大力支持下，坚持科学办博、勤俭办博、廉洁办博、安全办博，举全国之力、集世界智慧，举办了一届成功、精彩、难忘的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博会，城市国际影响力显著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提升。八年艰辛筹备、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184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天精心举办，全市人民齐心协力，社会各界共襄盛举。高质量完成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博会场馆和城市基础设施配套建设，认真做好活动策划、招展布展、对外推介等筹办工作，全面开展迎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博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天行动计划。面对参观人流长时间高度聚集，坚持以人为本，不断改进园区服务和城市运行管理，周密细致做好安保、交通、外事、旅游、接待、宣传和志愿者服务等工作，经受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住连续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高温天气、单日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万超大客流等严峻考验，创下了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246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个参展国家和国际组织、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7308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万参观人次的历史之最，赢得了国内外宾客对上海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博会和上海这座城市的普遍赞誉，谱写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了世界博览史的新篇章。精心谋划“世博后”这篇大文章，一批绿色、低碳、环保的科技成果得到应用，一批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博会期间行之有效的城市服务和管理措施制度化、常态化，中国馆等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重要场馆改造成公共文化场馆并对外开放，“城市，让生活更美好”的理念深入人心，上海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博会精神成为推动转型发展的强大精神力量。</w:t>
      </w:r>
    </w:p>
    <w:p w14:paraId="20C9C92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年来，我们积极应对国际金融危机的严重冲击和自身发展转型的严峻考验，努力摆脱传统发展模式的束缚，经济保持持续平稳健康发展，经济发展方式转变迈出实质性步伐。经济增长的质量与效益明显提高，全市生产总值年均增长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8.8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年突破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万亿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元，地方财政收入从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2103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亿元提高到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3744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亿元，单位生产总值能耗“十一五”期间下降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％、近两年再下降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10.5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％，主要污染物排放量超额完成削减目标。金融中心建设取得重大进展，股指期货等金融创新顺利推进，大型商业银行二总部、上海清算所等功能性机构加快集聚，各类金融机构累计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1227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家，金融市场交易额达到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528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万亿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元，股票市场、期货市场规模跃居全球前列。航运中心建设取得新突破，启运港退税等一批先行先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试政策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启动实施，上海港集装箱吞吐量连续三年位居世界第一，浦东国际机场货邮吞吐量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连续四年位居世界第三。贸易中心建设步伐加快，关区和本市进出口总额分别达到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8013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亿美元和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4368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亿美元，商品销售总额达到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53795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亿元，社会消费品零售总额年均增长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13.8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％。产业结构调整成效明显，第三产业增加值占全市生产总值的比重提高到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％，战略性新兴产业规模突破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万亿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元，大型客机等一批国家重大项目落地。经济发展对投资拉动、房地产业、重化工业、加工型劳动密集型产业的依赖减弱，消费对经济增长的贡献率上升到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％以上，房地产业增加值占全市生产总值的比重从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7.7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％下降到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5.4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％，五年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淘汰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高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污染、高能耗落后产能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4760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项。科技创新能力明显提高，张江国家自主创新示范区启动建设，上海光源、光刻机研制等取得重大突破，全社会研发经费支出相当于全市生产总值的比例达到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3.16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％。知识产权创造、运用、保护、管理全面加强，每万人口发明专利拥有量达到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17.2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件。人才发展环境进一步优化，高层次人才不断集聚。滚动实施环保三年行动计划，环保投入相当于全市生产总值的比例保持在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％左右，新增绿地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5500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公顷。</w:t>
      </w:r>
    </w:p>
    <w:p w14:paraId="783704A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五年来，我们坚持民生优先导向，把转型发展与改善民生有机结合起来，不断加大民生投入，着力加强和创新社会管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理，人民生活水平明显提高。城市和农村居民家庭人均可支配收入分别从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23623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10222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元提高到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40188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17401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元。实施积极的就业政策，每年新增就业岗位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万个左右，城镇登记失业率保持在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4.5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％以内。加强郊区“菜园子”、市区“菜市场”建设，增强粮食、蔬菜综合保障能力，物价总水平保持基本稳定。覆盖城乡的社会保障体系基本建立，“职保”、“镇保”和“新农保”人均养老金分别提高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90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89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192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％，最低工资标准、城镇和农村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低保标准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分别提高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％。养老服务体系不断完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善，养老床位增加到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10.6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万张，社区居家养老服务覆盖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27.2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万人。住房保障体系基本形成，累计开工建设和筹措各类保障房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万套，竣工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万套，拆除中心城区二级旧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里以下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房屋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332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平方米。贯彻国家房地产市场调控政策，房价过快上涨势头得到遏制。开展个人住房房产税改革试点。社会管理创新进一步加强，社区事务受理服务中心、卫生服务中心、文化活动中心实现街道乡镇全覆盖，实有人口、实有房屋全覆盖管理基本实现，重大事项社会稳定风险评估制度全面推行，分级分责化解社会矛盾、信访事项核查终结等制度建立实施，平安建设深入推进，社会保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持和谐稳定。</w:t>
      </w:r>
    </w:p>
    <w:p w14:paraId="71B9936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五年来，我们顺应人民群众新期待，加快社会事业改革发展，全面推进国际文化大都市建设，城市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软实力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明显增强。国家教育综合改革试验区建设全面推进，财政性教育投入从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290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亿元增加到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724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亿元，新增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343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所幼儿园、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所中小学，城乡免费义务教育全面实现，上海纽约大学、上海科技大学建设顺利推进。深化医药卫生体制改革，在郊区新建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家三级医院，基本药物制度在公立基层医疗卫生机构全面实施，医疗保障水平稳步提升。出生人口素质继续提高，人均期望寿命达到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82.4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岁。成功创建全国残疾人工作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示范城市。</w:t>
      </w:r>
    </w:p>
    <w:p w14:paraId="77593E5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妇女儿童、国防动员、双拥和档案工作取得新进展，民族、宗教、外事、港澳、对台、侨务工作得到加强。建成东方体育中心和近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处社区健身设施，成功举办第十四届国际泳联世界锦标赛和第一届市民运动会，上海体育健儿在奥运会等重大赛事上取得优异成绩。文化发展不断加快，中华艺术宫、当代艺术博物馆等一批重大文化场馆建成开放，公共图书馆、博物馆等一批公共文化场馆免费开放基础服务项目，国际艺术节等一批重大文化活动成功举办，经营性出版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单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位转企改制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等改革全面完成，文化创意产业增加值占全市生产总值的比重超过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</w:t>
      </w:r>
    </w:p>
    <w:p w14:paraId="35B8B086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年来，我们始终把统筹城乡发展放在重要位置，推动建设重心向郊区转移，加快建设现代化基础设施体系，加强和改进城市管理，推进社会主义新农村建设，城乡一体化发展取得重大进展。枢纽型、功能性、网络化基础设施体系基本建成，洋山深水港区三期工程、浦东国际机场二期扩建工程、虹桥国际机场扩建工程建成运营，虹桥综合交通枢纽投入使用，京沪高速铁路上海段、沪宁城际铁路、沪杭客运专线、金山铁路建成通车，轨道交通运营线路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263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公里增加到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468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公里。长江隧桥、外滩地区综合交通改造工程、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崇启通道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和一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批黄浦江越江工程相继建成。青草沙水源地原水工程全面建成。智慧城市建设加快推进，光纤宽带使用家庭达到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万户，无线局域网覆盖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处主要公共场所。全面加强城市安全管理，建立健全城市长效管理机制，加大城市维护投入，城市面貌显著改善，交通运行平稳有序。黄浦江两岸、临港地区、虹桥商务区、国际旅游度假区等重点区域建设取得重大进展。郊区新城规划调整修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编基本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完成，重点新城建设加速，小城镇发展改革试点稳步推进。新建改建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3300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公里农村公路，完成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527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个村庄、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万户农村生活污水处理设施、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8151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户农村困难户危旧房改造。农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业投入加大，累计建成设施粮田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129.8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万亩、设施菜田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20.3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万亩。稳定和完善农村土地承包关系，有序推进农村集体经济组织产权制度改革。生态补偿机制建立健全，对财力困难区县的财政转移支付力度进一步加大。崇明生态岛建设加快推进。</w:t>
      </w:r>
    </w:p>
    <w:p w14:paraId="0958CB57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年来，我们直面制约科学发展的老矛盾、新问题，奋力推动改革开放不动摇，重点领域和关键环节改革取得新突破，开放型经济水平不断提高。浦东综合配套改革试点深入推进，南汇并入浦东新区顺利实施，跨境贸易人民币结算、期货保税交割等创新在浦东率先推进。按照国家部署，在部分服务业先行开展营业税改征增值税试点，为全国扩大试点范围积累了经验。国资国企开放性、市场化重组有序推进，一批国有企业集团整体上市，全市经营性国资证券化率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17.6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％提高到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35.2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％。实施财政专项资金支持等政策措施，缓解中小微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企业“担保难、融资难”问题，非公有制经济增加值占全市生产总值的比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重超过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％。社会信用体系建设继续推进，人民银行征信中心落户上海。开放型经济达到新水平，实际利用外资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595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亿美元，对外投资超过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亿美元，在沪跨国公司地区总部累计达到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403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家，服务贸易进出口总额占全国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％以上，对外承包工程新签合同额连续四年超过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亿美元。支援都江堰市灾后重建任务全面完成，对口支援力度继续加大，与长三角和其他地区的合作交流不断深化。</w:t>
      </w:r>
    </w:p>
    <w:p w14:paraId="2E7D8719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五年来，我们紧紧围绕服务政府、责任政府、法治政府、廉洁政府建设，着力创新政府管理，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着力改进政府服务，“两高一少”行政区建设取得重大突破。推进行政审批制度改革，建立审批标准化管理制度，共取消调整审批事项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1040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项，产业项目平均审批期限缩短三分之一。电子政务网络实现全覆盖，网上政务大厅开通运行，网上办事事项达到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1792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项，“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12345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”市民服务热线建成运行，以“上海发布”为核心的政务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微博群成功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上线。全面深化政府信息公开，共依法公开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73.2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万条政府信息，信息公开工作走在全国前列。减少行政事业性收费，共取消和停征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368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项收费项目，成为行政事业性收费占地方财政收入比重最小的省市之一。市、区县两级政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府机构改革和黄浦、卢湾“撤二建一”顺利完成，市级政府部门与所属企业全面脱钩。市与区县财税管理体制改革进一步深化，政府预算体系框架基本形成。建立健全公众参与等决策程序，完善行政执法人员管理等制度，依法行政水平进一步提高。强化对政府投资项目、重大政策执行等的审计监督，在财政资金、土地交易等领域实行“制度加科技”的预防腐败新机制，廉政建设进一步加强。</w:t>
      </w:r>
    </w:p>
    <w:p w14:paraId="20B4904B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各位代表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刚刚过去的五年，我们在党的十七大、十八大精神指引下，奋力推进创新驱动、转型发展，取得了令人欣喜、来之不易的成绩。这是党中央、国务院和中共上海市委坚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强领导的结果，是全市人民共同奋斗的结果。在这里，我代表上海市人民政府，向在各个岗位上辛勤劳动的全市人民，向给予政府工作大力支持的人大代表和政协委员，向各民主党派、工商联、各人民团体和社会各界人士，表示最崇高的敬意！向中央各部门、兄弟省区市和驻沪部队、武警官兵，向关心和支持上海发展的香港、澳门特别行政区同胞、台湾同胞、海外侨胞和国际友人，表示最诚挚的感谢！</w:t>
      </w:r>
    </w:p>
    <w:p w14:paraId="4A10484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同时，我们清醒地看到，在前进道路上还有诸多困难和问题，政府工作中还存在不少缺点和不足。资源环境约束加剧，商务成本持续上升，新的经济增长点不多，不少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产业能级不高，转方式、调结构的任务非常艰巨；创新创业活力不足，国有经济发展动力不够强，扩大出口的困难更多，“走出去”层次不高，深化改革开放更加紧迫；城乡区域发展差距仍然较大，农民增收基础依然薄弱，城乡区域协调发展的推进力度亟待加大；常住人口总量快速增长，人口老龄化程度加剧，基本公共服务和社会保障压力加大，收入分配差距依然较大，群体利益诉求日趋多样，改善民生和社会管理的任务繁重；城市运行安全和生产安全问题多发，薄弱环节还有不少，城市管理的科学化、精细化水平急需提高。有些政府部门职能转变相对滞后，推动转型发展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强公共服务管理的能力和水平亟待提高；一些政府工作人员责任感不强、工作效率不高已经成为比较突出的问题，不主动作为和相互扯皮、相互推诿的情况时有发生，形式主义、做表面文章的现象仍然存在，直接导致一些政府工作落实不力、服务不到位；少数政府工作人员缺乏忧患意识、群众观点不强，脱离群众，铺张浪费，极少数人甚至以权谋私、贪污腐败。对这些困难和问题，我们必须高度重视，不掩饰、不回避，切实加以解决。</w:t>
      </w:r>
    </w:p>
    <w:p w14:paraId="6DB21DD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五年实践探索，我们的体会主要是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始终把人民利益放在第一位，切实解决人民群众最关心、最直接、最现实的利益问题，使改革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发展成果更多、更公平地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惠及全市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人民；始终围绕创新驱动、转型发展，加快经济结构战略性调整，努力实现经济持续健康发展；始终坚持社会主义市场经济的改革方向，坚定不移深化改革、扩大开放，不断为城市发展注入强大动力；始终处理好改革发展稳定的关系，加强和创新社会管理，确保社会和谐安定；始终把政府自身建设放在突出位置，加快建设服务政府、责任政府、法治政府、廉洁政府，为做好各项工作提供重要保障。</w:t>
      </w:r>
    </w:p>
    <w:p w14:paraId="652EBA15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总结五年奋斗历程，最重要的就是我们始终高举中国特色社会主义伟大旗帜，解放思想、实事求是、与时俱进、求真务实，坚持以人为本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、执政为民，不断探索中国特色、时代特征、上海特点的科学发展之路。这既是我们过去实践的根本经验，也是我们开创未来的致胜法宝！</w:t>
      </w:r>
    </w:p>
    <w:p w14:paraId="4CA5ABD8" w14:textId="77777777" w:rsidR="00587FEE" w:rsidRDefault="00241082">
      <w:pPr>
        <w:pStyle w:val="a3"/>
        <w:widowControl/>
        <w:shd w:val="clear" w:color="auto" w:fill="FFFFFF"/>
        <w:spacing w:line="360" w:lineRule="auto"/>
        <w:ind w:firstLineChars="200" w:firstLine="482"/>
        <w:rPr>
          <w:rFonts w:asciiTheme="minorEastAsia" w:hAnsiTheme="minorEastAsia" w:cstheme="minorEastAsia"/>
          <w:color w:val="000000"/>
        </w:rPr>
      </w:pP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二、今后五年工作的总体要求和主要目标</w:t>
      </w:r>
    </w:p>
    <w:p w14:paraId="0ABE4CBF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今后五年，是上海推进“四个率先”、建设“四个中心”的重要时期，也是创新驱动、转型发展的攻坚阶段。世界经济格局继续发生深刻调整，经济环境更趋复杂，但和平与发展的时代主题和经济全球化的大势没有改变。我国发展面临更为严峻的风险挑战，但仍处于可以大有作为的重要战略机遇期没有改变。上海转型发展的深层次矛盾更加凸显，但在实现国家战略中的地位和使命没有改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变。我们必须准确把握上海发展所处的历史方位和阶段特征，进一步增强忧患意识、机遇意识，以更大的勇气和智慧开拓前行，在新的起点上谋求新的发展、实现新的突破。</w:t>
      </w:r>
    </w:p>
    <w:p w14:paraId="4192F59B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今后五年政府工作的总体要求是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在以习近平同志为总书记的党中央坚强领导下，高举中国特色社会主义伟大旗帜，以邓小平理论、“三个代表”重要思想、科学发展观为指导，全面贯彻落实党的十八大及市第十次党代会精神，按照当好全国改革开放排头兵和科学发展先行者的要求，坚持创新驱动、转型发展的总方针，奋发有为，攻坚克难，加快推进“四个率先”，加快建设“四个中心”，努力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建设经济活跃、法治完善、文化繁荣、社会和谐、城市安全、生态宜居、人民幸福的社会主义现代化国际大都市。</w:t>
      </w:r>
    </w:p>
    <w:p w14:paraId="3DE51A5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根据市第十次党代会提出的奋斗目标，建议在全面完成“十二五”规划的基础上，今后五年上海经济社会发展的主要目标是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</w:p>
    <w:p w14:paraId="192F7B8E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——努力实现“四个中心”建设的新跨越，为到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2020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年基本建成“四个中心”奠定坚实基础。国际经济中心地位全面提升，新增跨国公司地区总部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家，主要金融市场规模保持或进入世界同类市场前列，金融市场直接融资额占全国社会融资规模的比重达到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％左右，现代航运服务功能显著提升，国际贸易中心核心功能基本形成，商品销售总额达到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万亿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元。</w:t>
      </w:r>
    </w:p>
    <w:p w14:paraId="4DA3C02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——努力实现经济发展方式的根本性转变，服务经济为主的产业结构基本形成。力争在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2020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年前实现全市生产总值和城乡居民人均收入比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年翻一番。地方财政收入与经济保持同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步增长。第三产业增加值占全市生产总值的比重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％以上。创新成为经济发展的主要驱动力，全社会研发经费支出相当于全市生产总值的比例达到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3.3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％以上。</w:t>
      </w:r>
    </w:p>
    <w:p w14:paraId="1E0FF356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——努力完善基本公共服务体系，人民生活水平全面提高。城镇登记失业率控制在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4.5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％以内，收入分配差距缩小，社会保障体系和住房保障体系更加完善。完成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万平方米二级旧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里以下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房屋改造。轨道交通运营线路达到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公里以上。社会主义新农村建设成效显著。市民享有更丰富的精神文化生活，更公平的基本公共教育服务和基本医疗卫生服务。</w:t>
      </w:r>
    </w:p>
    <w:p w14:paraId="64F6E92E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——努力建设智慧、低碳、宜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居的城市，人口资源环境更加协调。城市信息化整体水平迈入国际先进行列。环保投入相当于全市生产总值的比例保持在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％左右，单位生产总值能耗、单位生产总值二氧化碳排放量、主要污染物排放量在完成“十二五”目标的基础上进一步下降。</w:t>
      </w:r>
    </w:p>
    <w:p w14:paraId="6F5C79B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——努力构筑推进科学发展的体制机制，制度创新取得新突破。政府职能进一步转变，市场配置资源的基础性作用在更大程度、更广范围得到进一步发挥，开放型经济新优势更加突出，有利于创新驱动、转型发展的体制机制基本形成。</w:t>
      </w:r>
    </w:p>
    <w:p w14:paraId="49B6C39D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围绕上述目标，今后五年的主要任务是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</w:p>
    <w:p w14:paraId="037B3F5F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一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凝心聚力推进经济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结构战略性调整。这是加快转变经济发展方式的主攻方向。要把建成“四个中心”作为调结构、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转方式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的核心目标。适应经济全球化新趋势，坚持先行先试，注重优化发展环境，完善多层次的要素市场体系，加快培育和引进功能性机构，不断增强经济中心的集聚辐射功能，建设具有全球资源配置能力的国际金融中心、国际航运中心、国际贸易中心。</w:t>
      </w:r>
    </w:p>
    <w:p w14:paraId="2A3AD11E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把提升产业国际竞争力作为调结构、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转方式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的根本途径。按照高端化、集约化、服务化，推动三二一产业融合发展的方针，突出城市功能提升、市场需求导向，推动产业技术进步，促进质量发展，加强商业模式创新，重构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产业分工协作体系，构建以现代服务业为主、战略性新兴产业引领、先进制造业支撑的新型产业体系。</w:t>
      </w:r>
    </w:p>
    <w:p w14:paraId="2D7528D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把增强自主创新能力作为调结构、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转方式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的中心环节。坚持自主创新、重点跨越、支撑发展、引领未来的方针，以应用为导向、企业为主体，深化科技体制改革，更加注重协同创新，实施知识产权战略，实现科技进步贡献率进一步提升、每万人口发明专利拥有量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件，率先进入创新型城市行列。</w:t>
      </w:r>
    </w:p>
    <w:p w14:paraId="02ABA74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把提高郊区发展水平作为调结构、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转方式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的重大支撑。坚持城市建设重心向郊区转移，加快建设现代化宜居新城，提升小城镇建设和管理水平，深入推进以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农民持续增收为核心的新农村建设，加快城乡基础设施一体化、基本公共服务均等化，率先形成功能分工合理、资源配置均衡、发展差距缩小的城乡一体化发展新格局。</w:t>
      </w:r>
    </w:p>
    <w:p w14:paraId="0E3C2D7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把培养和集聚人才作为调结构、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转方式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的关键要素。积极营造具有国际竞争力的人才发展环境，充分开发利用国内国际人才资源，努力让各类人才特别是创新创业人才、优秀青年人才拥有更大发展空间、赢得更多信任宽容、获得更好扶持帮助，使我们这座城市始终保持旺盛不衰的创造活力。</w:t>
      </w:r>
    </w:p>
    <w:p w14:paraId="35A95207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更加有力地在改善民生和创新管理中加强社会建设。促进人的全面发展，是推动转型发展的根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本目的。要坚持与发展阶段和发展水平相适应，尽力而为、量力而行，注重公平、统筹兼顾，努力使全市人民安居乐业。实施就业优先战略和更加积极的就业政策，促进创业带动就业，倡导通过辛勤劳动改善生活，推动实现更高质量的就业。根据初次分配和再分配都要兼顾效率和公平、再分配更加注重公平的原则，千方百计增加城乡居民收入。坚持全覆盖、保基本、多层次、可持续方针，以增强公平性、适应流动性、保证可持续性为重点，统筹推进城乡社会保障体系建设，完善养老服务体系，社会养老服务人数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万左右。坚持以居住为主、市民消费为主、普通商品房为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主，完善房地产市场体系和住房保障体系，加快推进旧区改造和旧住房综合改造，切实改善人民群众的居住条件。</w:t>
      </w:r>
    </w:p>
    <w:p w14:paraId="3BBCA392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坚持确保公益、促进均衡、激发活力，推进社会事业改革发展。实施教育优先发展战略，深入推进国家教育综合改革试验区建设，努力在提高人才培养质量、促进基础教育均衡发展等方面取得新突破，主要劳动年龄人口受过高等教育的比例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％左右。按照保基本、强基层、建机制的要求，深化医药卫生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体制改革，力争在公立医院改革、药品采购供应、卫生信息化等关键环节取得实质性突破。着眼于增强人民体质，完善公共体育设施布局，促进群众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体育蓬勃发展。</w:t>
      </w:r>
    </w:p>
    <w:p w14:paraId="4EDBE763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坚持贴近群众关切、寓管理于服务之中，加快形成党委领导、政府负责、社会协同、公众参与、法治保障的社会管理体制，确保社会和谐稳定。致力于充分发挥群众参与社会管理的基础作用，引导群众依法进行自我管理、自我服务、自我教育、自我监督，促进社会组织健康有序发展。坚持服务管理重心下沉，加强基层社会管理和服务体系建设，切实做到管理出效率、基层有活力、群众得实惠。按照合法稳定就业、合法稳定居住的政策取向，依托居住证制度完善来沪人员服务管理，合理控制人口规模，优化人口结构。健全党和政府主导的维护群众权益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机制，努力使人民群众的合理诉求及时得到回应、合法权益及时得到维护。</w:t>
      </w:r>
    </w:p>
    <w:p w14:paraId="6548A884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三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更加自觉地推动国际文化大都市建设。文化是人民的精神家园，是国际大都市迸发活力的本质性力量。要用社会主义核心价值体系凝聚社会共识，用海纳百川、追求卓越、开明睿智、大气谦和的城市精神，公正、包容、责任、诚信的价值取向塑造城市品格，全面提高城市文明程度和市民综合素质。</w:t>
      </w:r>
    </w:p>
    <w:p w14:paraId="2F75AAD8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坚持把社会效益放在首位、社会效益和经济效益相统一，增强文化整体实力。坚持面向基层、服务群众，提高文化产品质量和服务效能，加快建设更加完善、更加均衡的公共文化服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务体系。充分运用市场机制，促进文化与科技、金融的紧密融合，提升文化创意产业竞争力，文化创意产业增加值占全市生产总值的比重达到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％左右、确立支柱性产业的地位。提高文化原创能力，加强与国内外的文化交流，努力成为优秀文艺作品的重要原创基地和国际文化交流中心。</w:t>
      </w:r>
    </w:p>
    <w:p w14:paraId="5027E09B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眼于增强全社会文化创造活力，深化文化体制改革，扩大文化领域对外开放，创新文化管理理念，营造宽容社会氛围，培养和引进高素质文化人才，使文化发展的主体更丰富、环境更优化、法制更健全、形式更多样、人才队伍更壮大。</w:t>
      </w:r>
    </w:p>
    <w:p w14:paraId="24E086BB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四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持之以恒推进生态宜居城市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建设。建设生态文明和美丽城市，是全市人民的共同心愿。要按照人口资源环境相均衡、经济社会生态效益相统一的原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则，优化城市空间开发格局。实施主体功能区战略，控制开发强度，保护生态空间，构建更加科学合理的城镇体系和产业布局。</w:t>
      </w:r>
    </w:p>
    <w:p w14:paraId="549D8767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按照控制总量、调整存量、注重实效、社会参与的要求，建设资源节约型、环境友好型城市。推动能源资源利用方式的根本转变，提高利用效率和效益。滚动实施环保三年行动计划，环境空气质量优良率稳步提高，生活垃圾无害化处理率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98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％以上，中心城污水处理率不低于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98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％。建设多层次、多功能的基本生态网络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，森林覆盖率达到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％以上。加强生态文明制度建设，引导全社会共同推进绿色发展、循环发展、低碳发展。</w:t>
      </w:r>
    </w:p>
    <w:p w14:paraId="3A606198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坚持以人为本、安全为先、管理为重，全面加强城市建设管理。按照安全、整洁、有序、高效、法治的要求，创新城市长效管理体制机制，加快形成与现代化国际大都市相匹配的城市管理新模式。实施公交优先发展战略，中心城公交出行比重、轨道交通占公交客运量比重均超过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％。完善枢纽型、功能性、网络化基础设施体系，推进智慧城市建设，为城市功能提升和可持续发展提供坚强支撑。</w:t>
      </w:r>
    </w:p>
    <w:p w14:paraId="1E8CE2A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坚定不移深化改革开放。改革开放是转型发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展的强大动力。要坚持先行先试，不失时机地把改革开放推向深入。继续高举浦东开发开放旗帜，按照浦东能突破、全市能推广、全国能借鉴的要求，加快浦东综合配套改革试点，在创新政府服务管理、扩大开放、吸引人才、统筹城乡发展等方面进一步发挥示范带动作用。</w:t>
      </w:r>
    </w:p>
    <w:p w14:paraId="1DDF0F3C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更加尊重市场规律，是深化经济体制改革必须把握的立足点。要毫不动摇巩固和发展公有制经济，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推进国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资国企开放性、市场化重组，推动国有资本有进有退，更多投向基础设施、公共服务、战略性新兴产业等领域。毫不动摇鼓励、支持、引导非公有制经济发展，保证各种所有制经济依法平等使用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生产要素、公平参与市场竞争、同等受到法律保护，非公有制经济增加值占全市生产总值的比重提高到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％左右。深化投资体制、财税体制改革，健全现代市场体系和社会信用体系，不断激发各类市场主体的活力。</w:t>
      </w:r>
    </w:p>
    <w:p w14:paraId="115834FC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开放是上海的最大优势。要适应经济全球化发展的新变化，实施更加积极主动的开放战略，推动开放朝着优化结构、拓展深度、提高效益的方向转变，培育开放型经济新优势。提高利用外资的综合优势和总体效益，更加注重引进国外先进技术、经营模式、管理理念和高素质人才。提高服务贸易和新型国际贸易的比重，加快建设具有国际影响力的服务贸易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基地和进出口商品的重要集散地，服务贸易进出口额相当于全市进出口总额的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％左右。提高“走出去”的层次，引导企业增强抵御国际经济风险、把握国际化经营的能力，努力培育世界水平的本土跨国公司。提高与兄弟省区市的经济合作水平，在服务全国中实现共同发展。</w:t>
      </w:r>
    </w:p>
    <w:p w14:paraId="7FF56642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三、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2013</w:t>
      </w:r>
      <w:r>
        <w:rPr>
          <w:rStyle w:val="a4"/>
          <w:rFonts w:asciiTheme="minorEastAsia" w:hAnsiTheme="minorEastAsia" w:cstheme="minorEastAsia" w:hint="eastAsia"/>
          <w:color w:val="000000"/>
          <w:shd w:val="clear" w:color="auto" w:fill="FFFFFF"/>
        </w:rPr>
        <w:t>年主要任务</w:t>
      </w:r>
    </w:p>
    <w:p w14:paraId="0460F375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2013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是实施“十二五”规划承前启后的重要一年，也是新一届政府各项工作的开局之年。我们要按照中央经济工作会议、十届市委三次全会的部署，紧紧围绕创新驱动、转型发展，以提高经济增长质量和效益为中心，稳中求进、开拓创新、扎实开局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着力稳增长、调结构、促改革、惠民生，实现经济持续健康发展和社会和谐稳定。</w:t>
      </w:r>
    </w:p>
    <w:p w14:paraId="16687E30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综合各方面因素，建议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2013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年全市经济社会发展主要预期目标是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在提高质量和效益的基础上，全市生产总值增长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7.5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％左右，城乡居民家庭人均可支配收入增幅力争高于经济增幅，地方财政收入与经济保持同步增长，城镇登记失业率控制在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4.5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％以内，居民消费价格指数与国家价格调控目标保持衔接，全社会研发经费支出相当于全市生产总值的比例达到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％以上，环保投入相当于全市生产总值的比例保持在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％左右，单位生产总值能耗、单位生产总值二氧化碳排放量进一步下降，主要污染物排放量削减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率完成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国家下达目标。重点做好以下工作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</w:p>
    <w:p w14:paraId="41BDB122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(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一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聚焦重要产业、重大项目、重点区域，在加快调结构、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转方式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中实现经济增长</w:t>
      </w:r>
    </w:p>
    <w:p w14:paraId="254139F3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大力发展现代服务业。积极配合国家金融管理部门，推动保险交易所、国债期货、原油期货市场、票据市场建设，加大总部型、功能性金融机构的引进力度，开展跨国公司总部外汇资金集中运营管理改革、个人税收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递延型养老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保险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等创新试点，提升陆家嘴—外滩金融集聚区的服务功能。推动国际航运发展综合试验区新一轮政策突破，支持航运金融、航运保险、海事法律等高端航运服务机构落户。推进国际贸易结算中心外汇管理试点，加快建设中国博览会综合体等国家会展项目。深化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落实扩大消费政策，努力培育一批拉动力强的消费增长点。发展信息服务业、专业服务业、中介服务业、高技术服务业、社区商业和生活性服务业。深入推进现代服务业综合改革试点。</w:t>
      </w:r>
    </w:p>
    <w:p w14:paraId="5258D586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快发展战略性新兴产业和先进制造业。在新一代信息技术、高端装备制造、新能源等领域实施一批重大项目和专项工程，支持大型客机、商用航空发动机等重大产业项目建设。推动长兴岛造船基地、汽车城等产业基地集群发展，协调推进上海化工区炼化一体化项目。推动宝钢吴淞地区、高桥地区、桃浦地区产业结构调整。全力推进传统产业转型升级，促进信息化与工业化深度融合，鼓励企业加大技术进步投入，抓紧实施一批技术改造项目。积极发展生产性服务业，支持重点工业企业向研发、销售和高端制造转型。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淘汰高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污染、高能耗、高风险的落后产能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项。</w:t>
      </w:r>
    </w:p>
    <w:p w14:paraId="35046300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推动重点区域发展。加快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世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博会地区总部集聚区建设，完成城市最佳实践区改造项目，加快前滩地区基础设施和功能项目建设，推动临港地区政策创新和区港城联动发展，加快虹桥商务区核心区建设和东片区改造提升，继续推进国际旅游度假区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迪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士尼一期及配套项目建设。积极推进南外滩、徐汇滨江等黄浦江两岸重点地区建设，完善北外滩、吴淞口邮轮母港功能和服务配套，继续建设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佘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山国家旅游度假区。</w:t>
      </w:r>
    </w:p>
    <w:p w14:paraId="0456D15E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加强资源节约和环境保护。强化规划引领，深入推进中心城区“双增双减”。实施最严格的耕地保护制度、节约集约用地制度，稳步推进存量土地的二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次开发。强化水资源管理，加快东风西沙水源地建设。实施能源总量和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能效双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控制度，推动东海大桥海上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风电二期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等项目建设。继续实施第五轮环保三年行动计划，加强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PM2.5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治理，推进郊区污水处理厂升级改造，启动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公里河道综合整治，深化金山卫化工集中区和南大地区环境综合整治。继续推动崇明生态岛建设。推进外环等结构性绿地建设，启动郊野公园项目，新建绿地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公顷、林地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公顷。</w:t>
      </w:r>
    </w:p>
    <w:p w14:paraId="11AAB8E0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优化发展环境，促进技术创新体系和人才队伍建设支持企业增强自主创新能力。建立健全企业主导的产学研协同创新机制，加快企业技术中心建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设，推动工程技术类研究中心等研发基地布局向企业倾斜。鼓励国有企业加大研发投入。扩大科技型中小企业创新资金的规模，支持中小企业技术创新。承接和实施国家科技重大专项，启动市级科技重大专项，集中力量研发高温超导、高端医疗器械、新型显示、机器人等一批高科技产品。</w:t>
      </w:r>
    </w:p>
    <w:p w14:paraId="5D8325E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健全创新创业服务体系。支持张江国家自主创新示范区在股权激励、科技金融等方面先行先试，推进紫竹国家高新区和杨浦国家创新型试点城区建设。强化基础研究、前沿技术研究、社会公益技术研究。加快建设产业技术研究院，鼓励社会资本参与科技企业孵化器建设。加强技术标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准研发。深化科技评价和奖励制度改革。建设亚太地区知识产权中心城市，健全知识产权保护长效机制。</w:t>
      </w:r>
    </w:p>
    <w:p w14:paraId="0B527939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强各类人才队伍建设。继续推动引进海外高层次人才等“千人计划”和浦江人才计划，启动实施国家高层次人才特殊支持计划。发展一批高技能人才培养基地、技能大师工作室，高技能人才占技能劳动者的比重提高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％。推进各类人才关心的创业融资、居住、子女教育等方面政策创新。</w:t>
      </w:r>
    </w:p>
    <w:p w14:paraId="760132CE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三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注重先行先试，深入推进经济体制改革深化浦东综合配套改革试点。按照国家部署，试点建立自由贸易园区。深入推进开设外币离岸账户、融资租赁业务创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新等改革事项，争取国家支持开展一批新的改革事项。探索社会组织直接登记管理等制度。推进人才政策创新试点，建设国际人才创新试验区。推动城乡建设管理一体化、基本公共教育卫生资源均衡化。</w:t>
      </w:r>
    </w:p>
    <w:p w14:paraId="27070465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推进财税体制改革。深化营业税改征增值税试点，完善先行试点行业改革政策，按照国家部署适时将邮电通信等行业纳入改革试点，促进“两头在沪、中间在外”企业集聚发展。完善财政转移支付机制，开展中期预算管理体制试点，扩大财政支出绩效评价实施范围。</w:t>
      </w:r>
    </w:p>
    <w:p w14:paraId="53405E66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加快国资国企改革发展。建立国有资本有进有退、合理流动的常态化机制，进一步收缩领域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、压缩层级。推进国有企业集团上市，加强上市公司国有股权管理。完善国有企业激励约束机制。健全国有企业分类监管、分类考核体系。</w:t>
      </w:r>
    </w:p>
    <w:p w14:paraId="6772425F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改善非公经济发展环境。拓宽民间投资的领域和范围，引导民间资本发展实体经济，鼓励民营企业并购重组、转型升级。完善中小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微企业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服务体系，创新投资、担保、贷款联动的融资方式，适时设立专项发展基金，帮助企业解决实际困难。</w:t>
      </w:r>
    </w:p>
    <w:p w14:paraId="2569361E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加强市场监管。完善企业信用分类监管制度，实行对市场主体准入、经营、退出等全过程有效监管。强化产品质量、网络商品交易监管。建成公共信用信息服务平台，加强工程建设、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食品药品安全等领域信用管理，建立健全联动惩戒机制。</w:t>
      </w:r>
    </w:p>
    <w:p w14:paraId="504DDD30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四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眼于提升集聚辐射功能，进一步扩大对内对外开放提高对外开放水平。发展总部经济，完善支持跨国公司总部发展的相关政策，加快集聚外资企业研发中心、营运中心、结算中心、数据中心，引导外资投向基于网络平台、智能终端等的新产业、新业态。深化推广口岸报检报关“一单两报”、通关作业无纸化等试点，积极支持国家进口贸易创新示范区等建设，举办首届中国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上海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国际技术进出口交易会。发展信息技术外包、业务流程外包、生物医药研发外包。优化外贸商品结构、企业结构和市场结构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，促进加工贸易转型升级。鼓励和支持有条件的企业开展对外投资，推动本土银行、保险、担保等机构在境外提供专业服务。提高外事工作服务国家总体外交的能力。</w:t>
      </w:r>
    </w:p>
    <w:p w14:paraId="562B4E6E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促进区域经济合作。深化长三角地区交通、能源、环保、旅游、科技、农业、知识产权等领域合作，推进长三角一体化发展。聚焦重点产业和重大经贸活动，推动与中西部、东北和港澳台等地区的合作。鼓励企业面向全国拓展发展空间。创新对口支援模式，注重资金项目向基层和农牧民、移民倾斜。</w:t>
      </w:r>
    </w:p>
    <w:p w14:paraId="566CC38D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五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完善服务配套，切实保障和改善民生积极促进就业。新增就业岗位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万个以上，保持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就业形势总体稳定。创建创业型城区，落实创业扶持政策，帮助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万人成功创业，促进高校毕业生、农村转移劳动力、城镇困难人员就业。健全面向全体劳动者的职业培训制度。完善劳动关系调处机制，预防和化解结构调整、企业搬迁等引发的劳动纠纷。</w:t>
      </w:r>
    </w:p>
    <w:p w14:paraId="2596E026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完善社会保障体系。统筹增加各类养老金，完善城镇企业基本养老金计发办法和增长办法，调整灵活就业人员参加社会保险办法，完善被征地人员社会保障政策。建立城乡居民大病保险制度，开展高龄老人医疗护理保障计划试点。完善社会救助体系，提高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城乡低保标准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。新增养老床位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张，为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万名老年人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提供社区居家养老服务，为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万名高龄老人提供家庭互助服务。</w:t>
      </w:r>
    </w:p>
    <w:p w14:paraId="2821E92C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完善保障性住房建设管理机制。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新建保障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性住房和实施旧住房综合改造共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10.5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万套，基本建成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万套。完成大型居住社区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个外围市政配套项目建设。拆除二级旧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里以下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房屋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70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万平方米，探索城中村改造。坚决执行国家房地产市场调控政策，促进房地产市场健康平稳发展。</w:t>
      </w:r>
    </w:p>
    <w:p w14:paraId="37FB0EE2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六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把握市民新需求，加快社会事业改革发展深化教育改革发展。完善教育投入机制，加强以学校为单位的整体投入，逐步提高人员经费支出比例，推进教育专项资金绩效评价。实施城乡基础教育一体化工程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，新增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所幼儿园，在城郊结合地区新增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21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所义务教育学校。推进义务教育质量综合评价改革，深入实施中小学课程改革。提高本科教育质量，实施高校创新能力提升计划，启动行业高校办学体制改革。开展职业教育专业教学改革试点，促进专业教学与技能培养有效衔接。加强终身教育体系建设。</w:t>
      </w:r>
    </w:p>
    <w:p w14:paraId="3576BC09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推进医药卫生体制改革。在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家新建三级医院开展公立医院综合改革试点，稳步推进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面上市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级医院改革，全面推动区县公立医院建立运行管理新机制，逐步建立公立医院可持续发展政策体系。加强产科、儿科、老年护理、精神卫生等医疗资源配置，实现全市近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600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家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公立医疗卫生机构的信息互通共享。在全市所有区县推行家庭医生制服务试点。发展中医药事业。实施一批公共卫生服务项目，推进健康城市建设。</w:t>
      </w:r>
    </w:p>
    <w:p w14:paraId="27186722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广泛开展全民健身运动，建设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分钟体育生活圈，推动体育场馆管理改革，探索职业体育发展模式，提高竞技体育特别是“三大球”水平。发展计划生育、妇女儿童、残疾人和慈善事业，做好民族、宗教、国防动员、双拥和侨务工作。</w:t>
      </w:r>
    </w:p>
    <w:p w14:paraId="6E39503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七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着力提高服务效能，发展文化事业和文化产业加强公共文化服务。加快建设虹桥国际舞蹈演艺集聚区等重大文化项目。继续推进公共文化设施免费开放，举办高质量公益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性专场演出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250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场，营业性演出低票价受益面达到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人次。推动社区文化活动中心社会化、专业化管理，扶持群众文化团队发展，举办首届市民文化节。弘扬中华优秀传统文化，推进文化遗产的保护传承和开发利用。繁荣发展哲学社会科学。提高市民道德素质、科学素养和法制意识。</w:t>
      </w:r>
    </w:p>
    <w:p w14:paraId="27C7A8D9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发展文化创意产业。加快推进动漫游戏、网络视听等重大文化产业基地建设，发展影视、出版、新媒体、演艺产业，建设设计之都。完善文化产权交易、国际文化服务贸易等服务平台。推动国有转制文化企业公司制、股份制改造。完善民营院团专项扶持资金运作机制，引导社会资本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投资文化创意领域，扶持一批中小文化创意企业发展。结合世界著名旅游城市和体育强市建设，推进文化、旅游、体育联动发展，发挥重大文化活动、旅游节庆和体育赛事的带动作用。</w:t>
      </w:r>
    </w:p>
    <w:p w14:paraId="31A55656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八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强城市建设管理，推动智慧城市建设狠抓城市安全。严格落实企业法定代表人安全生产责任制，强化基层安全生产责任，健全隐患排查治理常态机制。推动社会化消防体系建设，强化轨道交通、道路交通、高层建筑、建设工程、地下空间、特种设备、危险化学品等重点领域安全管理。推进农产品安全追溯系统建设，加强食品安全监督执法。加快多灾种早期预警体系建设，提升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应对突发事件能力。</w:t>
      </w:r>
    </w:p>
    <w:p w14:paraId="2EEE025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强化城市管理。深化拓展网格化管理，建设综合性城市管理平台。整合执法管理资源，提高属地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化执法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能力，加强对违法建筑、无序设摊、非法客运等综合治理。推进城市化地区生活垃圾分类减量，加快建设生活垃圾处理设施。完善物业管理市场机制，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加强群租整治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。创建国家公交示范都市，优化调整公交线网，加强静态交通建设和管理。</w:t>
      </w:r>
    </w:p>
    <w:p w14:paraId="7BDCF9C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完善现代化基础设施体系。加快洋山深水港区四期工程和浦东国际机场第四、第五跑道建设前期工作，推进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大芦线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二期、赵家沟东段等内河航道整治。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开展沪通铁路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沪乍铁路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、北横通道、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S7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公路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前期工作。加快建设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S6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高速公路、嘉闵高架南北延伸项目。建设轨道交通基本网络，加快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号线三期、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期、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号线等项目前期工作，建成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11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号线二期和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16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号线部分区段，轨道交通运营线路达到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567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公里。启动沿江通道、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周家嘴路隧道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建设，加快长江西路隧道、虹梅南路—金海路通道建设。</w:t>
      </w:r>
    </w:p>
    <w:p w14:paraId="676650C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建设智慧城市。推进宽带城市、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无线城市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建设，光纤宽带使用家庭新增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万户以上，无线局域网覆盖主要公共场所新增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150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处。继续实施数字城管、数字惠民行动，推动建设市场管理平台等一批项目投入运行，推进电子账单等项目建设。加快建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设网络与信息安全应急基础平台，确保城市信息安全总体可控。</w:t>
      </w:r>
    </w:p>
    <w:p w14:paraId="5B34EED4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九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创新体制机制，切实加强社会管理夯实社会管理基层基础。完善社区事务受理服务中心后台协调机制，实现全年无休，探索全市通办。加强社区共治和居民村民自治的制度建设，继续在大型居住社区探索镇管社区等管理模式。基本完成协管员队伍整合转制。完善居住证管理办法，健全实有人口、实有房屋、实有单位全覆盖管理常态长效机制。</w:t>
      </w:r>
    </w:p>
    <w:p w14:paraId="18BB1861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引导社会力量参与社会服务管理。加快社会组织孵化基地建设，健全公益项目创投和招投标机制，推动社会组织完善内部治理结构和规章制度。支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持工会、共青团、妇联等人民团体充分发挥桥梁纽带作用。加大社会工作领军人才和专业机构培育力度。试点志愿服务记录制度，建立志愿服务激励机制。</w:t>
      </w:r>
    </w:p>
    <w:p w14:paraId="5CA30127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预防和化解社会矛盾。完善重大事项社会稳定风险评估制度。培育专业化调解组织，着力推进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医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患纠纷、房地物业等领域的人民调解工作。加强信访工作，落实分级分责化解社会矛盾制度，推动社会力量参与化解社会矛盾。</w:t>
      </w:r>
    </w:p>
    <w:p w14:paraId="74700CAE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深化平安建设，完善立体化社会治安防控体系，切实保障人民群众生命财产安全。</w:t>
      </w:r>
    </w:p>
    <w:p w14:paraId="09A37569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(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加大城乡统筹力度，加快郊区新城和新农村建设分类推进新城建设。提升松江、嘉定、南汇新城综合功能，促进南桥、青浦新城加快发展，支持金山、崇明新城优化发展。推动符合功能导向的产业项目、功能性社会事业项目、生活服务设施向新城集聚，建设连接新城与中心城的轨道交通，完善新城之间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干道路系统。扩大郊区城镇棚户简屋改造试点。深化小城镇发展改革试点，推动老集镇改造。</w:t>
      </w:r>
    </w:p>
    <w:p w14:paraId="5EDBFCE8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积极推进新农村建设。实施强农惠农富农政策，加大“三农”投入力度。发展都市现代农业，保障粮食、蔬菜等主副食品本地生产能力。加强农业基础设施建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设，新建高水平粮田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万亩、设施菜田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8000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亩。培育农民专业合作社、家庭农场等新型经营主体，发展多种形式规模经营。完成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个村庄、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万户农村生活污水处理设施改造，完成农村经济相对薄弱村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公里村内道路、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500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座危桥改造。新增非农就业岗位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万个，促进农民增收。</w:t>
      </w:r>
    </w:p>
    <w:p w14:paraId="3882403A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深化农村改革。加快推进农村集体经济组织产权制度改革，完善农村集体经济监督管理体制和运行机制。逐步扩大土地承包经营权确权登记试点。改革征地制度，推进城乡建设用地增减挂钩和农村土地整理，提高农民在土地增值收益中的分配比例。</w:t>
      </w:r>
    </w:p>
    <w:p w14:paraId="77E6B2C8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各位代表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做好今年和今后五年工作，关键还是要加强政府自身改革和建设。坚持以人为本、执政为民，更加注重从严治政、高效施政、依法行政、廉洁从政，全面建设服务政府、责任政府、法治政府、廉洁政府。</w:t>
      </w:r>
    </w:p>
    <w:p w14:paraId="686587F5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力转变政府职能。正确处理政府与市场关系，减少对微观经济活动的干预。完成第六批审批事项取消调整和审批评估评审清理，扩大告知承诺制实施范围，改革现代服务业和政府投资项目审批流程，落实工业项目审批流程优化方案，全面推行审批标准化管理，启动行政服务中心标准化建设，完善行政审批电子监察系统。按照国家部署，稳步推进新一轮政府机构改革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。推动事业单位分类改革，加快区县政府部门与所属企业脱钩。全面梳理各级政府管理和介入的事务，放开应该由企业和社会组织自我服务、自我管理的事项，扩大购买公共服务范围。界定政府投资范围，进一步落实企业投资自主权。</w:t>
      </w:r>
    </w:p>
    <w:p w14:paraId="1A1DB206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力提高行政效率。创新政府服务管理方式，推动政府高效运转。实行中心城区和郊区差别化管理，下放审批权限和服务管理资源，直接面向社会的具体服务管理事项原则上下放区县实施。强化分工负责、合力推进机制，严格落实工作责任制和项目负责制，开展政府部门履职评估，完善落实行政问责制。实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电子政务规范标准，加快电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子政务云、跨部门信息系统建设，促进政府信息资源共享，推行无纸化办公，提升“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12345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”市民服务热线功能。</w:t>
      </w:r>
    </w:p>
    <w:p w14:paraId="004358DD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力提高行政透明度。对招标投标、房屋征收、行政执法、城市安全等群众关切的领域加大信息公开力度，扩大部门预算、“三公”经费、专项资金的公开范围，探索市级行政单位行政经费公开、政府投资项目竣工决算的审计结果公开，完善</w:t>
      </w:r>
      <w:proofErr w:type="gramStart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政务微博等</w:t>
      </w:r>
      <w:proofErr w:type="gramEnd"/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公开渠道。健全重大行政决策事项听取人大、政协意见制度，推行重大行政决策草案社会公布制度，完善听证会、网上征询等公众参与决策机制。加强对重点领域、重点部门、重点资金、重点项目的行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政监察和审计监督。自觉接受市人大及其常委会的监督，主动接受市政协的民主监督，认真听取民主党派、工商联、无党派人士和人民团体的意见，重视司法、舆论、公众监督，让政府工作置于全方位监督之下。</w:t>
      </w:r>
    </w:p>
    <w:p w14:paraId="32B4D11B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力提高法治化水平。强化法治思维，严格依照法定权限和法定程序行使权力、履行职责。深化落实政府规章议题公开征集制度，制定和实施规范重大行政决策程序、规范行政事业性收费等政府规章，出台和落实促进改革创新的若干规定。推进多部门联动执法、跨区县协同执法，确立行政处罚裁量基准，建立与实有人口和管理事务相匹配的行政执法力量配置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制度。</w:t>
      </w:r>
    </w:p>
    <w:p w14:paraId="5DC6C2D6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着力加强作风建设。坚决贯彻中央关于改进工作作风、密切联系群众的八项规定，认真落实精简会议活动和文件简报、从严控制财政拨款举办国际会议、严格出访经费预算管理等要求。提高公务员队伍素质，组织年轻干部到基层交流锻炼。推进政府诚信建设。扩大纠风工作群众参与，拓展“制度加科技”预防腐败机制的应用范围。政府全体工作人员、特别是各级领导干部必须牢固树立艰苦奋斗、勤俭节约的思想，始终保持奋发有为、敢于开拓、勇于担当、真抓实干的精神状态和工作态度。每一位政府工作人员都要牢记群众观点，始终把人民的期待作为努力工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作的动力，切实做到思想上尊重群众、感情上贴近群众、行动上深入群众，勤勤恳恳、想方设法为群众多做贴心事、实在事。</w:t>
      </w:r>
    </w:p>
    <w:p w14:paraId="2D2D85A7" w14:textId="77777777" w:rsidR="00587FEE" w:rsidRDefault="00241082">
      <w:pPr>
        <w:pStyle w:val="a3"/>
        <w:widowControl/>
        <w:shd w:val="clear" w:color="auto" w:fill="FFFFFF"/>
        <w:spacing w:line="360" w:lineRule="auto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    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各位代表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t>时代赋予重托，奋斗铸就辉煌。让我们紧密团结在以习近平同志为总书记的党中央周围，高举中国特色社会主义伟大旗帜，以邓小平理论、</w:t>
      </w:r>
      <w:r>
        <w:rPr>
          <w:rFonts w:asciiTheme="minorEastAsia" w:hAnsiTheme="minorEastAsia" w:cstheme="minorEastAsia" w:hint="eastAsia"/>
          <w:color w:val="000000"/>
          <w:shd w:val="clear" w:color="auto" w:fill="FFFFFF"/>
        </w:rPr>
        <w:lastRenderedPageBreak/>
        <w:t>“三个代表”重要思想、科学发展观为指导，在中共上海市委的领导下，齐心协力，开拓创新，为加快推进“四个率先”、加快建设“四个中心”和社会主义现代化国际大都市而奋斗！</w:t>
      </w:r>
    </w:p>
    <w:p w14:paraId="466D1F73" w14:textId="77777777" w:rsidR="00587FEE" w:rsidRDefault="00587FEE"/>
    <w:sectPr w:rsidR="0058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6901524"/>
    <w:rsid w:val="00241082"/>
    <w:rsid w:val="00587FEE"/>
    <w:rsid w:val="00BD69FE"/>
    <w:rsid w:val="4690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1B64B"/>
  <w15:docId w15:val="{D2CE8F30-2C2F-4734-B961-ACB830B8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2619</Words>
  <Characters>14931</Characters>
  <Application>Microsoft Office Word</Application>
  <DocSecurity>0</DocSecurity>
  <Lines>124</Lines>
  <Paragraphs>35</Paragraphs>
  <ScaleCrop>false</ScaleCrop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风吹着我向你跑来</dc:creator>
  <cp:lastModifiedBy>露露 温</cp:lastModifiedBy>
  <cp:revision>2</cp:revision>
  <dcterms:created xsi:type="dcterms:W3CDTF">2022-06-24T14:14:00Z</dcterms:created>
  <dcterms:modified xsi:type="dcterms:W3CDTF">2022-06-25T00:06:00Z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