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5DAFA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412ED89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文件夹包》</w:t>
      </w:r>
    </w:p>
    <w:p w14:paraId="222EA361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D-12_项目源代码仓库  README</w:t>
      </w:r>
    </w:p>
    <w:p w14:paraId="765BA031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Folder Package README</w:t>
      </w:r>
    </w:p>
    <w:p w14:paraId="4EDA39D8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1E205BA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08AE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468731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包名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16F5AD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3CEE5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6DD884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7E686F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7E561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D1E9D2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提交方式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D6F70E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 w14:paraId="4E2092F3"/>
    <w:p w14:paraId="12876365">
      <w:r>
        <w:br w:type="page"/>
      </w:r>
    </w:p>
    <w:p w14:paraId="01FFD59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本目录用途</w:t>
      </w:r>
    </w:p>
    <w:p w14:paraId="572FDFD9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提供课程设计项目的源代码仓库骨架。学生在本骨架基础上完成开发，保证 30 分钟内任何人 clone 后可成功本地运行。</w:t>
      </w:r>
    </w:p>
    <w:p w14:paraId="5803C98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推荐目录结构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ABFA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2B2B2B"/>
          </w:tcPr>
          <w:p w14:paraId="20C31CBB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D-12_项目源代码仓库</w:t>
            </w:r>
            <w:r>
              <w:rPr>
                <w:rFonts w:hint="eastAsia"/>
              </w:rPr>
              <w:t>/</w:t>
            </w:r>
          </w:p>
          <w:p w14:paraId="0B9A957E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backend/                  # Spring Boot 后端</w:t>
            </w:r>
          </w:p>
          <w:p w14:paraId="6D7E63D1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└── src/main/</w:t>
            </w:r>
          </w:p>
          <w:p w14:paraId="25ACA046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├── java/cn/edu/bjfu/nekocafe/</w:t>
            </w:r>
          </w:p>
          <w:p w14:paraId="6A61000C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├── controller/   # REST 控制器（15个）</w:t>
            </w:r>
          </w:p>
          <w:p w14:paraId="2D334540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├── service/      # 业务逻辑</w:t>
            </w:r>
          </w:p>
          <w:p w14:paraId="5B3F2385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├── mapper/       # MyBatis 接口</w:t>
            </w:r>
          </w:p>
          <w:p w14:paraId="528AAB60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├── entity/       # 数据库实体</w:t>
            </w:r>
          </w:p>
          <w:p w14:paraId="4AFC89B6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├── dto/          # 请求/响应 DTO</w:t>
            </w:r>
          </w:p>
          <w:p w14:paraId="6A773CFA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│   └── config/       # Spring 配置</w:t>
            </w:r>
          </w:p>
          <w:p w14:paraId="2DB064E6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└── resources/</w:t>
            </w:r>
          </w:p>
          <w:p w14:paraId="14A9F9D4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    ├── mapper/       # MyBatis XML</w:t>
            </w:r>
          </w:p>
          <w:p w14:paraId="53F7AAAB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        └── application.yaml</w:t>
            </w:r>
          </w:p>
          <w:p w14:paraId="264D704B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frontend/                 # 微信小程序</w:t>
            </w:r>
            <w:bookmarkStart w:id="0" w:name="_GoBack"/>
            <w:bookmarkEnd w:id="0"/>
          </w:p>
          <w:p w14:paraId="60C830E9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pages/                # 24 个页面</w:t>
            </w:r>
          </w:p>
          <w:p w14:paraId="7A0821EB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utils/                # 工具函数</w:t>
            </w:r>
          </w:p>
          <w:p w14:paraId="7ECD8166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└── API_CONTRACT.md       # 接口契约文档</w:t>
            </w:r>
          </w:p>
          <w:p w14:paraId="4EE805EC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db/</w:t>
            </w:r>
          </w:p>
          <w:p w14:paraId="7AB2D9C5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migrations/           # Flyway 迁移脚本（V001~V006）</w:t>
            </w:r>
          </w:p>
          <w:p w14:paraId="10CDF804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└── test_data/            # 测试数据</w:t>
            </w:r>
          </w:p>
          <w:p w14:paraId="72602DDB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docs/</w:t>
            </w:r>
          </w:p>
          <w:p w14:paraId="68283584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adr/                  # 架构决策记录（9份）</w:t>
            </w:r>
          </w:p>
          <w:p w14:paraId="2F03A5E7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images/               # 架构图、流程图、ER图</w:t>
            </w:r>
          </w:p>
          <w:p w14:paraId="4D11E1FA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├── srs.docx              # 软件需求规格说明书</w:t>
            </w:r>
          </w:p>
          <w:p w14:paraId="30173093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│   └── design.docx           # 系统设计文档</w:t>
            </w:r>
          </w:p>
          <w:p w14:paraId="12D1B4F7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tests/                    # 测试脚本</w:t>
            </w:r>
          </w:p>
          <w:p w14:paraId="20D86942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docker-compose.yml        # 容器编排</w:t>
            </w:r>
          </w:p>
          <w:p w14:paraId="7A61FE7E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Dockerfile                # 后端镜像构建</w:t>
            </w:r>
          </w:p>
          <w:p w14:paraId="232D25DA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Makefile                  # 快捷命令</w:t>
            </w:r>
          </w:p>
          <w:p w14:paraId="368FF4E3">
            <w:pPr>
              <w:spacing w:after="0" w:line="288" w:lineRule="auto"/>
              <w:rPr>
                <w:rFonts w:hint="eastAsia"/>
              </w:rPr>
            </w:pPr>
            <w:r>
              <w:rPr>
                <w:rFonts w:hint="eastAsia"/>
              </w:rPr>
              <w:t>├── prometheus.yml            # 监控配置</w:t>
            </w:r>
          </w:p>
          <w:p w14:paraId="2B093BCC">
            <w:pPr>
              <w:spacing w:after="0" w:line="288" w:lineRule="auto"/>
            </w:pPr>
            <w:r>
              <w:rPr>
                <w:rFonts w:hint="eastAsia"/>
              </w:rPr>
              <w:t xml:space="preserve">└── README.md                 </w:t>
            </w:r>
          </w:p>
        </w:tc>
      </w:tr>
    </w:tbl>
    <w:p w14:paraId="699DFE43"/>
    <w:p w14:paraId="097C792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README.md 必含</w:t>
      </w:r>
    </w:p>
    <w:p w14:paraId="781B2A42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一句话项目介绍 + 截图</w:t>
      </w:r>
    </w:p>
    <w:p w14:paraId="2CDED183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前置依赖（Docker / Node / Python 等版本）</w:t>
      </w:r>
    </w:p>
    <w:p w14:paraId="2371E69D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一键启动命令（make up / docker compose up）</w:t>
      </w:r>
    </w:p>
    <w:p w14:paraId="79C2E954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验证步骤（curl 哪个端点应返回什么）</w:t>
      </w:r>
    </w:p>
    <w:p w14:paraId="30EC8430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本地开发指引（如何加新功能 / 跑测试 / 提 PR）</w:t>
      </w:r>
    </w:p>
    <w:p w14:paraId="54D0C4C1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团队成员与联系方式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2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371</Words>
  <Characters>721</Characters>
  <Lines>0</Lines>
  <Paragraphs>0</Paragraphs>
  <TotalTime>2</TotalTime>
  <ScaleCrop>false</ScaleCrop>
  <LinksUpToDate>false</LinksUpToDate>
  <CharactersWithSpaces>933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2026-06-26T07:02:12Z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20243AA526274C80906BF8F63AD6C175_12</vt:lpwstr>
  </property>
</Properties>
</file>