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0001-record-architecture-decisions.docx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D2-7_架构决策记录ADR集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前后端分离 + RESTful API 设计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：前后端分离 + RESTful API 设计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4A857E01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需要支持微信小程序端。</w:t>
            </w:r>
          </w:p>
          <w:p w14:paraId="4333F35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未来可能增加 H5 或其它客户端，需保持后端复用。</w:t>
            </w:r>
          </w:p>
          <w:p w14:paraId="3038271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接口需要规范化，便于前后端并行开发和测试。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采用 </w:t>
            </w:r>
            <w:r>
              <w:rPr>
                <w:rFonts w:hint="eastAsia"/>
                <w:b/>
                <w:bCs/>
              </w:rPr>
              <w:t>前后端分离架构</w:t>
            </w:r>
            <w:r>
              <w:rPr>
                <w:rFonts w:hint="eastAsia"/>
              </w:rPr>
              <w:t>，后端提供 RESTful API（JSON 格式），前端独立部署。遵循 REST 规范：使用名词复数表示资源（如 /stores、/orders），HTTP 方法表示操作（GET/POST/PUT/DELETE），使用 HTTP 状态码表示结果。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68498E4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正面：后端可独立演进，前端可多端复用；接口无状态，便于水平扩展；开发解耦，前后端可并行。</w:t>
            </w:r>
          </w:p>
          <w:p w14:paraId="62E1C61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负面：增加接口契约沟通成本（需维护 API 文档）；需要处理跨域（CORS）；首次加载可能多几次请求。</w:t>
            </w:r>
          </w:p>
          <w:p w14:paraId="262624E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补偿：使用 OpenAPI（Swagger）生成文档；Nginx 配置 CORS；前端做好缓存和合并请求。</w:t>
            </w:r>
          </w:p>
          <w:p w14:paraId="1B7F78D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1C00BFC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服务端渲染（SSR）：如 JSP/Thymeleaf，不适合多客户端场景，前后端耦合强。</w:t>
            </w:r>
          </w:p>
          <w:p w14:paraId="7B96DB8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GraphQL：过度灵活，增加后端复杂度，适合字段频繁变化的场景，本系统不适用。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74509C0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§6.1（用户接口为小程序/Web）</w:t>
            </w:r>
            <w:bookmarkStart w:id="0" w:name="_GoBack"/>
            <w:bookmarkEnd w:id="0"/>
          </w:p>
          <w:p w14:paraId="3F419AEC">
            <w:pPr>
              <w:pStyle w:val="167"/>
              <w:bidi w:val="0"/>
            </w:pPr>
            <w:r>
              <w:rPr>
                <w:rFonts w:hint="eastAsia"/>
              </w:rPr>
              <w:t>RESTful API 设计最佳实践（Microsoft / GitHub）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16F67DB9"/>
    <w:rsid w:val="235009FA"/>
    <w:rsid w:val="274026BB"/>
    <w:rsid w:val="36043BF2"/>
    <w:rsid w:val="3D61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418</Words>
  <Characters>712</Characters>
  <Lines>0</Lines>
  <Paragraphs>0</Paragraphs>
  <TotalTime>2</TotalTime>
  <ScaleCrop>false</ScaleCrop>
  <LinksUpToDate>false</LinksUpToDate>
  <CharactersWithSpaces>744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2026-06-05T06:41:42Z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