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D3-2 源代码与配置仓库 — README</w:t>
      </w:r>
    </w:p>
    <w:p>
      <w:pPr>
        <w:pStyle w:val="Heading1"/>
      </w:pPr>
      <w:r>
        <w:t>目录结构</w:t>
      </w:r>
    </w:p>
    <w:p>
      <w:r>
        <w:t>├── .github/workflows/</w:t>
        <w:br/>
        <w:t>│   ├── ci.yml              # CI 流水线（7 阶段：Lint→SAST→Build→Scan→Test→PR）</w:t>
        <w:br/>
        <w:t>│   └── cd.yml              # CD 流水线（Dev→Staging金丝雀→Prod蓝绿）</w:t>
        <w:br/>
        <w:t>├── services/</w:t>
        <w:br/>
        <w:t>│   ├── member/             # 会员服务（Node.js 20 + Express）</w:t>
        <w:br/>
        <w:t>│   │   ├── Dockerfile      # 三阶段构建（deps→build→runtime alpine）</w:t>
        <w:br/>
        <w:t>│   │   ├── package.json</w:t>
        <w:br/>
        <w:t>│   │   └── src/</w:t>
        <w:br/>
        <w:t>│   │       ├── index.js    # Express 路由（5 个端点）</w:t>
        <w:br/>
        <w:t>│   │       └── telemetry.js # OpenTelemetry 初始化</w:t>
        <w:br/>
        <w:t>│   └── reservation/       # 预约服务（Python 3.12 + FastAPI）</w:t>
        <w:br/>
        <w:t>│       ├── Dockerfile      # 三阶段构建（build→deps→runtime slim）</w:t>
        <w:br/>
        <w:t>│       ├── requirements.txt</w:t>
        <w:br/>
        <w:t>│       ├── src/</w:t>
        <w:br/>
        <w:t>│       │   └── main.py     # FastAPI 应用（8 个端点 + OTel）</w:t>
        <w:br/>
        <w:t>│       └── tests/</w:t>
        <w:br/>
        <w:t>│           ├── conftest.py</w:t>
        <w:br/>
        <w:t>│           └── test_smoke.py  # 8 个测试用例</w:t>
        <w:br/>
        <w:t>├── docker-compose.yml      # 本地一键启动 7 容器</w:t>
        <w:br/>
        <w:t>├── Makefile                # 快捷命令</w:t>
        <w:br/>
        <w:t>├── docs/</w:t>
        <w:br/>
        <w:t>│   ├── runbook.md          # 故障处置手册</w:t>
        <w:br/>
        <w:t>│   └── rollback.md         # 回滚操作指南</w:t>
        <w:br/>
        <w:t>└── README.md               # 项目说明</w:t>
      </w:r>
    </w:p>
    <w:p>
      <w:pPr>
        <w:pStyle w:val="Heading1"/>
      </w:pPr>
      <w:r>
        <w:t>核心设计决策</w:t>
      </w:r>
    </w:p>
    <w:p>
      <w:r>
        <w:t>1. Monorepo 结构：两个服务共享 CI/CD 配置和 docker-compose，便于协作和统一版本管理</w:t>
        <w:br/>
        <w:t>2. 多阶段 Dockerfile：build 阶段含编译工具链，runtime 阶段仅保留运行时依赖</w:t>
        <w:br/>
        <w:t>3. 非 root 运行：UID 1001 + 只读根文件系统 + drop ALL capabilities</w:t>
        <w:br/>
        <w:t>4. OpenTelemetry 集成：两个服务均通过 OTLP 协议导出 Traces/Metrics/Logs</w:t>
        <w:br/>
        <w:t>5. 结构化日志：JSON 格式 + traceId 关联 + PII 脱敏</w:t>
      </w:r>
    </w:p>
    <w:p>
      <w:pPr>
        <w:pStyle w:val="Heading1"/>
      </w:pPr>
      <w:r>
        <w:t>验收命令</w:t>
      </w:r>
    </w:p>
    <w:p>
      <w:r>
        <w:t>make up          # 一键启动</w:t>
        <w:br/>
        <w:t>make health      # 健康检查</w:t>
        <w:br/>
        <w:t>make test        # 运行测试</w:t>
        <w:br/>
        <w:t>make lint        # 代码检查</w:t>
        <w:br/>
        <w:t>make down        # 停止清理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