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7F" w:rsidRPr="00971516" w:rsidRDefault="00E7727F" w:rsidP="00E7727F">
      <w:pPr>
        <w:spacing w:line="600" w:lineRule="exact"/>
        <w:jc w:val="center"/>
        <w:rPr>
          <w:rFonts w:ascii="微軟正黑體" w:eastAsia="微軟正黑體" w:hAnsi="微軟正黑體"/>
          <w:b/>
          <w:sz w:val="40"/>
          <w:szCs w:val="32"/>
        </w:rPr>
      </w:pPr>
      <w:r>
        <w:rPr>
          <w:rFonts w:ascii="微軟正黑體" w:eastAsia="微軟正黑體" w:hAnsi="微軟正黑體" w:hint="eastAsia"/>
          <w:b/>
          <w:sz w:val="40"/>
          <w:szCs w:val="32"/>
        </w:rPr>
        <w:t>網路</w:t>
      </w:r>
      <w:r w:rsidRPr="00971516">
        <w:rPr>
          <w:rFonts w:ascii="微軟正黑體" w:eastAsia="微軟正黑體" w:hAnsi="微軟正黑體" w:hint="eastAsia"/>
          <w:b/>
          <w:sz w:val="40"/>
          <w:szCs w:val="32"/>
        </w:rPr>
        <w:t>購物系統</w:t>
      </w:r>
    </w:p>
    <w:p w:rsidR="00E7727F" w:rsidRPr="00971516" w:rsidRDefault="00E7727F" w:rsidP="00E7727F">
      <w:pPr>
        <w:spacing w:line="500" w:lineRule="exact"/>
        <w:rPr>
          <w:rFonts w:ascii="微軟正黑體" w:eastAsia="微軟正黑體" w:hAnsi="微軟正黑體"/>
          <w:b/>
          <w:sz w:val="28"/>
          <w:szCs w:val="28"/>
        </w:rPr>
      </w:pPr>
      <w:r w:rsidRPr="00971516">
        <w:rPr>
          <w:rFonts w:ascii="微軟正黑體" w:eastAsia="微軟正黑體" w:hAnsi="微軟正黑體" w:hint="eastAsia"/>
          <w:b/>
          <w:sz w:val="28"/>
          <w:szCs w:val="28"/>
        </w:rPr>
        <w:t>組員</w:t>
      </w:r>
    </w:p>
    <w:p w:rsidR="00E7727F" w:rsidRDefault="00E7727F" w:rsidP="00E7727F">
      <w:pPr>
        <w:spacing w:line="400" w:lineRule="exact"/>
        <w:rPr>
          <w:rFonts w:ascii="微軟正黑體" w:eastAsia="微軟正黑體" w:hAnsi="微軟正黑體"/>
        </w:rPr>
        <w:sectPr w:rsidR="00E7727F" w:rsidSect="00E7727F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10946010 劉姿</w:t>
      </w:r>
      <w:proofErr w:type="gramStart"/>
      <w:r w:rsidRPr="00971516">
        <w:rPr>
          <w:rFonts w:ascii="微軟正黑體" w:eastAsia="微軟正黑體" w:hAnsi="微軟正黑體" w:hint="eastAsia"/>
        </w:rPr>
        <w:t>妘</w:t>
      </w:r>
      <w:proofErr w:type="gramEnd"/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10946013 趙晴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10946029 李嘉</w:t>
      </w:r>
      <w:proofErr w:type="gramStart"/>
      <w:r w:rsidRPr="00971516">
        <w:rPr>
          <w:rFonts w:ascii="微軟正黑體" w:eastAsia="微軟正黑體" w:hAnsi="微軟正黑體" w:hint="eastAsia"/>
        </w:rPr>
        <w:t>羚</w:t>
      </w:r>
      <w:proofErr w:type="gramEnd"/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10946040 簡彣倞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N1093719 張筠庭</w:t>
      </w:r>
    </w:p>
    <w:p w:rsidR="00E7727F" w:rsidRDefault="00E7727F" w:rsidP="00E7727F">
      <w:pPr>
        <w:widowControl/>
        <w:spacing w:line="400" w:lineRule="exact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  <w:sectPr w:rsidR="00E7727F" w:rsidSect="00E7727F">
          <w:type w:val="continuous"/>
          <w:pgSz w:w="11906" w:h="16838"/>
          <w:pgMar w:top="567" w:right="567" w:bottom="567" w:left="567" w:header="851" w:footer="992" w:gutter="0"/>
          <w:cols w:num="3" w:space="425"/>
          <w:docGrid w:type="lines" w:linePitch="360"/>
        </w:sectPr>
      </w:pPr>
    </w:p>
    <w:p w:rsidR="00E7727F" w:rsidRPr="00E7727F" w:rsidRDefault="00E7727F" w:rsidP="00E7727F">
      <w:pPr>
        <w:widowControl/>
        <w:spacing w:line="400" w:lineRule="exact"/>
        <w:ind w:leftChars="-20" w:left="-48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</w:pPr>
    </w:p>
    <w:tbl>
      <w:tblPr>
        <w:tblStyle w:val="5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1767"/>
        <w:gridCol w:w="1560"/>
        <w:gridCol w:w="1406"/>
        <w:gridCol w:w="2564"/>
        <w:gridCol w:w="1558"/>
        <w:gridCol w:w="1412"/>
      </w:tblGrid>
      <w:tr w:rsidR="00E7727F" w:rsidRPr="00E7727F" w:rsidTr="0079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821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事件名稱</w:t>
            </w:r>
          </w:p>
        </w:tc>
        <w:tc>
          <w:tcPr>
            <w:tcW w:w="725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觸發器</w:t>
            </w:r>
          </w:p>
        </w:tc>
        <w:tc>
          <w:tcPr>
            <w:tcW w:w="653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來源</w:t>
            </w:r>
          </w:p>
        </w:tc>
        <w:tc>
          <w:tcPr>
            <w:tcW w:w="1191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活動</w:t>
            </w:r>
          </w:p>
        </w:tc>
        <w:tc>
          <w:tcPr>
            <w:tcW w:w="724" w:type="pct"/>
            <w:vAlign w:val="center"/>
            <w:hideMark/>
          </w:tcPr>
          <w:p w:rsidR="00E7727F" w:rsidRPr="00E7727F" w:rsidRDefault="00E7727F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回應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目的地</w:t>
            </w:r>
          </w:p>
        </w:tc>
      </w:tr>
      <w:tr w:rsidR="00E7727F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21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會員登入</w:t>
            </w:r>
          </w:p>
        </w:tc>
        <w:tc>
          <w:tcPr>
            <w:tcW w:w="725" w:type="pct"/>
            <w:vAlign w:val="center"/>
            <w:hideMark/>
          </w:tcPr>
          <w:p w:rsidR="00E7727F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登入</w:t>
            </w:r>
          </w:p>
        </w:tc>
        <w:tc>
          <w:tcPr>
            <w:tcW w:w="653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  <w:hideMark/>
          </w:tcPr>
          <w:p w:rsidR="00E7727F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登入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帳號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介面</w:t>
            </w:r>
          </w:p>
        </w:tc>
        <w:tc>
          <w:tcPr>
            <w:tcW w:w="724" w:type="pct"/>
            <w:vAlign w:val="center"/>
            <w:hideMark/>
          </w:tcPr>
          <w:p w:rsidR="00E7727F" w:rsidRPr="00E7727F" w:rsidRDefault="003B0FEE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登入成功or失敗訊息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821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註冊帳號</w:t>
            </w:r>
          </w:p>
        </w:tc>
        <w:tc>
          <w:tcPr>
            <w:tcW w:w="725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註冊請求</w:t>
            </w:r>
          </w:p>
        </w:tc>
        <w:tc>
          <w:tcPr>
            <w:tcW w:w="653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0E752A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  <w:hideMark/>
          </w:tcPr>
          <w:p w:rsidR="00E7727F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</w:t>
            </w:r>
            <w:r w:rsidR="00E7727F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註冊帳號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介面</w:t>
            </w:r>
          </w:p>
        </w:tc>
        <w:tc>
          <w:tcPr>
            <w:tcW w:w="724" w:type="pct"/>
            <w:vAlign w:val="center"/>
            <w:hideMark/>
          </w:tcPr>
          <w:p w:rsidR="00E7727F" w:rsidRPr="00E7727F" w:rsidRDefault="00E7727F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</w:t>
            </w:r>
            <w:r w:rsidR="000E752A">
              <w:rPr>
                <w:rFonts w:ascii="微軟正黑體" w:eastAsia="微軟正黑體" w:hAnsi="微軟正黑體" w:cs="Arial"/>
                <w:kern w:val="0"/>
                <w:szCs w:val="24"/>
              </w:rPr>
              <w:t>成功or失敗訊息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0E752A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821" w:type="pct"/>
            <w:vAlign w:val="center"/>
          </w:tcPr>
          <w:p w:rsidR="000E752A" w:rsidRPr="00E7727F" w:rsidRDefault="009622D6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熱門商品</w:t>
            </w:r>
          </w:p>
        </w:tc>
        <w:tc>
          <w:tcPr>
            <w:tcW w:w="725" w:type="pct"/>
            <w:vAlign w:val="center"/>
          </w:tcPr>
          <w:p w:rsidR="000E752A" w:rsidRPr="00E7727F" w:rsidRDefault="009622D6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將暢銷商品放置到</w:t>
            </w:r>
            <w:r w:rsidR="008176B7">
              <w:rPr>
                <w:rFonts w:ascii="微軟正黑體" w:eastAsia="微軟正黑體" w:hAnsi="微軟正黑體" w:cs="Arial"/>
                <w:kern w:val="0"/>
                <w:szCs w:val="24"/>
              </w:rPr>
              <w:t>平台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頁面</w:t>
            </w:r>
          </w:p>
        </w:tc>
        <w:tc>
          <w:tcPr>
            <w:tcW w:w="724" w:type="pct"/>
            <w:vAlign w:val="center"/>
          </w:tcPr>
          <w:p w:rsidR="000E752A" w:rsidRPr="00E7727F" w:rsidRDefault="009622D6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新增成功or失敗訊息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搜尋商品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查詢系統上之商品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功能篩選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查詢符合條件之商品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82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訂購商品</w:t>
            </w:r>
          </w:p>
        </w:tc>
        <w:tc>
          <w:tcPr>
            <w:tcW w:w="725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訂單資訊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產生一筆新的訂單</w:t>
            </w:r>
          </w:p>
        </w:tc>
        <w:tc>
          <w:tcPr>
            <w:tcW w:w="724" w:type="pct"/>
            <w:vAlign w:val="center"/>
          </w:tcPr>
          <w:p w:rsidR="000E752A" w:rsidRPr="00E7727F" w:rsidRDefault="00D75C18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訂單編號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82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購物車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</w:t>
            </w:r>
            <w:r w:rsidR="00D75C18">
              <w:rPr>
                <w:rFonts w:ascii="微軟正黑體" w:eastAsia="微軟正黑體" w:hAnsi="微軟正黑體" w:cs="Arial"/>
                <w:kern w:val="0"/>
                <w:szCs w:val="24"/>
              </w:rPr>
              <w:t>車資訊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編輯購物車商品資訊</w:t>
            </w:r>
          </w:p>
        </w:tc>
        <w:tc>
          <w:tcPr>
            <w:tcW w:w="724" w:type="pct"/>
            <w:vAlign w:val="center"/>
          </w:tcPr>
          <w:p w:rsidR="000E752A" w:rsidRPr="00E7727F" w:rsidRDefault="00D75C18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82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我的最愛</w:t>
            </w:r>
          </w:p>
        </w:tc>
        <w:tc>
          <w:tcPr>
            <w:tcW w:w="725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我的</w:t>
            </w:r>
            <w:r w:rsidR="00797E82">
              <w:rPr>
                <w:rFonts w:ascii="微軟正黑體" w:eastAsia="微軟正黑體" w:hAnsi="微軟正黑體" w:cs="Arial" w:hint="eastAsia"/>
                <w:kern w:val="0"/>
                <w:szCs w:val="24"/>
              </w:rPr>
              <w:t>最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愛</w:t>
            </w:r>
            <w:r w:rsidR="00797E82">
              <w:rPr>
                <w:rFonts w:ascii="微軟正黑體" w:eastAsia="微軟正黑體" w:hAnsi="微軟正黑體" w:cs="Arial"/>
                <w:kern w:val="0"/>
                <w:szCs w:val="24"/>
              </w:rPr>
              <w:br/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列表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商品加入列表</w:t>
            </w:r>
          </w:p>
        </w:tc>
        <w:tc>
          <w:tcPr>
            <w:tcW w:w="724" w:type="pct"/>
            <w:vAlign w:val="center"/>
          </w:tcPr>
          <w:p w:rsidR="000E752A" w:rsidRPr="00E7727F" w:rsidRDefault="00D75C18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瀏覽紀錄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顯示曾經</w:t>
            </w:r>
            <w:r w:rsidR="00D75C18">
              <w:rPr>
                <w:rFonts w:ascii="微軟正黑體" w:eastAsia="微軟正黑體" w:hAnsi="微軟正黑體" w:cs="Arial"/>
                <w:kern w:val="0"/>
                <w:szCs w:val="24"/>
              </w:rPr>
              <w:t>瀏覽的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</w:p>
        </w:tc>
        <w:tc>
          <w:tcPr>
            <w:tcW w:w="724" w:type="pct"/>
            <w:vAlign w:val="center"/>
          </w:tcPr>
          <w:p w:rsidR="000E752A" w:rsidRPr="00E7727F" w:rsidRDefault="00D75C18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瀏覽過的商品資訊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2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購物清單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顯示曾經購買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的商品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再買一次頁面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21" w:type="pct"/>
            <w:vAlign w:val="center"/>
          </w:tcPr>
          <w:p w:rsidR="000E752A" w:rsidRPr="00E7727F" w:rsidRDefault="00D75C18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追蹤</w:t>
            </w:r>
            <w:r w:rsidR="008176B7">
              <w:rPr>
                <w:rFonts w:ascii="微軟正黑體" w:eastAsia="微軟正黑體" w:hAnsi="微軟正黑體" w:cs="Arial"/>
                <w:kern w:val="0"/>
                <w:szCs w:val="24"/>
              </w:rPr>
              <w:t>訂單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bookmarkStart w:id="0" w:name="_GoBack"/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請求</w:t>
            </w:r>
            <w:bookmarkEnd w:id="0"/>
          </w:p>
        </w:tc>
        <w:tc>
          <w:tcPr>
            <w:tcW w:w="653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查詢訂單進度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進度資訊</w:t>
            </w:r>
          </w:p>
        </w:tc>
        <w:tc>
          <w:tcPr>
            <w:tcW w:w="656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82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選擇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付款方式</w:t>
            </w:r>
          </w:p>
        </w:tc>
        <w:tc>
          <w:tcPr>
            <w:tcW w:w="725" w:type="pct"/>
            <w:vAlign w:val="center"/>
          </w:tcPr>
          <w:p w:rsidR="000E752A" w:rsidRPr="00E7727F" w:rsidRDefault="00797E82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付款資訊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顯示各種付費方式的資訊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82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商品上架</w:t>
            </w:r>
          </w:p>
        </w:tc>
        <w:tc>
          <w:tcPr>
            <w:tcW w:w="725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將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加入平台</w:t>
            </w:r>
          </w:p>
        </w:tc>
        <w:tc>
          <w:tcPr>
            <w:tcW w:w="724" w:type="pct"/>
            <w:vAlign w:val="center"/>
          </w:tcPr>
          <w:p w:rsidR="000E752A" w:rsidRPr="00E7727F" w:rsidRDefault="008176B7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新增成功or失敗訊息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821" w:type="pct"/>
            <w:vAlign w:val="center"/>
          </w:tcPr>
          <w:p w:rsidR="000E752A" w:rsidRPr="008176B7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商品下架</w:t>
            </w:r>
          </w:p>
        </w:tc>
        <w:tc>
          <w:tcPr>
            <w:tcW w:w="725" w:type="pct"/>
            <w:vAlign w:val="center"/>
          </w:tcPr>
          <w:p w:rsidR="000E752A" w:rsidRPr="008176B7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3" w:type="pct"/>
            <w:vAlign w:val="center"/>
          </w:tcPr>
          <w:p w:rsidR="000E752A" w:rsidRPr="008176B7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8176B7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將</w:t>
            </w:r>
            <w:r w:rsidR="008176B7"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下架</w:t>
            </w: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商品撤出平台</w:t>
            </w:r>
          </w:p>
        </w:tc>
        <w:tc>
          <w:tcPr>
            <w:tcW w:w="724" w:type="pct"/>
            <w:vAlign w:val="center"/>
          </w:tcPr>
          <w:p w:rsidR="000E752A" w:rsidRPr="008176B7" w:rsidRDefault="008176B7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下架成功or失敗訊息</w:t>
            </w:r>
          </w:p>
        </w:tc>
        <w:tc>
          <w:tcPr>
            <w:tcW w:w="656" w:type="pct"/>
            <w:vAlign w:val="center"/>
          </w:tcPr>
          <w:p w:rsidR="000E752A" w:rsidRPr="008176B7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8176B7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物流</w:t>
            </w:r>
            <w:r w:rsidR="008176B7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設定商品運送地點及運費</w:t>
            </w:r>
          </w:p>
        </w:tc>
        <w:tc>
          <w:tcPr>
            <w:tcW w:w="724" w:type="pct"/>
            <w:vAlign w:val="center"/>
          </w:tcPr>
          <w:p w:rsidR="000E752A" w:rsidRPr="00E7727F" w:rsidRDefault="008176B7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設定成功or失敗訊息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邀請朋友</w:t>
            </w:r>
          </w:p>
        </w:tc>
        <w:tc>
          <w:tcPr>
            <w:tcW w:w="725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好友列表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產生邀請好友的介面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邀請成功</w:t>
            </w:r>
            <w:r w:rsidR="008176B7">
              <w:rPr>
                <w:rFonts w:ascii="微軟正黑體" w:eastAsia="微軟正黑體" w:hAnsi="微軟正黑體" w:cs="Arial" w:hint="eastAsia"/>
                <w:color w:val="333333"/>
                <w:kern w:val="0"/>
                <w:szCs w:val="24"/>
              </w:rPr>
              <w:t>o</w:t>
            </w:r>
            <w:r w:rsidR="008176B7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82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公告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</w:t>
            </w:r>
          </w:p>
        </w:tc>
        <w:tc>
          <w:tcPr>
            <w:tcW w:w="119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發佈公告之內容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公告之內容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82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聊天室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留言請求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0E752A" w:rsidRPr="00E7727F" w:rsidRDefault="008176B7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="003B0FEE">
              <w:rPr>
                <w:rFonts w:ascii="微軟正黑體" w:eastAsia="微軟正黑體" w:hAnsi="微軟正黑體" w:cs="Arial"/>
                <w:kern w:val="0"/>
                <w:szCs w:val="24"/>
              </w:rPr>
              <w:t>雙方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聊天室介面</w:t>
            </w:r>
          </w:p>
        </w:tc>
        <w:tc>
          <w:tcPr>
            <w:tcW w:w="724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可輸入訊息的介面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lastRenderedPageBreak/>
              <w:t>19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買家評論評價</w:t>
            </w:r>
          </w:p>
        </w:tc>
        <w:tc>
          <w:tcPr>
            <w:tcW w:w="725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評價資訊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評價傳遞給賣家</w:t>
            </w:r>
          </w:p>
        </w:tc>
        <w:tc>
          <w:tcPr>
            <w:tcW w:w="724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評價</w:t>
            </w: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成功</w:t>
            </w: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賣家查詢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</w:t>
            </w:r>
          </w:p>
        </w:tc>
        <w:tc>
          <w:tcPr>
            <w:tcW w:w="725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查詢過去評價資訊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評價之言論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帳號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3B0FEE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個人資料介面</w:t>
            </w:r>
          </w:p>
        </w:tc>
        <w:tc>
          <w:tcPr>
            <w:tcW w:w="656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進帳紀錄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查詢售出商品後的金額紀錄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銷售紀錄</w:t>
            </w:r>
          </w:p>
        </w:tc>
        <w:tc>
          <w:tcPr>
            <w:tcW w:w="725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銷售資料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曾經銷售過的商品</w:t>
            </w:r>
          </w:p>
        </w:tc>
        <w:tc>
          <w:tcPr>
            <w:tcW w:w="724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銷售紀錄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幫助中心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查詢所遇問題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問題相關解答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821" w:type="pct"/>
            <w:vAlign w:val="center"/>
          </w:tcPr>
          <w:p w:rsidR="000E752A" w:rsidRPr="00E7727F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查訊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列表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查詢所關注賣家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關注列表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821" w:type="pct"/>
            <w:vAlign w:val="center"/>
          </w:tcPr>
          <w:p w:rsidR="000E752A" w:rsidRPr="00E7727F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搜尋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查詢符合條件的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直播頁面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821" w:type="pct"/>
            <w:vAlign w:val="center"/>
          </w:tcPr>
          <w:p w:rsidR="000E752A" w:rsidRPr="007E442E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虛擬錢包</w:t>
            </w:r>
          </w:p>
        </w:tc>
        <w:tc>
          <w:tcPr>
            <w:tcW w:w="725" w:type="pct"/>
            <w:vAlign w:val="center"/>
          </w:tcPr>
          <w:p w:rsidR="000E752A" w:rsidRPr="007E442E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E752A" w:rsidRPr="007E442E" w:rsidRDefault="000E752A" w:rsidP="007E442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7E442E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="000E752A"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金</w:t>
            </w: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額流通資訊</w:t>
            </w:r>
          </w:p>
        </w:tc>
        <w:tc>
          <w:tcPr>
            <w:tcW w:w="724" w:type="pct"/>
            <w:vAlign w:val="center"/>
          </w:tcPr>
          <w:p w:rsidR="000E752A" w:rsidRPr="007E442E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虛擬錢包頁面</w:t>
            </w:r>
          </w:p>
        </w:tc>
        <w:tc>
          <w:tcPr>
            <w:tcW w:w="656" w:type="pct"/>
            <w:vAlign w:val="center"/>
          </w:tcPr>
          <w:p w:rsidR="000E752A" w:rsidRPr="007E442E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7E442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買家評價之評分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營運表現列表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領取優惠</w:t>
            </w:r>
            <w:proofErr w:type="gramStart"/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券</w:t>
            </w:r>
            <w:proofErr w:type="gramEnd"/>
          </w:p>
        </w:tc>
        <w:tc>
          <w:tcPr>
            <w:tcW w:w="725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優惠</w:t>
            </w:r>
            <w:proofErr w:type="gramStart"/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券</w:t>
            </w:r>
            <w:proofErr w:type="gramEnd"/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產生可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領取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之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優惠</w:t>
            </w:r>
          </w:p>
        </w:tc>
        <w:tc>
          <w:tcPr>
            <w:tcW w:w="724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領取成功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E752A" w:rsidRPr="00E7727F" w:rsidTr="003B0FE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821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新增優惠</w:t>
            </w:r>
            <w:proofErr w:type="gramStart"/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券</w:t>
            </w:r>
            <w:proofErr w:type="gramEnd"/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新增優惠</w:t>
            </w:r>
            <w:proofErr w:type="gramStart"/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券</w:t>
            </w:r>
            <w:proofErr w:type="gramEnd"/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至平台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新增成功</w:t>
            </w:r>
            <w:r w:rsidR="003B0FEE"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 w:rsidR="003B0FEE">
              <w:rPr>
                <w:rFonts w:ascii="微軟正黑體" w:eastAsia="微軟正黑體" w:hAnsi="微軟正黑體" w:cs="Arial"/>
                <w:kern w:val="0"/>
                <w:szCs w:val="24"/>
              </w:rPr>
              <w:t>r失敗</w:t>
            </w:r>
            <w:r w:rsidR="003B0FEE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訊息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</w:t>
            </w:r>
            <w:r w:rsidR="003B0FEE">
              <w:rPr>
                <w:rFonts w:ascii="微軟正黑體" w:eastAsia="微軟正黑體" w:hAnsi="微軟正黑體" w:cs="Arial"/>
                <w:kern w:val="0"/>
                <w:szCs w:val="24"/>
              </w:rPr>
              <w:t>家</w:t>
            </w:r>
          </w:p>
        </w:tc>
      </w:tr>
      <w:tr w:rsidR="000E752A" w:rsidRPr="00E7727F" w:rsidTr="003B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821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搜尋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限時特賣</w:t>
            </w:r>
          </w:p>
        </w:tc>
        <w:tc>
          <w:tcPr>
            <w:tcW w:w="725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時間</w:t>
            </w:r>
          </w:p>
        </w:tc>
        <w:tc>
          <w:tcPr>
            <w:tcW w:w="653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E752A" w:rsidRPr="00E7727F" w:rsidRDefault="003B0FEE" w:rsidP="003B0FEE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列出</w:t>
            </w:r>
            <w:r w:rsidR="000E752A"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該日之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限時特賣商品</w:t>
            </w:r>
          </w:p>
        </w:tc>
        <w:tc>
          <w:tcPr>
            <w:tcW w:w="724" w:type="pct"/>
            <w:vAlign w:val="center"/>
          </w:tcPr>
          <w:p w:rsidR="000E752A" w:rsidRPr="00E7727F" w:rsidRDefault="000E752A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優惠</w:t>
            </w:r>
            <w:r w:rsidR="003B0FEE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</w:p>
        </w:tc>
        <w:tc>
          <w:tcPr>
            <w:tcW w:w="656" w:type="pct"/>
            <w:vAlign w:val="center"/>
          </w:tcPr>
          <w:p w:rsidR="000E752A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</w:tbl>
    <w:p w:rsidR="0092267F" w:rsidRDefault="0092267F"/>
    <w:sectPr w:rsidR="0092267F" w:rsidSect="00E7727F">
      <w:type w:val="continuous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7F"/>
    <w:rsid w:val="000E752A"/>
    <w:rsid w:val="003B0FEE"/>
    <w:rsid w:val="00797E82"/>
    <w:rsid w:val="007E442E"/>
    <w:rsid w:val="008176B7"/>
    <w:rsid w:val="0092267F"/>
    <w:rsid w:val="009622D6"/>
    <w:rsid w:val="00D75C18"/>
    <w:rsid w:val="00E7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1B7A"/>
  <w15:chartTrackingRefBased/>
  <w15:docId w15:val="{D81297C2-7A45-4ADB-B591-60BA8F8E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E7727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772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ACER</cp:lastModifiedBy>
  <cp:revision>4</cp:revision>
  <dcterms:created xsi:type="dcterms:W3CDTF">2022-03-24T13:38:00Z</dcterms:created>
  <dcterms:modified xsi:type="dcterms:W3CDTF">2022-03-24T14:34:00Z</dcterms:modified>
</cp:coreProperties>
</file>