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p>
    <w:p w:rsidR="00F55487" w:rsidRDefault="00F55487">
      <w:pPr>
        <w:pStyle w:val="FreeForm"/>
      </w:pPr>
    </w:p>
    <w:p w:rsidR="00F55487" w:rsidRDefault="00834339">
      <w:pPr>
        <w:pStyle w:val="Heading12"/>
        <w:rPr>
          <w:rFonts w:hint="eastAsia"/>
        </w:rPr>
      </w:pPr>
      <w:r>
        <w:t>Creating</w:t>
      </w:r>
      <w:r>
        <w:cr/>
        <w:t>HTML Reports</w:t>
      </w:r>
      <w:r>
        <w:cr/>
      </w:r>
      <w:proofErr w:type="gramStart"/>
      <w:r>
        <w:t>in</w:t>
      </w:r>
      <w:proofErr w:type="gramEnd"/>
      <w:r>
        <w:t xml:space="preserve"> PowerShell</w:t>
      </w:r>
    </w:p>
    <w:p w:rsidR="00F55487" w:rsidRDefault="00F55487"/>
    <w:p w:rsidR="00F55487" w:rsidRDefault="00834339">
      <w:pPr>
        <w:jc w:val="center"/>
      </w:pPr>
      <w:proofErr w:type="gramStart"/>
      <w:r>
        <w:t>by</w:t>
      </w:r>
      <w:proofErr w:type="gramEnd"/>
      <w:r>
        <w:t xml:space="preserve"> Don Jones</w:t>
      </w:r>
    </w:p>
    <w:p w:rsidR="00F55487" w:rsidRDefault="00F55487">
      <w:pPr>
        <w:jc w:val="center"/>
      </w:pPr>
    </w:p>
    <w:p w:rsidR="00F55487" w:rsidRDefault="00834339">
      <w:pPr>
        <w:jc w:val="center"/>
      </w:pPr>
      <w:r>
        <w:t xml:space="preserve">This is the </w:t>
      </w:r>
      <w:r w:rsidR="001071BB">
        <w:t>November</w:t>
      </w:r>
      <w:r>
        <w:t xml:space="preserve"> 2013 Edition of this book.</w:t>
      </w:r>
      <w:r>
        <w:cr/>
        <w:t>Visit PowerShell.org to check for newer editions.</w:t>
      </w:r>
    </w:p>
    <w:p w:rsidR="00AC6725" w:rsidRDefault="00AC6725">
      <w:pPr>
        <w:jc w:val="center"/>
      </w:pPr>
      <w:r>
        <w:t xml:space="preserve">For comments, corrections or suggestions for this title email </w:t>
      </w:r>
      <w:hyperlink r:id="rId15"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w:t>
      </w:r>
      <w:proofErr w:type="spellStart"/>
      <w:r>
        <w:rPr>
          <w:rFonts w:ascii="Arial" w:hAnsi="Arial"/>
        </w:rPr>
        <w:t>NoDerivs</w:t>
      </w:r>
      <w:proofErr w:type="spellEnd"/>
      <w:r>
        <w:rPr>
          <w:rFonts w:ascii="Arial" w:hAnsi="Arial"/>
        </w:rPr>
        <w:t xml:space="preserve"> 3.0 </w:t>
      </w:r>
      <w:proofErr w:type="spellStart"/>
      <w:r>
        <w:rPr>
          <w:rFonts w:ascii="Arial" w:hAnsi="Arial"/>
        </w:rPr>
        <w:t>Unported</w:t>
      </w:r>
      <w:proofErr w:type="spellEnd"/>
      <w:r>
        <w:rPr>
          <w:rFonts w:ascii="Arial" w:hAnsi="Arial"/>
        </w:rPr>
        <w:t xml:space="preserve"> License. The authors encourage you to redistribute this file as widely as possible, but ask that you do not modify the document. However, you are encouraged to submit changes to the authors directly (</w:t>
      </w:r>
      <w:hyperlink r:id="rId17"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PowerShell.org </w:t>
      </w:r>
      <w:proofErr w:type="spellStart"/>
      <w:r>
        <w:rPr>
          <w:rFonts w:ascii="Arial" w:hAnsi="Arial"/>
        </w:rPr>
        <w:t>ebooks</w:t>
      </w:r>
      <w:proofErr w:type="spellEnd"/>
      <w:r>
        <w:rPr>
          <w:rFonts w:ascii="Arial" w:hAnsi="Arial"/>
        </w:rPr>
        <w:t xml:space="preserve"> are works-in-progress, and many are curated by members of the community. We encourage you to check back for new editions at least twice a year, by visiting PowerShell.org. You may also subscribe to our monthly e-mail </w:t>
      </w:r>
      <w:proofErr w:type="spellStart"/>
      <w:r>
        <w:rPr>
          <w:rFonts w:ascii="Arial" w:hAnsi="Arial"/>
        </w:rPr>
        <w:t>TechLetter</w:t>
      </w:r>
      <w:proofErr w:type="spellEnd"/>
      <w:r>
        <w:rPr>
          <w:rFonts w:ascii="Arial" w:hAnsi="Arial"/>
        </w:rPr>
        <w:t xml:space="preserve"> for notifications of updated </w:t>
      </w:r>
      <w:proofErr w:type="spellStart"/>
      <w:r>
        <w:rPr>
          <w:rFonts w:ascii="Arial" w:hAnsi="Arial"/>
        </w:rPr>
        <w:t>ebook</w:t>
      </w:r>
      <w:proofErr w:type="spellEnd"/>
      <w:r>
        <w:rPr>
          <w:rFonts w:ascii="Arial" w:hAnsi="Arial"/>
        </w:rPr>
        <w:t xml:space="preserve">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Feedback and corrections, as well as questions about this </w:t>
      </w:r>
      <w:proofErr w:type="spellStart"/>
      <w:r>
        <w:rPr>
          <w:rFonts w:ascii="Arial" w:hAnsi="Arial"/>
        </w:rPr>
        <w:t>ebook’s</w:t>
      </w:r>
      <w:proofErr w:type="spellEnd"/>
      <w:r>
        <w:rPr>
          <w:rFonts w:ascii="Arial" w:hAnsi="Arial"/>
        </w:rPr>
        <w:t xml:space="preserve"> content, can be posted in the PowerShell Q&amp;A forum on PowerShell.org. Moderators will make every attempt to either address your concern, or to engage the appropriate </w:t>
      </w:r>
      <w:proofErr w:type="spellStart"/>
      <w:r>
        <w:rPr>
          <w:rFonts w:ascii="Arial" w:hAnsi="Arial"/>
        </w:rPr>
        <w:t>ebook</w:t>
      </w:r>
      <w:proofErr w:type="spellEnd"/>
      <w:r>
        <w:rPr>
          <w:rFonts w:ascii="Arial" w:hAnsi="Arial"/>
        </w:rPr>
        <w:t xml:space="preserve">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8"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t>23</w:t>
      </w:r>
      <w:r>
        <w:fldChar w:fldCharType="end"/>
      </w:r>
      <w:r>
        <w:fldChar w:fldCharType="end"/>
      </w:r>
    </w:p>
    <w:p w:rsidR="00F55487" w:rsidRDefault="00F55487"/>
    <w:p w:rsidR="00F55487" w:rsidRDefault="00834339">
      <w:r>
        <w:br w:type="page"/>
      </w:r>
      <w:bookmarkStart w:id="0" w:name="_TOC2593"/>
      <w:bookmarkEnd w:id="0"/>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rPr>
          <w:noProof/>
        </w:rPr>
      </w:pPr>
      <w:r>
        <w:rPr>
          <w:noProof/>
        </w:rPr>
        <w:t>&lt;!DOCTYPE html PUBLIC "-//W3C//DTD XHTML 1.0 Strict//EN"  "</w:t>
      </w:r>
      <w:hyperlink r:id="rId19" w:history="1">
        <w:r>
          <w:rPr>
            <w:noProof/>
            <w:color w:val="000099"/>
            <w:u w:val="single"/>
          </w:rPr>
          <w:t>http://www.w3.org/TR/xhtml1/DTD/xhtml1-strict.dtd</w:t>
        </w:r>
      </w:hyperlink>
      <w:r>
        <w:rPr>
          <w:noProof/>
        </w:rPr>
        <w:t>"&gt;</w:t>
      </w:r>
    </w:p>
    <w:p w:rsidR="00F55487" w:rsidRDefault="00834339">
      <w:pPr>
        <w:pStyle w:val="Code"/>
        <w:rPr>
          <w:noProof/>
        </w:rPr>
      </w:pPr>
      <w:r>
        <w:rPr>
          <w:noProof/>
        </w:rPr>
        <w:t>&lt;html xmlns="</w:t>
      </w:r>
      <w:hyperlink r:id="rId20" w:history="1">
        <w:r>
          <w:rPr>
            <w:noProof/>
            <w:color w:val="000099"/>
            <w:u w:val="single"/>
          </w:rPr>
          <w:t>http://www.w3.org/1999/xhtml</w:t>
        </w:r>
      </w:hyperlink>
      <w:r>
        <w:rPr>
          <w:noProof/>
        </w:rPr>
        <w:t>"&gt;</w:t>
      </w:r>
    </w:p>
    <w:p w:rsidR="00F55487" w:rsidRDefault="00834339">
      <w:pPr>
        <w:pStyle w:val="Code"/>
        <w:rPr>
          <w:noProof/>
        </w:rPr>
      </w:pPr>
      <w:r>
        <w:rPr>
          <w:noProof/>
        </w:rPr>
        <w:t>&lt;head&gt;</w:t>
      </w:r>
    </w:p>
    <w:p w:rsidR="00F55487" w:rsidRDefault="00834339">
      <w:pPr>
        <w:pStyle w:val="Code"/>
        <w:rPr>
          <w:noProof/>
        </w:rPr>
      </w:pPr>
      <w:r>
        <w:rPr>
          <w:noProof/>
        </w:rPr>
        <w:t>&lt;title&gt;HTML TABLE&lt;/title&gt;</w:t>
      </w:r>
    </w:p>
    <w:p w:rsidR="00F55487" w:rsidRDefault="00834339">
      <w:pPr>
        <w:pStyle w:val="Code"/>
        <w:rPr>
          <w:noProof/>
        </w:rPr>
      </w:pPr>
      <w:r>
        <w:rPr>
          <w:noProof/>
        </w:rPr>
        <w:t>&lt;/head&gt;&lt;body&gt;</w:t>
      </w:r>
    </w:p>
    <w:p w:rsidR="00F55487" w:rsidRDefault="00834339">
      <w:pPr>
        <w:pStyle w:val="Code"/>
        <w:rPr>
          <w:noProof/>
        </w:rPr>
      </w:pPr>
      <w:r>
        <w:rPr>
          <w:noProof/>
        </w:rPr>
        <w:t>&lt;table&gt;</w:t>
      </w:r>
    </w:p>
    <w:p w:rsidR="00F55487" w:rsidRDefault="00834339">
      <w:pPr>
        <w:pStyle w:val="Code"/>
        <w:rPr>
          <w:noProof/>
        </w:rPr>
      </w:pPr>
      <w:r>
        <w:rPr>
          <w:noProof/>
        </w:rPr>
        <w:t>&lt;colgroup&gt;&lt;col/&gt;&lt;col/&gt;&lt;col/&gt;&lt;col/&gt;&lt;col/&gt;&lt;/colgroup&gt;</w:t>
      </w:r>
    </w:p>
    <w:p w:rsidR="00F55487" w:rsidRDefault="00834339">
      <w:pPr>
        <w:pStyle w:val="Code"/>
        <w:rPr>
          <w:noProof/>
        </w:rPr>
      </w:pPr>
      <w:r>
        <w:rPr>
          <w:noProof/>
        </w:rPr>
        <w:t>&lt;tr&gt;&lt;th&gt;ComputerName&lt;/th&gt;&lt;th&gt;Drive&lt;/th&gt;&lt;th&gt;Free(GB)&lt;/th&gt;&lt;th&gt;Free(%)&lt;/th&gt;&lt;th&gt;Size(GB)&lt;/th&gt;&lt;/tr&gt;</w:t>
      </w:r>
    </w:p>
    <w:p w:rsidR="00F55487" w:rsidRDefault="00834339">
      <w:pPr>
        <w:pStyle w:val="Code"/>
        <w:rPr>
          <w:noProof/>
        </w:rPr>
      </w:pPr>
      <w:r>
        <w:rPr>
          <w:noProof/>
        </w:rPr>
        <w:t>&lt;tr&gt;&lt;td&gt;CLIENT&lt;/td&gt;&lt;td&gt;C:&lt;/td&gt;&lt;td&gt;49&lt;/td&gt;&lt;td&gt;82&lt;/td&gt;&lt;td&gt;60&lt;/td&gt;&lt;/tr&gt;</w:t>
      </w:r>
    </w:p>
    <w:p w:rsidR="00F55487" w:rsidRDefault="00834339">
      <w:pPr>
        <w:pStyle w:val="Code"/>
        <w:rPr>
          <w:noProof/>
        </w:rPr>
      </w:pPr>
      <w:r>
        <w:rPr>
          <w:noProof/>
        </w:rPr>
        <w:t>&lt;/table&gt;</w:t>
      </w:r>
    </w:p>
    <w:p w:rsidR="00F55487" w:rsidRDefault="00834339">
      <w:pPr>
        <w:pStyle w:val="Code"/>
        <w:rPr>
          <w:noProof/>
        </w:rPr>
      </w:pPr>
      <w:r>
        <w:rPr>
          <w:noProof/>
        </w:rP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Win32_BIOS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r>
        <w:rPr>
          <w:rFonts w:ascii="Lucida Console" w:eastAsia="Times New Roman" w:hAnsi="Lucida Console" w:cs="Lucida Console"/>
          <w:noProof/>
          <w:color w:val="auto"/>
          <w:sz w:val="18"/>
          <w:szCs w:val="18"/>
        </w:rPr>
        <w:t xml:space="preserve"> </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w:t>
      </w:r>
      <w:proofErr w:type="spellStart"/>
      <w:r>
        <w:t>Aaarrrggh</w:t>
      </w:r>
      <w:proofErr w:type="spellEnd"/>
      <w:r>
        <w:t xml:space="preserve">,” says my colon </w:t>
      </w:r>
      <w:r w:rsidR="008E1520">
        <w:t>every time</w:t>
      </w:r>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proofErr w:type="gramStart"/>
      <w:r>
        <w:t>An</w:t>
      </w:r>
      <w:proofErr w:type="gramEnd"/>
      <w:r>
        <w:t xml:space="preserve">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rPr>
          <w:rFonts w:hint="eastAsia"/>
        </w:rPr>
      </w:pPr>
      <w:bookmarkStart w:id="1" w:name="_TOC7196"/>
      <w:bookmarkEnd w:id="1"/>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Get-InfoOS</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servicepackmajorversion;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'OSBuild'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buildnumber}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This is a straightforward function, and the main reason I bothered to even make it a function - as opposed to just using Get-</w:t>
      </w:r>
      <w:proofErr w:type="spellStart"/>
      <w:r>
        <w:t>WmiObject</w:t>
      </w:r>
      <w:proofErr w:type="spellEnd"/>
      <w:r>
        <w:t xml:space="preserve"> directly - is that I want different property names, like “</w:t>
      </w:r>
      <w:proofErr w:type="spellStart"/>
      <w:r>
        <w:t>OSVersion</w:t>
      </w:r>
      <w:proofErr w:type="spellEnd"/>
      <w:r>
        <w:t xml:space="preserve">” instead of just “Version.” That said, I tend to follow this exact same programming pattern for all info-retrieval functions, just to keep them consistent.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Get-InfoCompSystem</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Win32_ComputerSystem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'Model'</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model;</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'RAM (GB)'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"{0:N2}"</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-f</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totalphysicalmemory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1GB</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'Sockets'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'Cores'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numberoflogicalprocessors}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Get-InfoBadService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"StartMode='Auto' AND State&lt;&gt;'Running'"</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'ServiceName'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'LogonAccount'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startname;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'DisplayName'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displayname}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 xml:space="preserve">Here, I’ve had to recognize that I’ll be getting back more than one object from WMI, so I have to enumerate through </w:t>
      </w:r>
      <w:r>
        <w:lastRenderedPageBreak/>
        <w:t xml:space="preserve">them using a </w:t>
      </w:r>
      <w:proofErr w:type="spellStart"/>
      <w:r>
        <w:t>ForEach</w:t>
      </w:r>
      <w:proofErr w:type="spellEnd"/>
      <w:r>
        <w:t xml:space="preserve"> construct. Again, I’m primarily just renaming properties. I absolutely could have done that with a Select-Object command, but I like to keep the overall function structure similar to my other functions. Just a personal preference that helps me include fewer bugs, since I’m used to doing things this way.</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Get-InfoProc</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Win32_Process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'ProcName'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'Executable'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ExecutablePath}</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Very similar to the function for services. You can probably start to see how using this same structure makes a certain amount of copy-and-paste pretty effective when I create a new function.</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Get-InfoNIC</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Win32_NetworkAdapter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"PhysicalAdapter=True"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'NICName'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'Speed'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speed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1MB</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-as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int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'MACAddress'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macaddress}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 xml:space="preserve">Learn PowerShell </w:t>
      </w:r>
      <w:proofErr w:type="spellStart"/>
      <w:r>
        <w:rPr>
          <w:rFonts w:ascii="Times New Roman Italic" w:hAnsi="Times New Roman Italic"/>
        </w:rPr>
        <w:t>Toolmaking</w:t>
      </w:r>
      <w:proofErr w:type="spellEnd"/>
      <w:r>
        <w:rPr>
          <w:rFonts w:ascii="Times New Roman Italic" w:hAnsi="Times New Roman Italic"/>
        </w:rPr>
        <w:t xml:space="preserve">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8E1520" w:rsidP="008E1520">
      <w:pPr>
        <w:jc w:val="center"/>
      </w:pPr>
      <w:r w:rsidRPr="008E1520">
        <w:rPr>
          <w:noProof/>
        </w:rPr>
        <w:lastRenderedPageBreak/>
        <w:drawing>
          <wp:inline distT="0" distB="0" distL="0" distR="0">
            <wp:extent cx="5486400" cy="3427730"/>
            <wp:effectExtent l="0" t="0" r="0" b="1270"/>
            <wp:docPr id="4" name="Picture 4" descr="C:\bin\git\eBook\Sponsor Ads\ConTech_early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eBook\Sponsor Ads\ConTech_early_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27730"/>
                    </a:xfrm>
                    <a:prstGeom prst="rect">
                      <a:avLst/>
                    </a:prstGeom>
                    <a:noFill/>
                    <a:ln>
                      <a:noFill/>
                    </a:ln>
                  </pic:spPr>
                </pic:pic>
              </a:graphicData>
            </a:graphic>
          </wp:inline>
        </w:drawing>
      </w:r>
    </w:p>
    <w:p w:rsidR="00F55487" w:rsidRDefault="00834339">
      <w:r>
        <w:br w:type="page"/>
      </w:r>
      <w:bookmarkStart w:id="2" w:name="_TOC12522"/>
      <w:bookmarkEnd w:id="2"/>
      <w:r>
        <w:lastRenderedPageBreak/>
        <w:t>Building the HTML</w:t>
      </w:r>
    </w:p>
    <w:p w:rsidR="00F55487" w:rsidRDefault="00834339">
      <w:r>
        <w:t xml:space="preserve">I’m going to abandon the native </w:t>
      </w:r>
      <w:proofErr w:type="spellStart"/>
      <w:r>
        <w:t>ConvertTo</w:t>
      </w:r>
      <w:proofErr w:type="spellEnd"/>
      <w:r>
        <w:t xml:space="preserve">-HTML </w:t>
      </w:r>
      <w:proofErr w:type="spellStart"/>
      <w:r>
        <w:t>cmdlet</w:t>
      </w:r>
      <w:proofErr w:type="spellEnd"/>
      <w:r>
        <w:t xml:space="preserve"> that I’ve discussed so far, Instead, I’m going to ask you to use the EnhancedHTML2 module that comes with this </w:t>
      </w:r>
      <w:proofErr w:type="spellStart"/>
      <w:r>
        <w:t>ebook</w:t>
      </w:r>
      <w:proofErr w:type="spellEnd"/>
      <w:r>
        <w:t xml:space="preserve">. Note that, as of October 2013, this is a new version of the module - it’s simpler than the </w:t>
      </w:r>
      <w:proofErr w:type="spellStart"/>
      <w:r>
        <w:t>EnhancedHTML</w:t>
      </w:r>
      <w:proofErr w:type="spellEnd"/>
      <w:r>
        <w:t xml:space="preserve">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noProof/>
          <w:sz w:val="18"/>
        </w:rPr>
      </w:pPr>
      <w:r>
        <w:rPr>
          <w:rFonts w:ascii="Lucida Console" w:hAnsi="Lucida Console"/>
          <w:noProof/>
          <w:color w:val="006400"/>
          <w:sz w:val="18"/>
        </w:rPr>
        <w:t>#requires -module EnhancedHTML2</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.SYNOPSIS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Generates an HTML-based system report for one or more computers.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Each computer specified will result in a separate HTML file;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specify the -Path as a folder where you want the files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Note that existing files will be overwritten.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ComputerName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One or more computer names or IP addresses to query.</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The path of the folder where the files should be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CssPath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The path and filename of the CSS template to use.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.EXAMPLE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.\New-HTMLSystemReport -ComputerName ONE,TWO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-Path C:\Reports\ </w:t>
      </w:r>
    </w:p>
    <w:p w:rsidR="00F55487" w:rsidRDefault="00834339">
      <w:pPr>
        <w:pStyle w:val="FreeForm"/>
        <w:rPr>
          <w:rFonts w:ascii="Lucida Console" w:hAnsi="Lucida Console"/>
          <w:noProof/>
          <w:sz w:val="18"/>
        </w:rPr>
      </w:pPr>
      <w:r>
        <w:rPr>
          <w:rFonts w:ascii="Lucida Console" w:hAnsi="Lucida Console"/>
          <w:noProof/>
          <w:color w:val="006400"/>
          <w:sz w:val="18"/>
        </w:rPr>
        <w:t>#&gt;</w:t>
      </w:r>
    </w:p>
    <w:p w:rsidR="00F55487" w:rsidRDefault="00834339">
      <w:pPr>
        <w:pStyle w:val="FreeForm"/>
        <w:rPr>
          <w:rFonts w:ascii="Lucida Console" w:hAnsi="Lucida Console"/>
          <w:noProof/>
          <w:sz w:val="18"/>
        </w:rPr>
      </w:pP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ValueFromPipelineByPropertyName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r>
        <w:rPr>
          <w:rFonts w:ascii="Lucida Console" w:hAnsi="Lucida Console"/>
          <w:noProof/>
          <w:color w:val="A9A9A9"/>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$Path</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 w:rsidR="00F55487" w:rsidRDefault="00834339">
      <w:r>
        <w:t xml:space="preserve">The above section tells us that this is an “advanced script,” meaning it uses PowerShell’s </w:t>
      </w:r>
      <w:proofErr w:type="spellStart"/>
      <w:r>
        <w:t>cmdlet</w:t>
      </w:r>
      <w:proofErr w:type="spellEnd"/>
      <w:r>
        <w:t xml:space="preserve">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t>
      </w:r>
      <w:proofErr w:type="spellStart"/>
      <w:r>
        <w:t>WindowsPowerShell</w:t>
      </w:r>
      <w:proofErr w:type="spellEnd"/>
      <w:r>
        <w:t>\Modules\EnhancedHTML2.</w:t>
      </w:r>
    </w:p>
    <w:p w:rsidR="00F55487" w:rsidRDefault="00834339">
      <w:pPr>
        <w:pStyle w:val="FreeForm"/>
        <w:rPr>
          <w:rFonts w:ascii="Lucida Console" w:hAnsi="Lucida Console"/>
          <w:noProof/>
          <w:sz w:val="18"/>
        </w:rPr>
      </w:pPr>
      <w:r>
        <w:rPr>
          <w:rFonts w:ascii="Lucida Console" w:hAnsi="Lucida Console"/>
          <w:noProof/>
          <w:color w:val="00008B"/>
          <w:sz w:val="18"/>
        </w:rPr>
        <w:t>PROCESS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8B0000"/>
          <w:sz w:val="18"/>
        </w:rPr>
      </w:pPr>
      <w:r>
        <w:rPr>
          <w:rFonts w:ascii="Lucida Console" w:hAnsi="Lucida Console"/>
          <w:noProof/>
          <w:color w:val="FF4500"/>
          <w:sz w:val="18"/>
        </w:rPr>
        <w:t>$style</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body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font-family:Calibri,Tahoma;</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font-size: 10pt;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lastRenderedPageBreak/>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h1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text-align:center;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border-top:1px solid #666666;</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F55487">
      <w:pPr>
        <w:pStyle w:val="FreeForm"/>
        <w:rPr>
          <w:rFonts w:ascii="Lucida Console" w:hAnsi="Lucida Console"/>
          <w:noProof/>
          <w:color w:val="8B0000"/>
          <w:sz w:val="18"/>
        </w:rPr>
      </w:pPr>
    </w:p>
    <w:p w:rsidR="00F55487" w:rsidRDefault="00834339">
      <w:pPr>
        <w:pStyle w:val="FreeForm"/>
        <w:rPr>
          <w:rFonts w:ascii="Lucida Console" w:hAnsi="Lucida Console"/>
          <w:noProof/>
          <w:color w:val="8B0000"/>
          <w:sz w:val="18"/>
        </w:rPr>
      </w:pPr>
      <w:r>
        <w:rPr>
          <w:rFonts w:ascii="Lucida Console" w:hAnsi="Lucida Console"/>
          <w:noProof/>
          <w:color w:val="8B0000"/>
          <w:sz w:val="18"/>
        </w:rPr>
        <w:t>th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color:#eeeeee;</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.odd  { background-color:#ffffff;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.even {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.paginate_enabled_next, .paginate_enabled_previous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border:1px solid #222222;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.paginate_disabled_previous, .paginate_disabled_next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color:#666666;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.dataTables_info { margin-bottom:4px;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 {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.sectionheader:hover { color:red;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.grid { width:100%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color:red;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sz w:val="18"/>
        </w:rPr>
      </w:pPr>
      <w:r>
        <w:rPr>
          <w:rFonts w:ascii="Lucida Console" w:hAnsi="Lucida Console"/>
          <w:noProof/>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 xml:space="preserve">and I made them up out of thin air. These are sort of reusable style templates that can be applied to any element within the page. The “.paginate” ones are actually used by the JavaScript I use to create dynamic tables; I didn’t like the way its </w:t>
      </w:r>
      <w:proofErr w:type="spellStart"/>
      <w:r>
        <w:t>Prev</w:t>
      </w:r>
      <w:proofErr w:type="spellEnd"/>
      <w:r>
        <w:t>/Next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Get-InfoOS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Win32_OperatingSystem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'OSVersion'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servicepackmajorversion;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'OSBuild'</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buildnumber}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Get-InfoCompSystem</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Win32_ComputerSystem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'Model'</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model;</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'RAM (GB)'</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 xml:space="preserve">totalphysicalmemory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'Sockets'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'Cores'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numberoflogicalprocessors}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Get-InfoBadService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"StartMode='Auto' AND State&lt;&gt;'Running'"</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$svc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'ServiceName'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'LogonAccount'</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startname;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'DisplayName'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displayname}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Get-InfoProc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Win32_Process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$proc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'ProcName'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'Executable'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ExecutablePath}</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Get-InfoNIC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Win32_NetworkAdapter</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"PhysicalAdapter=True"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$nic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'NICName'</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servicename;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'Speed'</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 xml:space="preserve">speed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1MB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'MACAddress'</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macaddress}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Get-InfoDisk</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Win32_LogicalDisk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"DriveType=3"</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'Drive'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DeviceID;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'Size'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'FreePct'</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100</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r>
        <w:t>The preceding six functions do nothing but retrieve data from a single computer (notice that their -</w:t>
      </w:r>
      <w:proofErr w:type="spellStart"/>
      <w:r>
        <w:t>ComputerName</w:t>
      </w:r>
      <w:proofErr w:type="spellEnd"/>
      <w:r>
        <w:t xml:space="preserve"> parameter is defined as [string], accepting one value, rather than [</w:t>
      </w:r>
      <w:proofErr w:type="gramStart"/>
      <w:r>
        <w:t>string[</w:t>
      </w:r>
      <w:proofErr w:type="gramEnd"/>
      <w:r>
        <w:t xml:space="preserve">]] which would accept multiples). If you can’t figure out how these work... you probably need to step back a bit! </w:t>
      </w:r>
    </w:p>
    <w:p w:rsidR="00F55487" w:rsidRDefault="00834339">
      <w:r>
        <w:t xml:space="preserve">For formatting purposes in this book, you’re seeing me use the </w:t>
      </w:r>
      <w:r w:rsidR="008E1520">
        <w:t>back tick</w:t>
      </w:r>
      <w:r>
        <w:t xml:space="preserve"> character (like after -</w:t>
      </w:r>
      <w:proofErr w:type="spellStart"/>
      <w:r>
        <w:t>ComputerName</w:t>
      </w:r>
      <w:proofErr w:type="spellEnd"/>
      <w:r>
        <w:t xml:space="preserve"> $</w:t>
      </w:r>
      <w:proofErr w:type="spellStart"/>
      <w:r>
        <w:t>ComputerName</w:t>
      </w:r>
      <w:proofErr w:type="spellEnd"/>
      <w:r>
        <w:t>).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noProof/>
          <w:sz w:val="18"/>
        </w:rPr>
      </w:pP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try</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Write-Verbose</w:t>
      </w:r>
      <w:r>
        <w:rPr>
          <w:rFonts w:ascii="Lucida Console" w:hAnsi="Lucida Console"/>
          <w:noProof/>
          <w:sz w:val="18"/>
        </w:rPr>
        <w:t xml:space="preserve"> </w:t>
      </w:r>
      <w:r>
        <w:rPr>
          <w:rFonts w:ascii="Lucida Console" w:hAnsi="Lucida Console"/>
          <w:noProof/>
          <w:color w:val="8B0000"/>
          <w:sz w:val="18"/>
        </w:rPr>
        <w:t xml:space="preserve">"Checking connectivity to </w:t>
      </w:r>
      <w:r>
        <w:rPr>
          <w:rFonts w:ascii="Lucida Console" w:hAnsi="Lucida Console"/>
          <w:noProof/>
          <w:color w:val="FF4500"/>
          <w:sz w:val="18"/>
        </w:rPr>
        <w:t>$computer</w:t>
      </w:r>
      <w:r>
        <w:rPr>
          <w:rFonts w:ascii="Lucida Console" w:hAnsi="Lucida Console"/>
          <w:noProof/>
          <w:color w:val="8B0000"/>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Win32_BIOS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0"/>
          <w:sz w:val="18"/>
        </w:rPr>
        <w:t>-EA</w:t>
      </w:r>
      <w:r>
        <w:rPr>
          <w:rFonts w:ascii="Lucida Console" w:hAnsi="Lucida Console"/>
          <w:noProof/>
          <w:sz w:val="18"/>
        </w:rPr>
        <w:t xml:space="preserve"> </w:t>
      </w:r>
      <w:r>
        <w:rPr>
          <w:rFonts w:ascii="Lucida Console" w:hAnsi="Lucida Console"/>
          <w:noProof/>
          <w:color w:val="8A2BE2"/>
          <w:sz w:val="18"/>
        </w:rPr>
        <w:t>Stop</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Out-Null</w:t>
      </w:r>
    </w:p>
    <w:p w:rsidR="00F55487" w:rsidRDefault="00834339">
      <w:pPr>
        <w:pStyle w:val="FreeForm"/>
        <w:rPr>
          <w:rFonts w:ascii="Lucida Console" w:hAnsi="Lucida Console"/>
          <w:noProof/>
          <w:sz w:val="18"/>
        </w:rPr>
      </w:pPr>
      <w:r>
        <w:rPr>
          <w:rFonts w:ascii="Lucida Console" w:hAnsi="Lucida Console"/>
          <w:noProof/>
          <w:sz w:val="18"/>
        </w:rPr>
        <w:t xml:space="preserve">    } </w:t>
      </w:r>
      <w:r>
        <w:rPr>
          <w:rFonts w:ascii="Lucida Console" w:hAnsi="Lucida Console"/>
          <w:noProof/>
          <w:color w:val="00008B"/>
          <w:sz w:val="18"/>
        </w:rPr>
        <w:t>catch</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Write-Warning</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 xml:space="preserve"> failed"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$false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w:t>
      </w:r>
      <w:proofErr w:type="gramStart"/>
      <w:r>
        <w:t xml:space="preserve">script’s </w:t>
      </w:r>
      <w:r>
        <w:cr/>
        <w:t>-</w:t>
      </w:r>
      <w:proofErr w:type="spellStart"/>
      <w:proofErr w:type="gramEnd"/>
      <w:r>
        <w:t>ComputerName</w:t>
      </w:r>
      <w:proofErr w:type="spellEnd"/>
      <w:r>
        <w:t xml:space="preserve"> parameter, and going through them one at a time. It’s making a call to Get-</w:t>
      </w:r>
      <w:proofErr w:type="spellStart"/>
      <w:r>
        <w:t>WmiObject</w:t>
      </w:r>
      <w:proofErr w:type="spellEnd"/>
      <w:r>
        <w:t xml:space="preserve">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$filepath</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Join-Path</w:t>
      </w:r>
      <w:r>
        <w:rPr>
          <w:rFonts w:ascii="Lucida Console" w:hAnsi="Lucida Console"/>
          <w:noProof/>
          <w:sz w:val="18"/>
        </w:rPr>
        <w:t xml:space="preserve"> </w:t>
      </w:r>
      <w:r>
        <w:rPr>
          <w:rFonts w:ascii="Lucida Console" w:hAnsi="Lucida Console"/>
          <w:noProof/>
          <w:color w:val="000080"/>
          <w:sz w:val="18"/>
        </w:rPr>
        <w:t>-Path</w:t>
      </w:r>
      <w:r>
        <w:rPr>
          <w:rFonts w:ascii="Lucida Console" w:hAnsi="Lucida Console"/>
          <w:noProof/>
          <w:sz w:val="18"/>
        </w:rPr>
        <w:t xml:space="preserve"> </w:t>
      </w:r>
      <w:r>
        <w:rPr>
          <w:rFonts w:ascii="Lucida Console" w:hAnsi="Lucida Console"/>
          <w:noProof/>
          <w:color w:val="FF4500"/>
          <w:sz w:val="18"/>
        </w:rPr>
        <w:t>$Path</w:t>
      </w:r>
      <w:r>
        <w:rPr>
          <w:rFonts w:ascii="Lucida Console" w:hAnsi="Lucida Console"/>
          <w:noProof/>
          <w:sz w:val="18"/>
        </w:rPr>
        <w:t xml:space="preserve"> </w:t>
      </w:r>
      <w:r>
        <w:rPr>
          <w:rFonts w:ascii="Lucida Console" w:hAnsi="Lucida Console"/>
          <w:noProof/>
          <w:color w:val="000080"/>
          <w:sz w:val="18"/>
        </w:rPr>
        <w:t>-ChildPath</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'&lt;h2&gt;OS&lt;/h2&gt;'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D13728" w:rsidP="00D13728">
      <w:pPr>
        <w:jc w:val="center"/>
        <w:rPr>
          <w:color w:val="FF4500"/>
          <w:sz w:val="18"/>
        </w:rPr>
      </w:pPr>
      <w:bookmarkStart w:id="3" w:name="_GoBack"/>
      <w:r>
        <w:rPr>
          <w:noProof/>
        </w:rPr>
        <w:lastRenderedPageBreak/>
        <w:drawing>
          <wp:inline distT="0" distB="0" distL="0" distR="0" wp14:anchorId="6EEF9725" wp14:editId="55003200">
            <wp:extent cx="5962650" cy="8300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875" cy="8313366"/>
                    </a:xfrm>
                    <a:prstGeom prst="rect">
                      <a:avLst/>
                    </a:prstGeom>
                  </pic:spPr>
                </pic:pic>
              </a:graphicData>
            </a:graphic>
          </wp:inline>
        </w:drawing>
      </w:r>
      <w:bookmarkEnd w:id="3"/>
    </w:p>
    <w:p w:rsidR="00F55487" w:rsidRDefault="00834339">
      <w:r>
        <w:lastRenderedPageBreak/>
        <w:t xml:space="preserve">Here’s my first use of the EnhancedHTML2 module: The </w:t>
      </w:r>
      <w:proofErr w:type="spellStart"/>
      <w:r>
        <w:t>ConvertTo-EnhancedHTMLFragment</w:t>
      </w:r>
      <w:proofErr w:type="spellEnd"/>
      <w:r>
        <w:t>. Notice what I’m doing:</w:t>
      </w:r>
    </w:p>
    <w:p w:rsidR="00F55487" w:rsidRDefault="00834339">
      <w:pPr>
        <w:numPr>
          <w:ilvl w:val="0"/>
          <w:numId w:val="2"/>
        </w:numPr>
        <w:ind w:hanging="180"/>
        <w:rPr>
          <w:position w:val="-2"/>
        </w:rPr>
      </w:pPr>
      <w:r>
        <w:t xml:space="preserve">I’m using a </w:t>
      </w:r>
      <w:proofErr w:type="spellStart"/>
      <w:r>
        <w:t>hashtable</w:t>
      </w:r>
      <w:proofErr w:type="spellEnd"/>
      <w:r>
        <w:t xml:space="preserve"> to define the command parameters, including both </w:t>
      </w:r>
      <w:r>
        <w:rPr>
          <w:rFonts w:ascii="Times New Roman Bold" w:hAnsi="Times New Roman Bold"/>
        </w:rPr>
        <w:t>-As List</w:t>
      </w:r>
      <w:r>
        <w:t xml:space="preserve"> and </w:t>
      </w:r>
      <w:r>
        <w:rPr>
          <w:rFonts w:ascii="Times New Roman Bold" w:hAnsi="Times New Roman Bold"/>
        </w:rPr>
        <w:t>-</w:t>
      </w:r>
      <w:proofErr w:type="spellStart"/>
      <w:r>
        <w:rPr>
          <w:rFonts w:ascii="Times New Roman Bold" w:hAnsi="Times New Roman Bold"/>
        </w:rPr>
        <w:t>PreContent</w:t>
      </w:r>
      <w:proofErr w:type="spellEnd"/>
      <w:r>
        <w:rPr>
          <w:rFonts w:ascii="Times New Roman Bold" w:hAnsi="Times New Roman Bold"/>
        </w:rPr>
        <w:t xml:space="preserve">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w:t>
      </w:r>
      <w:proofErr w:type="spellStart"/>
      <w:r>
        <w:t>InfoOS</w:t>
      </w:r>
      <w:proofErr w:type="spellEnd"/>
      <w:r>
        <w:t xml:space="preserve"> command, passing in the current computer name. The output is being piped to...</w:t>
      </w:r>
    </w:p>
    <w:p w:rsidR="00F55487" w:rsidRDefault="00834339">
      <w:pPr>
        <w:numPr>
          <w:ilvl w:val="0"/>
          <w:numId w:val="2"/>
        </w:numPr>
        <w:ind w:hanging="180"/>
        <w:rPr>
          <w:position w:val="-2"/>
        </w:rPr>
      </w:pPr>
      <w:proofErr w:type="spellStart"/>
      <w:r>
        <w:t>ConvertTo-EnhancedHTMLFragment</w:t>
      </w:r>
      <w:proofErr w:type="spellEnd"/>
      <w:r>
        <w:t xml:space="preserve">, which is being given my </w:t>
      </w:r>
      <w:proofErr w:type="spellStart"/>
      <w:r>
        <w:t>hashtable</w:t>
      </w:r>
      <w:proofErr w:type="spellEnd"/>
      <w:r>
        <w:t xml:space="preserve"> of parameters. The result will be a big string of HTML, which will be stored in $</w:t>
      </w:r>
      <w:proofErr w:type="spellStart"/>
      <w:r>
        <w:t>html_os</w:t>
      </w:r>
      <w:proofErr w:type="spellEnd"/>
      <w: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'&lt;h2&gt;Computer System&lt;/h2&gt;'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Get-InfoCompSystem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Local Disks&lt;/h2&gt;'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'Properties'</w:t>
      </w:r>
      <w:r>
        <w:rPr>
          <w:rFonts w:ascii="Lucida Console" w:hAnsi="Lucida Console"/>
          <w:noProof/>
          <w:color w:val="A9A9A9"/>
          <w:sz w:val="18"/>
        </w:rPr>
        <w:t>=</w:t>
      </w:r>
      <w:r>
        <w:rPr>
          <w:rFonts w:ascii="Lucida Console" w:hAnsi="Lucida Console"/>
          <w:noProof/>
          <w:color w:val="8B0000"/>
          <w:sz w:val="18"/>
        </w:rPr>
        <w:t>'Drive'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'Size(GB)'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Size}}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FreePct};css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$html_dr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sz w:val="18"/>
        </w:rPr>
      </w:pPr>
    </w:p>
    <w:p w:rsidR="00F55487" w:rsidRDefault="00834339">
      <w:r>
        <w:t xml:space="preserve">OK, that’s a more complex example. Let’s look at the parameters I’m feeding to </w:t>
      </w:r>
      <w:proofErr w:type="spellStart"/>
      <w:r>
        <w:t>ConvertTo-EnhancedHTMLFragment</w:t>
      </w:r>
      <w:proofErr w:type="spellEnd"/>
      <w:r>
        <w: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w:t>
      </w:r>
      <w:proofErr w:type="spellStart"/>
      <w:r>
        <w:t>diams</w:t>
      </w:r>
      <w:proofErr w:type="spellEnd"/>
      <w:r>
        <w:t>; entity. I think it looks pretty. That’s all.</w:t>
      </w:r>
    </w:p>
    <w:p w:rsidR="00F55487" w:rsidRDefault="00834339">
      <w:pPr>
        <w:numPr>
          <w:ilvl w:val="0"/>
          <w:numId w:val="2"/>
        </w:numPr>
        <w:ind w:hanging="180"/>
        <w:rPr>
          <w:position w:val="-2"/>
        </w:rPr>
      </w:pPr>
      <w:r>
        <w:t>Since this will be a table, I get to specify -</w:t>
      </w:r>
      <w:proofErr w:type="spellStart"/>
      <w:r>
        <w:t>EvenRowCssClass</w:t>
      </w:r>
      <w:proofErr w:type="spellEnd"/>
      <w:r>
        <w:t xml:space="preserve"> and -</w:t>
      </w:r>
      <w:proofErr w:type="spellStart"/>
      <w:r>
        <w:t>OddRowCssClass</w:t>
      </w:r>
      <w:proofErr w:type="spellEnd"/>
      <w:r>
        <w:t>.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w:t>
      </w:r>
      <w:proofErr w:type="spellStart"/>
      <w:r>
        <w:t>MakeTableDynamic</w:t>
      </w:r>
      <w:proofErr w:type="spellEnd"/>
      <w:r>
        <w:t xml:space="preserve">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w:t>
      </w:r>
      <w:proofErr w:type="spellStart"/>
      <w:r>
        <w:t>TableCssClass</w:t>
      </w:r>
      <w:proofErr w:type="spellEnd"/>
      <w:r>
        <w:t xml:space="preserve">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w:t>
      </w:r>
      <w:proofErr w:type="spellStart"/>
      <w:r>
        <w:t>InfoDisk</w:t>
      </w:r>
      <w:proofErr w:type="spellEnd"/>
      <w:r>
        <w:t xml:space="preserve">. The next three are special: they’re </w:t>
      </w:r>
      <w:proofErr w:type="spellStart"/>
      <w:r>
        <w:t>hashtables</w:t>
      </w:r>
      <w:proofErr w:type="spellEnd"/>
      <w:r>
        <w:t xml:space="preserve">, creating custom columns just like Format-Table would do. Within the </w:t>
      </w:r>
      <w:proofErr w:type="spellStart"/>
      <w:r>
        <w:t>hashtable</w:t>
      </w:r>
      <w:proofErr w:type="spellEnd"/>
      <w:r>
        <w:t>, you can use the following keys:</w:t>
      </w:r>
    </w:p>
    <w:p w:rsidR="00F55487" w:rsidRDefault="00834339">
      <w:pPr>
        <w:numPr>
          <w:ilvl w:val="1"/>
          <w:numId w:val="2"/>
        </w:numPr>
        <w:tabs>
          <w:tab w:val="num" w:pos="540"/>
        </w:tabs>
        <w:ind w:left="540" w:hanging="180"/>
        <w:rPr>
          <w:position w:val="-2"/>
        </w:rPr>
      </w:pPr>
      <w:proofErr w:type="gramStart"/>
      <w:r>
        <w:t>n</w:t>
      </w:r>
      <w:proofErr w:type="gramEnd"/>
      <w:r>
        <w:t xml:space="preserve">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proofErr w:type="gramStart"/>
      <w:r>
        <w:t>e</w:t>
      </w:r>
      <w:proofErr w:type="gramEnd"/>
      <w:r>
        <w:t xml:space="preserve"> (or expression) is a script block, which defines what the table cell will contain. Within it, you can use $_ to refer to the piped-in object. In this example, the piped-in object comes from Get-</w:t>
      </w:r>
      <w:proofErr w:type="spellStart"/>
      <w:r>
        <w:t>InfoDisk</w:t>
      </w:r>
      <w:proofErr w:type="spellEnd"/>
      <w:r>
        <w:t xml:space="preserve">, so I’m referring to the object’s Size, Free, and </w:t>
      </w:r>
      <w:proofErr w:type="spellStart"/>
      <w:r>
        <w:t>FreePct</w:t>
      </w:r>
      <w:proofErr w:type="spellEnd"/>
      <w:r>
        <w:t xml:space="preserve"> properties. </w:t>
      </w:r>
    </w:p>
    <w:p w:rsidR="00F55487" w:rsidRDefault="00834339">
      <w:pPr>
        <w:numPr>
          <w:ilvl w:val="1"/>
          <w:numId w:val="2"/>
        </w:numPr>
        <w:tabs>
          <w:tab w:val="num" w:pos="540"/>
        </w:tabs>
        <w:ind w:left="540" w:hanging="180"/>
        <w:rPr>
          <w:position w:val="-2"/>
        </w:rPr>
      </w:pPr>
      <w:proofErr w:type="spellStart"/>
      <w:proofErr w:type="gramStart"/>
      <w:r>
        <w:t>css</w:t>
      </w:r>
      <w:proofErr w:type="spellEnd"/>
      <w:proofErr w:type="gramEnd"/>
      <w:r>
        <w:t xml:space="preserve"> (or </w:t>
      </w:r>
      <w:proofErr w:type="spellStart"/>
      <w:r>
        <w:t>cssClass</w:t>
      </w:r>
      <w:proofErr w:type="spellEnd"/>
      <w:r>
        <w:t xml:space="preserve">) is also a script block. While the rest of the keys work the same as they do with Select-Object or Format-Table, </w:t>
      </w:r>
      <w:proofErr w:type="spellStart"/>
      <w:r>
        <w:t>css</w:t>
      </w:r>
      <w:proofErr w:type="spellEnd"/>
      <w:r>
        <w:t xml:space="preserve"> (or </w:t>
      </w:r>
      <w:proofErr w:type="spellStart"/>
      <w:r>
        <w:t>cssClass</w:t>
      </w:r>
      <w:proofErr w:type="spellEnd"/>
      <w:r>
        <w:t xml:space="preserve">) is unique to </w:t>
      </w:r>
      <w:proofErr w:type="spellStart"/>
      <w:r>
        <w:t>ConvertTo-EnhancedHTMLFragment</w:t>
      </w:r>
      <w:proofErr w:type="spellEnd"/>
      <w:r>
        <w:t xml:space="preserve">. It accepts a script block, which is expected to produce either a string, or nothing at all. In this case, I’m checking to see if the piped-in object’s </w:t>
      </w:r>
      <w:proofErr w:type="spellStart"/>
      <w:r>
        <w:t>FreePct</w:t>
      </w:r>
      <w:proofErr w:type="spellEnd"/>
      <w:r>
        <w:t xml:space="preserve">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20) </w:t>
      </w:r>
      <w:proofErr w:type="gramStart"/>
      <w:r>
        <w:rPr>
          <w:rFonts w:ascii="Times New Roman Bold" w:hAnsi="Times New Roman Bold"/>
        </w:rPr>
        <w:t>{ 'red'</w:t>
      </w:r>
      <w:proofErr w:type="gramEnd"/>
      <w:r>
        <w:rPr>
          <w:rFonts w:ascii="Times New Roman Bold" w:hAnsi="Times New Roman Bold"/>
        </w:rPr>
        <w:t xml:space="preserve"> } </w:t>
      </w:r>
      <w:proofErr w:type="spellStart"/>
      <w:r>
        <w:rPr>
          <w:rFonts w:ascii="Times New Roman Bold" w:hAnsi="Times New Roman Bold"/>
        </w:rPr>
        <w:t>elseif</w:t>
      </w:r>
      <w:proofErr w:type="spellEnd"/>
      <w:r>
        <w:rPr>
          <w:rFonts w:ascii="Times New Roman Bold" w:hAnsi="Times New Roman Bold"/>
        </w:rPr>
        <w:t xml:space="preserve">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Processes&lt;/h2&gt;'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$html_pr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Get-InfoProc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Services to Check&lt;/h2&gt;'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$html_sv</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Get-InfoBadService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More of the same in the above two examples, with just one new parameter: -</w:t>
      </w:r>
      <w:proofErr w:type="spellStart"/>
      <w:r>
        <w:t>MakeHiddenSection</w:t>
      </w:r>
      <w:proofErr w:type="spellEnd"/>
      <w:r>
        <w:t>. This will cause that section of the report to be collapsed by default, displaying only the -</w:t>
      </w:r>
      <w:proofErr w:type="spellStart"/>
      <w:r>
        <w:t>PreContent</w:t>
      </w:r>
      <w:proofErr w:type="spellEnd"/>
      <w:r>
        <w:t xml:space="preserve"> string. Clicking on the string will expand and collapse the report section. </w:t>
      </w:r>
    </w:p>
    <w:p w:rsidR="00F55487" w:rsidRDefault="00834339">
      <w:r>
        <w:t>Notice way back in my CSS that, for the class .</w:t>
      </w:r>
      <w:proofErr w:type="spellStart"/>
      <w:r>
        <w:t>sectionHeader</w:t>
      </w:r>
      <w:proofErr w:type="spellEnd"/>
      <w:r>
        <w:t>, I set the cursor to a pointer icon, and made the section text color red when the mouse hovers over it. That helps cue the user that the section header can be clicked. The EnhancedHTML2 module always adds the CSS class “</w:t>
      </w:r>
      <w:proofErr w:type="spellStart"/>
      <w:r>
        <w:t>sectionheader</w:t>
      </w:r>
      <w:proofErr w:type="spellEnd"/>
      <w:r>
        <w:t>” to the -</w:t>
      </w:r>
      <w:proofErr w:type="spellStart"/>
      <w:r>
        <w:t>PreContent</w:t>
      </w:r>
      <w:proofErr w:type="spellEnd"/>
      <w:r>
        <w:t>, so by defining “.</w:t>
      </w:r>
      <w:proofErr w:type="spellStart"/>
      <w:r>
        <w:t>sectionheader</w:t>
      </w:r>
      <w:proofErr w:type="spellEnd"/>
      <w:r>
        <w:t>”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NICs&lt;/h2&gt;'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$html_na</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Get-InfoNIC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'CssStyleSheet'</w:t>
      </w:r>
      <w:r>
        <w:rPr>
          <w:rFonts w:ascii="Lucida Console" w:hAnsi="Lucida Console"/>
          <w:noProof/>
          <w:color w:val="A9A9A9"/>
          <w:sz w:val="18"/>
        </w:rPr>
        <w:t>=</w:t>
      </w:r>
      <w:r>
        <w:rPr>
          <w:rFonts w:ascii="Lucida Console" w:hAnsi="Lucida Console"/>
          <w:noProof/>
          <w:color w:val="FF4500"/>
          <w:sz w:val="18"/>
        </w:rPr>
        <w:t>$style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'Title'</w:t>
      </w:r>
      <w:r>
        <w:rPr>
          <w:rFonts w:ascii="Lucida Console" w:hAnsi="Lucida Console"/>
          <w:noProof/>
          <w:color w:val="A9A9A9"/>
          <w:sz w:val="18"/>
        </w:rPr>
        <w:t>=</w:t>
      </w:r>
      <w:r>
        <w:rPr>
          <w:rFonts w:ascii="Lucida Console" w:hAnsi="Lucida Console"/>
          <w:noProof/>
          <w:color w:val="8B0000"/>
          <w:sz w:val="18"/>
        </w:rPr>
        <w:t xml:space="preserve">"System Report for </w:t>
      </w:r>
      <w:r>
        <w:rPr>
          <w:rFonts w:ascii="Lucida Console" w:hAnsi="Lucida Console"/>
          <w:noProof/>
          <w:color w:val="FF4500"/>
          <w:sz w:val="18"/>
        </w:rPr>
        <w:t>$computer</w:t>
      </w:r>
      <w:r>
        <w:rPr>
          <w:rFonts w:ascii="Lucida Console" w:hAnsi="Lucida Console"/>
          <w:noProof/>
          <w:color w:val="8B0000"/>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 xml:space="preserve">"&lt;h1&gt;System Report for </w:t>
      </w:r>
      <w:r>
        <w:rPr>
          <w:rFonts w:ascii="Lucida Console" w:hAnsi="Lucida Console"/>
          <w:noProof/>
          <w:color w:val="FF4500"/>
          <w:sz w:val="18"/>
        </w:rPr>
        <w:t>$computer</w:t>
      </w:r>
      <w:r>
        <w:rPr>
          <w:rFonts w:ascii="Lucida Console" w:hAnsi="Lucida Console"/>
          <w:noProof/>
          <w:color w:val="8B0000"/>
          <w:sz w:val="18"/>
        </w:rPr>
        <w:t>&lt;/h1&gt;"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'HTMLFragments'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$html_os</w:t>
      </w:r>
      <w:r>
        <w:rPr>
          <w:rFonts w:ascii="Lucida Console" w:hAnsi="Lucida Console"/>
          <w:noProof/>
          <w:color w:val="A9A9A9"/>
          <w:sz w:val="18"/>
        </w:rPr>
        <w:t>,</w:t>
      </w:r>
      <w:r>
        <w:rPr>
          <w:rFonts w:ascii="Lucida Console" w:hAnsi="Lucida Console"/>
          <w:noProof/>
          <w:color w:val="FF4500"/>
          <w:sz w:val="18"/>
        </w:rPr>
        <w:t>$html_cs</w:t>
      </w:r>
      <w:r>
        <w:rPr>
          <w:rFonts w:ascii="Lucida Console" w:hAnsi="Lucida Console"/>
          <w:noProof/>
          <w:color w:val="A9A9A9"/>
          <w:sz w:val="18"/>
        </w:rPr>
        <w:t>,</w:t>
      </w:r>
      <w:r>
        <w:rPr>
          <w:rFonts w:ascii="Lucida Console" w:hAnsi="Lucida Console"/>
          <w:noProof/>
          <w:color w:val="FF4500"/>
          <w:sz w:val="18"/>
        </w:rPr>
        <w:t>$html_dr</w:t>
      </w:r>
      <w:r>
        <w:rPr>
          <w:rFonts w:ascii="Lucida Console" w:hAnsi="Lucida Console"/>
          <w:noProof/>
          <w:color w:val="A9A9A9"/>
          <w:sz w:val="18"/>
        </w:rPr>
        <w:t>,</w:t>
      </w:r>
      <w:r>
        <w:rPr>
          <w:rFonts w:ascii="Lucida Console" w:hAnsi="Lucida Console"/>
          <w:noProof/>
          <w:color w:val="FF4500"/>
          <w:sz w:val="18"/>
        </w:rPr>
        <w:t>$html_pr</w:t>
      </w:r>
      <w:r>
        <w:rPr>
          <w:rFonts w:ascii="Lucida Console" w:hAnsi="Lucida Console"/>
          <w:noProof/>
          <w:color w:val="A9A9A9"/>
          <w:sz w:val="18"/>
        </w:rPr>
        <w:t>,</w:t>
      </w:r>
      <w:r>
        <w:rPr>
          <w:rFonts w:ascii="Lucida Console" w:hAnsi="Lucida Console"/>
          <w:noProof/>
          <w:color w:val="FF4500"/>
          <w:sz w:val="18"/>
        </w:rPr>
        <w:t>$html_sv</w:t>
      </w:r>
      <w:r>
        <w:rPr>
          <w:rFonts w:ascii="Lucida Console" w:hAnsi="Lucida Console"/>
          <w:noProof/>
          <w:color w:val="A9A9A9"/>
          <w:sz w:val="18"/>
        </w:rPr>
        <w:t>,</w:t>
      </w:r>
      <w:r>
        <w:rPr>
          <w:rFonts w:ascii="Lucida Console" w:hAnsi="Lucida Console"/>
          <w:noProof/>
          <w:color w:val="FF4500"/>
          <w:sz w:val="18"/>
        </w:rPr>
        <w:t>$html_na</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'jQueryDataTableUri'</w:t>
      </w:r>
      <w:r>
        <w:rPr>
          <w:rFonts w:ascii="Lucida Console" w:hAnsi="Lucida Console"/>
          <w:noProof/>
          <w:color w:val="A9A9A9"/>
          <w:sz w:val="18"/>
        </w:rPr>
        <w:t>=</w:t>
      </w:r>
      <w:r>
        <w:rPr>
          <w:rFonts w:ascii="Lucida Console" w:hAnsi="Lucida Console"/>
          <w:noProof/>
          <w:color w:val="8B0000"/>
          <w:sz w:val="18"/>
        </w:rPr>
        <w:t>'C:\html\jquerydatatable.js'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'jQueryUri'</w:t>
      </w:r>
      <w:r>
        <w:rPr>
          <w:rFonts w:ascii="Lucida Console" w:hAnsi="Lucida Console"/>
          <w:noProof/>
          <w:color w:val="A9A9A9"/>
          <w:sz w:val="18"/>
        </w:rPr>
        <w:t>=</w:t>
      </w:r>
      <w:r>
        <w:rPr>
          <w:rFonts w:ascii="Lucida Console" w:hAnsi="Lucida Console"/>
          <w:noProof/>
          <w:color w:val="8B0000"/>
          <w:sz w:val="18"/>
        </w:rPr>
        <w:t>'C:\html\jquery.js'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Out-File</w:t>
      </w:r>
      <w:r>
        <w:rPr>
          <w:rFonts w:ascii="Lucida Console" w:hAnsi="Lucida Console"/>
          <w:noProof/>
          <w:sz w:val="18"/>
        </w:rPr>
        <w:t xml:space="preserve"> </w:t>
      </w:r>
      <w:r>
        <w:rPr>
          <w:rFonts w:ascii="Lucida Console" w:hAnsi="Lucida Console"/>
          <w:noProof/>
          <w:color w:val="000080"/>
          <w:sz w:val="18"/>
        </w:rPr>
        <w:t>-FilePath</w:t>
      </w:r>
      <w:r>
        <w:rPr>
          <w:rFonts w:ascii="Lucida Console" w:hAnsi="Lucida Console"/>
          <w:noProof/>
          <w:sz w:val="18"/>
        </w:rPr>
        <w:t xml:space="preserve"> </w:t>
      </w:r>
      <w:r>
        <w:rPr>
          <w:rFonts w:ascii="Lucida Console" w:hAnsi="Lucida Console"/>
          <w:noProof/>
          <w:color w:val="FF4500"/>
          <w:sz w:val="18"/>
        </w:rPr>
        <w:t>$filepath</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sz w:val="18"/>
        </w:rPr>
        <w:t xml:space="preserve">        </w:t>
      </w: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$params = @{'CssStyleSheet'=$style;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'Title'="System Report for $computer";</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'PreContent'="&lt;h1&gt;System Report for $computer&lt;/h1&gt;";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'HTMLFragments'=@($html_os,$html_cs,$html_dr,$html_pr,$html_sv,$html_na)}</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ConvertTo-EnhancedHTML @params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Out-File -FilePath $filepath</w:t>
      </w:r>
    </w:p>
    <w:p w:rsidR="00F55487" w:rsidRDefault="00834339">
      <w:pPr>
        <w:pStyle w:val="FreeForm"/>
        <w:rPr>
          <w:rFonts w:ascii="Lucida Console" w:hAnsi="Lucida Console"/>
          <w:noProof/>
          <w:sz w:val="18"/>
        </w:rPr>
      </w:pPr>
      <w:r>
        <w:rPr>
          <w:rFonts w:ascii="Lucida Console" w:hAnsi="Lucida Console"/>
          <w:noProof/>
          <w:color w:val="006400"/>
          <w:sz w:val="18"/>
        </w:rPr>
        <w:t xml:space="preserve">        #&gt;</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40"/>
        </w:rPr>
      </w:pPr>
      <w:r>
        <w:rPr>
          <w:rFonts w:ascii="Lucida Console" w:hAnsi="Lucida Console"/>
          <w:noProof/>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w:t>
      </w:r>
      <w:proofErr w:type="spellStart"/>
      <w:r>
        <w:t>CssStyleSheet</w:t>
      </w:r>
      <w:proofErr w:type="spellEnd"/>
      <w:r>
        <w:t xml:space="preserve"> specifies my CSS - I’m feeding it my predefined $style variable. You could also link to an external style sheet (there’s a different parameter, -</w:t>
      </w:r>
      <w:proofErr w:type="spellStart"/>
      <w:r>
        <w:t>CssUri</w:t>
      </w:r>
      <w:proofErr w:type="spellEnd"/>
      <w:r>
        <w:t>,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w:t>
      </w:r>
      <w:proofErr w:type="spellStart"/>
      <w:r>
        <w:t>PreContent</w:t>
      </w:r>
      <w:proofErr w:type="spellEnd"/>
      <w:r>
        <w:t>, which I’m defining using the HTML &lt;H1&gt; tags, will appear at the tippy-top of the report. There’s also a -</w:t>
      </w:r>
      <w:proofErr w:type="spellStart"/>
      <w:r>
        <w:t>PostContent</w:t>
      </w:r>
      <w:proofErr w:type="spellEnd"/>
      <w:r>
        <w:t xml:space="preserve"> if you want to add a footer.</w:t>
      </w:r>
    </w:p>
    <w:p w:rsidR="00F55487" w:rsidRDefault="00834339">
      <w:pPr>
        <w:numPr>
          <w:ilvl w:val="0"/>
          <w:numId w:val="2"/>
        </w:numPr>
        <w:ind w:hanging="180"/>
        <w:rPr>
          <w:position w:val="-2"/>
        </w:rPr>
      </w:pPr>
      <w:r>
        <w:t>-</w:t>
      </w:r>
      <w:proofErr w:type="spellStart"/>
      <w:r>
        <w:t>HTMLFragments</w:t>
      </w:r>
      <w:proofErr w:type="spellEnd"/>
      <w:r>
        <w:t xml:space="preserve"> wants an array (hence my use of </w:t>
      </w:r>
      <w:proofErr w:type="gramStart"/>
      <w:r>
        <w:rPr>
          <w:rFonts w:ascii="Times New Roman Bold" w:hAnsi="Times New Roman Bold"/>
        </w:rPr>
        <w:t>@(</w:t>
      </w:r>
      <w:proofErr w:type="gramEnd"/>
      <w:r>
        <w:rPr>
          <w:rFonts w:ascii="Times New Roman Bold" w:hAnsi="Times New Roman Bold"/>
        </w:rPr>
        <w:t>)</w:t>
      </w:r>
      <w:r>
        <w:t xml:space="preserve"> to create an array) of HTML fragments produced by </w:t>
      </w:r>
      <w:proofErr w:type="spellStart"/>
      <w:r>
        <w:t>ConvertTo-EnhancedHTMLFragment</w:t>
      </w:r>
      <w:proofErr w:type="spellEnd"/>
      <w:r>
        <w:t xml:space="preserve">.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834339">
      <w:pPr>
        <w:pStyle w:val="Heading22"/>
        <w:rPr>
          <w:rFonts w:hint="eastAsia"/>
        </w:rPr>
      </w:pPr>
      <w:bookmarkStart w:id="4" w:name="_TOC30994"/>
      <w:bookmarkEnd w:id="4"/>
      <w:r>
        <w:lastRenderedPageBreak/>
        <w:t xml:space="preserve">Combining HTML </w:t>
      </w:r>
      <w:proofErr w:type="gramStart"/>
      <w:r>
        <w:t xml:space="preserve">Reports </w:t>
      </w:r>
      <w:r>
        <w:cr/>
        <w:t>and</w:t>
      </w:r>
      <w:proofErr w:type="gramEnd"/>
      <w:r>
        <w:t xml:space="preserve"> a GUI Application</w:t>
      </w:r>
    </w:p>
    <w:p w:rsidR="00F55487" w:rsidRDefault="00834339">
      <w:r>
        <w:t xml:space="preserve">I’ve had a number of folks ask questions in the forums at PowerShell.org, with the theme of “how can I use a </w:t>
      </w:r>
      <w:proofErr w:type="spellStart"/>
      <w:r>
        <w:t>RichTextBox</w:t>
      </w:r>
      <w:proofErr w:type="spellEnd"/>
      <w:r>
        <w:t xml:space="preserve">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noProof/>
          <w:color w:val="auto"/>
          <w:sz w:val="24"/>
        </w:rPr>
        <w:t xml:space="preserve"> </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'CssStyleSheet'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$style</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'Title'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'PreContent'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"&lt;h1&gt;System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&lt;/h1&gt;"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'CssIdsToMakeDataTables'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8B0000"/>
          <w:sz w:val="18"/>
          <w:szCs w:val="18"/>
        </w:rPr>
        <w:t>'tableProc'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'tableSvc'</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'HTMLFragments'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FF4500"/>
          <w:sz w:val="18"/>
          <w:szCs w:val="18"/>
        </w:rPr>
        <w:t>$html_os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$html_pr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$html_sv</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$html_na</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ConvertTo-EnhancedHTML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-FilePath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$filepath</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F55487"/>
    <w:p w:rsidR="00F55487" w:rsidRDefault="00834339">
      <w:r>
        <w:t xml:space="preserve">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t>
      </w:r>
      <w:proofErr w:type="spellStart"/>
      <w:r>
        <w:t>WebBrowser</w:t>
      </w:r>
      <w:proofErr w:type="spellEnd"/>
      <w:r>
        <w:t xml:space="preserve"> control from the toolbox. That control automatically fills the entire form, which is perfect. I named the </w:t>
      </w:r>
      <w:proofErr w:type="spellStart"/>
      <w:r>
        <w:t>WebBrowser</w:t>
      </w:r>
      <w:proofErr w:type="spellEnd"/>
      <w:r>
        <w:t xml:space="preserve"> control “web,” which makes it accessible from code via the variable $web.</w:t>
      </w:r>
    </w:p>
    <w:p w:rsidR="00F55487" w:rsidRDefault="00C758B9" w:rsidP="00C758B9">
      <w:pPr>
        <w:jc w:val="center"/>
      </w:pPr>
      <w:r>
        <w:rPr>
          <w:noProof/>
        </w:rPr>
        <w:lastRenderedPageBreak/>
        <w:drawing>
          <wp:inline distT="0" distB="0" distL="0" distR="0">
            <wp:extent cx="6048375" cy="83746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PIEN_2014_Products_Ad_975x13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2334" cy="8380155"/>
                    </a:xfrm>
                    <a:prstGeom prst="rect">
                      <a:avLst/>
                    </a:prstGeom>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 xml:space="preserve">I expect you’d make a form like this part of a larger overall project, but I’m just focusing on how to do this one bit. So I’ll have the report load into the </w:t>
      </w:r>
      <w:proofErr w:type="spellStart"/>
      <w:r>
        <w:t>WebBrowser</w:t>
      </w:r>
      <w:proofErr w:type="spellEnd"/>
      <w:r>
        <w:t xml:space="preserve"> control when this form loads:</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FF4500"/>
          <w:sz w:val="18"/>
          <w:szCs w:val="18"/>
        </w:rPr>
        <w:t>$OnLoadFormEvent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6400"/>
          <w:sz w:val="18"/>
          <w:szCs w:val="18"/>
        </w:rPr>
        <w:t>#TODO: Initialize Form Controls here</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ab/>
      </w:r>
      <w:r>
        <w:rPr>
          <w:rFonts w:ascii="Lucida Console" w:eastAsia="Times New Roman" w:hAnsi="Lucida Console" w:cs="Lucida Console"/>
          <w:noProof/>
          <w:color w:val="FF4500"/>
          <w:sz w:val="18"/>
          <w:szCs w:val="18"/>
        </w:rPr>
        <w:t>$web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Navigate(</w:t>
      </w:r>
      <w:r>
        <w:rPr>
          <w:rFonts w:ascii="Lucida Console" w:eastAsia="Times New Roman" w:hAnsi="Lucida Console" w:cs="Lucida Console"/>
          <w:noProof/>
          <w:color w:val="8B0000"/>
          <w:sz w:val="18"/>
          <w:szCs w:val="18"/>
        </w:rPr>
        <w:t>'file://C:\report.html'</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rPr>
          <w:rFonts w:hint="eastAsia"/>
        </w:rPr>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w:t>
      </w:r>
      <w:proofErr w:type="spellStart"/>
      <w:r>
        <w:t>EnhancedHTML</w:t>
      </w:r>
      <w:proofErr w:type="spellEnd"/>
      <w:r>
        <w:t xml:space="preserve"> module, I’d love to hear from you. The easiest way is to post in the “General Q&amp;A” forum on </w:t>
      </w:r>
      <w:hyperlink r:id="rId27" w:history="1">
        <w:r w:rsidR="00BC0E90">
          <w:rPr>
            <w:rStyle w:val="Hyperlink"/>
          </w:rPr>
          <w:t>http://powershell.org/wp/forums/</w:t>
        </w:r>
      </w:hyperlink>
      <w:r>
        <w:t>. I keep a pretty close eye on that, and I’ll respond as soon as I’m able.</w:t>
      </w:r>
    </w:p>
    <w:p w:rsidR="00F55487" w:rsidRDefault="00834339">
      <w:r>
        <w:t xml:space="preserve">Do check back on </w:t>
      </w:r>
      <w:hyperlink r:id="rId28"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rsidSect="008E1520">
      <w:headerReference w:type="even" r:id="rId29"/>
      <w:headerReference w:type="default" r:id="rId30"/>
      <w:footerReference w:type="even" r:id="rId31"/>
      <w:footerReference w:type="default" r:id="rId32"/>
      <w:pgSz w:w="12240" w:h="15840" w:code="1"/>
      <w:pgMar w:top="1440" w:right="1440" w:bottom="1440" w:left="1440" w:header="720" w:footer="720" w:gutter="0"/>
      <w:pgNumType w:start="1"/>
      <w:cols w:space="720"/>
      <w:vAlign w:val="cen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93B" w:rsidRDefault="008B093B">
      <w:pPr>
        <w:spacing w:after="0"/>
      </w:pPr>
      <w:r>
        <w:separator/>
      </w:r>
    </w:p>
  </w:endnote>
  <w:endnote w:type="continuationSeparator" w:id="0">
    <w:p w:rsidR="008B093B" w:rsidRDefault="008B09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Italic">
    <w:panose1 w:val="02020503050405090304"/>
    <w:charset w:val="00"/>
    <w:family w:val="roman"/>
    <w:pitch w:val="default"/>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B093B">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B093B">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B093B">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B093B">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93B" w:rsidRDefault="008B093B">
      <w:pPr>
        <w:spacing w:after="0"/>
      </w:pPr>
      <w:r>
        <w:separator/>
      </w:r>
    </w:p>
  </w:footnote>
  <w:footnote w:type="continuationSeparator" w:id="0">
    <w:p w:rsidR="008B093B" w:rsidRDefault="008B093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 xml:space="preserve">Secrets of PowerShell </w:t>
    </w:r>
    <w:proofErr w:type="spellStart"/>
    <w:r>
      <w:rPr>
        <w:rFonts w:ascii="Arial" w:hAnsi="Arial"/>
      </w:rPr>
      <w:t>Remoting</w:t>
    </w:r>
    <w:proofErr w:type="spellEnd"/>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D13728">
      <w:rPr>
        <w:rFonts w:ascii="Arial" w:hAnsi="Arial"/>
        <w:noProof/>
      </w:rPr>
      <w:t>14</w:t>
    </w:r>
    <w:r>
      <w:rPr>
        <w:rFonts w:ascii="Arial" w:hAnsi="Arial"/>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0256CC"/>
    <w:rsid w:val="0003204B"/>
    <w:rsid w:val="001071BB"/>
    <w:rsid w:val="00175DC0"/>
    <w:rsid w:val="002512D3"/>
    <w:rsid w:val="006C0CEE"/>
    <w:rsid w:val="007373B8"/>
    <w:rsid w:val="007E0989"/>
    <w:rsid w:val="00826A66"/>
    <w:rsid w:val="00834339"/>
    <w:rsid w:val="008B093B"/>
    <w:rsid w:val="008D661D"/>
    <w:rsid w:val="008E1520"/>
    <w:rsid w:val="008F5D5F"/>
    <w:rsid w:val="00A564D2"/>
    <w:rsid w:val="00AC6725"/>
    <w:rsid w:val="00B677BF"/>
    <w:rsid w:val="00BC0E90"/>
    <w:rsid w:val="00C05859"/>
    <w:rsid w:val="00C758B9"/>
    <w:rsid w:val="00CB0D75"/>
    <w:rsid w:val="00D13728"/>
    <w:rsid w:val="00D302D3"/>
    <w:rsid w:val="00EC4ED6"/>
    <w:rsid w:val="00EE58FA"/>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 w:type="paragraph" w:styleId="Header">
    <w:name w:val="header"/>
    <w:basedOn w:val="Normal"/>
    <w:link w:val="HeaderChar"/>
    <w:locked/>
    <w:rsid w:val="007E0989"/>
    <w:pPr>
      <w:tabs>
        <w:tab w:val="center" w:pos="4680"/>
        <w:tab w:val="right" w:pos="9360"/>
      </w:tabs>
      <w:spacing w:after="0"/>
    </w:pPr>
  </w:style>
  <w:style w:type="character" w:customStyle="1" w:styleId="HeaderChar">
    <w:name w:val="Header Char"/>
    <w:basedOn w:val="DefaultParagraphFont"/>
    <w:link w:val="Header"/>
    <w:rsid w:val="007E0989"/>
    <w:rPr>
      <w:rFonts w:eastAsia="ヒラギノ角ゴ Pro W3"/>
      <w:color w:val="000000"/>
      <w:szCs w:val="24"/>
    </w:rPr>
  </w:style>
  <w:style w:type="paragraph" w:styleId="Footer">
    <w:name w:val="footer"/>
    <w:basedOn w:val="Normal"/>
    <w:link w:val="FooterChar"/>
    <w:locked/>
    <w:rsid w:val="007E0989"/>
    <w:pPr>
      <w:tabs>
        <w:tab w:val="center" w:pos="4680"/>
        <w:tab w:val="right" w:pos="9360"/>
      </w:tabs>
      <w:spacing w:after="0"/>
    </w:pPr>
  </w:style>
  <w:style w:type="character" w:customStyle="1" w:styleId="FooterChar">
    <w:name w:val="Footer Char"/>
    <w:basedOn w:val="DefaultParagraphFont"/>
    <w:link w:val="Footer"/>
    <w:rsid w:val="007E0989"/>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PowerShell.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oncentratedTech.com/contact"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w3.org/1999/x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nick@ngetchell.com" TargetMode="External"/><Relationship Id="rId23" Type="http://schemas.openxmlformats.org/officeDocument/2006/relationships/image" Target="media/image5.png"/><Relationship Id="rId28" Type="http://schemas.openxmlformats.org/officeDocument/2006/relationships/hyperlink" Target="http://PowerShellBooks.com" TargetMode="External"/><Relationship Id="rId10" Type="http://schemas.openxmlformats.org/officeDocument/2006/relationships/footer" Target="footer1.xml"/><Relationship Id="rId19" Type="http://schemas.openxmlformats.org/officeDocument/2006/relationships/hyperlink" Target="http://www.w3.org/TR/xhtml1/DTD/xhtml1-strict.dtd"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powershell.org/wp/forums/" TargetMode="External"/><Relationship Id="rId30" Type="http://schemas.openxmlformats.org/officeDocument/2006/relationships/header" Target="header5.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0D1AF-B977-4C8D-ABF8-5318BF752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25</Pages>
  <Words>5124</Words>
  <Characters>29209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Creating HTML Reports in Powershell</vt:lpstr>
    </vt:vector>
  </TitlesOfParts>
  <Company>Massasoit Community College</Company>
  <LinksUpToDate>false</LinksUpToDate>
  <CharactersWithSpaces>34265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HTML Reports in Powershell</dc:title>
  <dc:subject/>
  <dc:creator>Don Jones;Nicholas M. Getchell</dc:creator>
  <cp:keywords>Powershell</cp:keywords>
  <cp:lastModifiedBy>Nicholas Getchell</cp:lastModifiedBy>
  <cp:revision>5</cp:revision>
  <dcterms:created xsi:type="dcterms:W3CDTF">2014-02-01T21:13:00Z</dcterms:created>
  <dcterms:modified xsi:type="dcterms:W3CDTF">2014-03-27T20:17:00Z</dcterms:modified>
</cp:coreProperties>
</file>