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7B6083" w14:textId="18950667" w:rsidR="004A3E62" w:rsidRPr="008B436A" w:rsidRDefault="008B436A">
      <w:pPr>
        <w:rPr>
          <w:sz w:val="28"/>
          <w:szCs w:val="28"/>
        </w:rPr>
      </w:pPr>
      <w:r w:rsidRPr="008B436A">
        <w:rPr>
          <w:sz w:val="28"/>
          <w:szCs w:val="28"/>
        </w:rPr>
        <w:t>2.3.1 – 2</w:t>
      </w:r>
      <w:r w:rsidRPr="008B436A">
        <w:rPr>
          <w:sz w:val="28"/>
          <w:szCs w:val="28"/>
          <w:vertAlign w:val="superscript"/>
        </w:rPr>
        <w:t>nd</w:t>
      </w:r>
      <w:r w:rsidRPr="008B436A">
        <w:rPr>
          <w:sz w:val="28"/>
          <w:szCs w:val="28"/>
        </w:rPr>
        <w:t xml:space="preserve"> Order Accurate Central Differencing (20 points)</w:t>
      </w:r>
    </w:p>
    <w:p w14:paraId="17F7C64C" w14:textId="77777777" w:rsidR="008B436A" w:rsidRPr="008B436A" w:rsidRDefault="008B436A" w:rsidP="008B436A">
      <w:pPr>
        <w:pStyle w:val="ListParagraph"/>
        <w:numPr>
          <w:ilvl w:val="0"/>
          <w:numId w:val="1"/>
        </w:numPr>
        <w:rPr>
          <w:rFonts w:eastAsia="CMR10"/>
          <w:sz w:val="28"/>
          <w:szCs w:val="28"/>
        </w:rPr>
      </w:pPr>
      <w:r w:rsidRPr="008B436A">
        <w:rPr>
          <w:rFonts w:eastAsia="CMR10"/>
          <w:sz w:val="28"/>
          <w:szCs w:val="28"/>
        </w:rPr>
        <w:t>Add the second order accurate central two-point scheme of equation</w:t>
      </w:r>
    </w:p>
    <w:p w14:paraId="177F1F3B" w14:textId="7D2C1F01" w:rsidR="008B436A" w:rsidRPr="008B436A" w:rsidRDefault="008B436A" w:rsidP="008B436A">
      <w:pPr>
        <w:pStyle w:val="ListParagraph"/>
        <w:rPr>
          <w:rFonts w:eastAsia="CMR10"/>
          <w:sz w:val="28"/>
          <w:szCs w:val="28"/>
        </w:rPr>
      </w:pPr>
      <w:r w:rsidRPr="008B436A">
        <w:rPr>
          <w:rFonts w:eastAsia="CMR10"/>
          <w:sz w:val="28"/>
          <w:szCs w:val="28"/>
        </w:rPr>
        <w:t>2.1 to the script and plot its results on the same plot as the first order</w:t>
      </w:r>
    </w:p>
    <w:p w14:paraId="02DDC58F" w14:textId="77777777" w:rsidR="008B436A" w:rsidRPr="008B436A" w:rsidRDefault="008B436A" w:rsidP="008B436A">
      <w:pPr>
        <w:pStyle w:val="ListParagraph"/>
        <w:rPr>
          <w:rFonts w:eastAsia="CMR10"/>
          <w:sz w:val="28"/>
          <w:szCs w:val="28"/>
        </w:rPr>
      </w:pPr>
      <w:r w:rsidRPr="008B436A">
        <w:rPr>
          <w:rFonts w:eastAsia="CMR10"/>
          <w:sz w:val="28"/>
          <w:szCs w:val="28"/>
        </w:rPr>
        <w:t>backward difference two-point scheme at time t = 0.75. (10</w:t>
      </w:r>
    </w:p>
    <w:p w14:paraId="6FF9976C" w14:textId="3B30FA03" w:rsidR="008B436A" w:rsidRPr="008B436A" w:rsidRDefault="008B436A" w:rsidP="008B436A">
      <w:pPr>
        <w:pStyle w:val="ListParagraph"/>
        <w:rPr>
          <w:rFonts w:eastAsia="CMR10"/>
          <w:sz w:val="28"/>
          <w:szCs w:val="28"/>
        </w:rPr>
      </w:pPr>
      <w:r w:rsidRPr="008B436A">
        <w:rPr>
          <w:rFonts w:eastAsia="CMR10"/>
          <w:sz w:val="28"/>
          <w:szCs w:val="28"/>
        </w:rPr>
        <w:t xml:space="preserve">points). </w:t>
      </w:r>
    </w:p>
    <w:p w14:paraId="67C36D76" w14:textId="7E492723" w:rsidR="008B436A" w:rsidRDefault="008B436A" w:rsidP="008B436A">
      <w:pPr>
        <w:pStyle w:val="ListParagraph"/>
        <w:rPr>
          <w:rFonts w:eastAsia="CMR10"/>
          <w:sz w:val="28"/>
          <w:szCs w:val="28"/>
        </w:rPr>
      </w:pPr>
    </w:p>
    <w:p w14:paraId="576F6233" w14:textId="4DB50B68" w:rsidR="008B436A" w:rsidRDefault="008B436A" w:rsidP="008B436A">
      <w:pPr>
        <w:pStyle w:val="ListParagraph"/>
        <w:rPr>
          <w:rFonts w:eastAsia="CMR10"/>
          <w:sz w:val="28"/>
          <w:szCs w:val="28"/>
        </w:rPr>
      </w:pPr>
      <w:r>
        <w:rPr>
          <w:rFonts w:eastAsia="CMR10"/>
          <w:sz w:val="28"/>
          <w:szCs w:val="28"/>
        </w:rPr>
        <w:t xml:space="preserve">The </w:t>
      </w:r>
      <w:r w:rsidR="00DA3DF5">
        <w:rPr>
          <w:rFonts w:eastAsia="CMR10"/>
          <w:sz w:val="28"/>
          <w:szCs w:val="28"/>
        </w:rPr>
        <w:t xml:space="preserve">python code provided for the midterm was modified to add </w:t>
      </w:r>
      <w:r w:rsidR="00253308">
        <w:rPr>
          <w:rFonts w:eastAsia="CMR10"/>
          <w:sz w:val="28"/>
          <w:szCs w:val="28"/>
        </w:rPr>
        <w:t>second</w:t>
      </w:r>
      <w:r w:rsidR="00DA3DF5">
        <w:rPr>
          <w:rFonts w:eastAsia="CMR10"/>
          <w:sz w:val="28"/>
          <w:szCs w:val="28"/>
        </w:rPr>
        <w:t xml:space="preserve"> order central differencing. </w:t>
      </w:r>
      <w:r w:rsidR="00253308">
        <w:rPr>
          <w:rFonts w:eastAsia="CMR10"/>
          <w:sz w:val="28"/>
          <w:szCs w:val="28"/>
        </w:rPr>
        <w:t>This was then plotted alongside first order backward differencing</w:t>
      </w:r>
      <w:r w:rsidR="00DA3DF5">
        <w:rPr>
          <w:rFonts w:eastAsia="CMR10"/>
          <w:sz w:val="28"/>
          <w:szCs w:val="28"/>
        </w:rPr>
        <w:t xml:space="preserve">, as can be seen </w:t>
      </w:r>
      <w:r w:rsidR="00400314">
        <w:rPr>
          <w:rFonts w:eastAsia="CMR10"/>
          <w:sz w:val="28"/>
          <w:szCs w:val="28"/>
        </w:rPr>
        <w:t xml:space="preserve">in </w:t>
      </w:r>
      <w:r w:rsidR="00400314" w:rsidRPr="00E4549D">
        <w:rPr>
          <w:rFonts w:eastAsia="CMR10"/>
          <w:sz w:val="28"/>
          <w:szCs w:val="28"/>
        </w:rPr>
        <w:fldChar w:fldCharType="begin"/>
      </w:r>
      <w:r w:rsidR="00400314" w:rsidRPr="00E4549D">
        <w:rPr>
          <w:rFonts w:eastAsia="CMR10"/>
          <w:sz w:val="28"/>
          <w:szCs w:val="28"/>
        </w:rPr>
        <w:instrText xml:space="preserve"> REF _Ref99048624 \h </w:instrText>
      </w:r>
      <w:r w:rsidR="00400314" w:rsidRPr="00E4549D">
        <w:rPr>
          <w:rFonts w:eastAsia="CMR10"/>
          <w:sz w:val="28"/>
          <w:szCs w:val="28"/>
        </w:rPr>
      </w:r>
      <w:r w:rsidR="00E4549D">
        <w:rPr>
          <w:rFonts w:eastAsia="CMR10"/>
          <w:sz w:val="28"/>
          <w:szCs w:val="28"/>
        </w:rPr>
        <w:instrText xml:space="preserve"> \* MERGEFORMAT </w:instrText>
      </w:r>
      <w:r w:rsidR="00400314" w:rsidRPr="00E4549D">
        <w:rPr>
          <w:rFonts w:eastAsia="CMR10"/>
          <w:sz w:val="28"/>
          <w:szCs w:val="28"/>
        </w:rPr>
        <w:fldChar w:fldCharType="separate"/>
      </w:r>
      <w:r w:rsidR="00A952B2" w:rsidRPr="00A952B2">
        <w:rPr>
          <w:sz w:val="28"/>
          <w:szCs w:val="28"/>
        </w:rPr>
        <w:t xml:space="preserve">Figure </w:t>
      </w:r>
      <w:r w:rsidR="00A952B2" w:rsidRPr="00A952B2">
        <w:rPr>
          <w:noProof/>
          <w:sz w:val="28"/>
          <w:szCs w:val="28"/>
        </w:rPr>
        <w:t>1</w:t>
      </w:r>
      <w:r w:rsidR="00400314" w:rsidRPr="00E4549D">
        <w:rPr>
          <w:rFonts w:eastAsia="CMR10"/>
          <w:sz w:val="28"/>
          <w:szCs w:val="28"/>
        </w:rPr>
        <w:fldChar w:fldCharType="end"/>
      </w:r>
      <w:r w:rsidR="00DA3DF5" w:rsidRPr="00E4549D">
        <w:rPr>
          <w:rFonts w:eastAsia="CMR10"/>
          <w:sz w:val="28"/>
          <w:szCs w:val="28"/>
        </w:rPr>
        <w:t xml:space="preserve">. </w:t>
      </w:r>
    </w:p>
    <w:p w14:paraId="129279DB" w14:textId="77777777" w:rsidR="00DA3DF5" w:rsidRDefault="00DA3DF5" w:rsidP="00DA3DF5">
      <w:pPr>
        <w:pStyle w:val="ListParagraph"/>
        <w:keepNext/>
        <w:jc w:val="center"/>
      </w:pPr>
      <w:r>
        <w:rPr>
          <w:rFonts w:eastAsia="CMR10"/>
          <w:noProof/>
          <w:sz w:val="28"/>
          <w:szCs w:val="28"/>
        </w:rPr>
        <w:drawing>
          <wp:inline distT="0" distB="0" distL="0" distR="0" wp14:anchorId="2ECA103D" wp14:editId="6EDCFCEC">
            <wp:extent cx="5943600" cy="4752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03F772C9" w14:textId="46775ED7" w:rsidR="00DA3DF5" w:rsidRDefault="00DA3DF5" w:rsidP="00DA3DF5">
      <w:pPr>
        <w:pStyle w:val="Caption"/>
        <w:jc w:val="center"/>
      </w:pPr>
      <w:bookmarkStart w:id="0" w:name="_Ref99048624"/>
      <w:r>
        <w:t xml:space="preserve">Figure </w:t>
      </w:r>
      <w:fldSimple w:instr=" SEQ Figure \* ARABIC ">
        <w:r w:rsidR="00A952B2">
          <w:rPr>
            <w:noProof/>
          </w:rPr>
          <w:t>1</w:t>
        </w:r>
      </w:fldSimple>
      <w:bookmarkEnd w:id="0"/>
      <w:r>
        <w:t>: 2nd Order Central Vs. 1st Order Backward</w:t>
      </w:r>
    </w:p>
    <w:p w14:paraId="280F597B" w14:textId="77777777" w:rsidR="000370AA" w:rsidRPr="000370AA" w:rsidRDefault="000370AA" w:rsidP="000370AA">
      <w:pPr>
        <w:pStyle w:val="ListParagraph"/>
        <w:numPr>
          <w:ilvl w:val="0"/>
          <w:numId w:val="1"/>
        </w:numPr>
        <w:rPr>
          <w:sz w:val="28"/>
          <w:szCs w:val="28"/>
        </w:rPr>
      </w:pPr>
      <w:r w:rsidRPr="000370AA">
        <w:rPr>
          <w:rFonts w:eastAsia="CMR10"/>
          <w:sz w:val="28"/>
          <w:szCs w:val="28"/>
        </w:rPr>
        <w:t>Keeping the Courant number limitations of both schemes in mind,</w:t>
      </w:r>
    </w:p>
    <w:p w14:paraId="45E23E0A" w14:textId="0BED4B2D" w:rsidR="000370AA" w:rsidRPr="000370AA" w:rsidRDefault="000370AA" w:rsidP="000370AA">
      <w:pPr>
        <w:pStyle w:val="ListParagraph"/>
        <w:rPr>
          <w:rFonts w:eastAsia="CMR10"/>
          <w:sz w:val="28"/>
          <w:szCs w:val="28"/>
        </w:rPr>
      </w:pPr>
      <w:r w:rsidRPr="000370AA">
        <w:rPr>
          <w:rFonts w:eastAsia="CMR10"/>
          <w:sz w:val="28"/>
          <w:szCs w:val="28"/>
        </w:rPr>
        <w:t>can you refine the time step and mesh spacing until your results</w:t>
      </w:r>
      <w:r>
        <w:rPr>
          <w:rFonts w:eastAsia="CMR10"/>
          <w:sz w:val="28"/>
          <w:szCs w:val="28"/>
        </w:rPr>
        <w:t xml:space="preserve"> </w:t>
      </w:r>
      <w:r w:rsidRPr="000370AA">
        <w:rPr>
          <w:rFonts w:eastAsia="CMR10"/>
          <w:sz w:val="28"/>
          <w:szCs w:val="28"/>
        </w:rPr>
        <w:t>stop varying at time t = 0.75? This is called time step and mesh</w:t>
      </w:r>
    </w:p>
    <w:p w14:paraId="5F028864" w14:textId="2969C116" w:rsidR="008B436A" w:rsidRDefault="000370AA" w:rsidP="000370AA">
      <w:pPr>
        <w:pStyle w:val="ListParagraph"/>
        <w:rPr>
          <w:rFonts w:eastAsia="CMR10"/>
          <w:sz w:val="28"/>
          <w:szCs w:val="28"/>
        </w:rPr>
      </w:pPr>
      <w:r w:rsidRPr="000370AA">
        <w:rPr>
          <w:rFonts w:eastAsia="CMR10"/>
          <w:sz w:val="28"/>
          <w:szCs w:val="28"/>
        </w:rPr>
        <w:t>independence. (10 points)</w:t>
      </w:r>
    </w:p>
    <w:p w14:paraId="6DEFAEF2" w14:textId="3BBA75DF" w:rsidR="00400314" w:rsidRDefault="00CC1D04" w:rsidP="000370AA">
      <w:pPr>
        <w:pStyle w:val="ListParagraph"/>
        <w:rPr>
          <w:rFonts w:eastAsia="CMR10"/>
          <w:sz w:val="28"/>
          <w:szCs w:val="28"/>
        </w:rPr>
      </w:pPr>
      <w:r>
        <w:rPr>
          <w:rFonts w:eastAsia="CMR10"/>
          <w:sz w:val="28"/>
          <w:szCs w:val="28"/>
        </w:rPr>
        <w:lastRenderedPageBreak/>
        <w:t xml:space="preserve">A new function was added to the code provided in the midterm which would only calculate the values for the second order central scheme. This allowed looping to be used to iteratively compare multiple time and mesh spacings. </w:t>
      </w:r>
      <w:r w:rsidR="00400314">
        <w:rPr>
          <w:rFonts w:eastAsia="CMR10"/>
          <w:sz w:val="28"/>
          <w:szCs w:val="28"/>
        </w:rPr>
        <w:t>This was done by first running for a range of different mesh spacings, and then reduc</w:t>
      </w:r>
      <w:r w:rsidR="00400314" w:rsidRPr="00400314">
        <w:rPr>
          <w:rFonts w:eastAsia="CMR10"/>
          <w:sz w:val="28"/>
          <w:szCs w:val="28"/>
        </w:rPr>
        <w:t>ing the timestep</w:t>
      </w:r>
      <w:r w:rsidRPr="00400314">
        <w:rPr>
          <w:rFonts w:eastAsia="CMR10"/>
          <w:sz w:val="28"/>
          <w:szCs w:val="28"/>
        </w:rPr>
        <w:t xml:space="preserve"> </w:t>
      </w:r>
      <w:r w:rsidR="00400314" w:rsidRPr="00400314">
        <w:rPr>
          <w:rFonts w:eastAsia="CMR10"/>
          <w:sz w:val="28"/>
          <w:szCs w:val="28"/>
        </w:rPr>
        <w:t xml:space="preserve">until suitable results were achieved. The results can be seen in </w:t>
      </w:r>
      <w:r w:rsidR="00400314" w:rsidRPr="00400314">
        <w:rPr>
          <w:rFonts w:eastAsia="CMR10"/>
          <w:sz w:val="28"/>
          <w:szCs w:val="28"/>
        </w:rPr>
        <w:fldChar w:fldCharType="begin"/>
      </w:r>
      <w:r w:rsidR="00400314" w:rsidRPr="00400314">
        <w:rPr>
          <w:rFonts w:eastAsia="CMR10"/>
          <w:sz w:val="28"/>
          <w:szCs w:val="28"/>
        </w:rPr>
        <w:instrText xml:space="preserve"> REF _Ref99048555 \h </w:instrText>
      </w:r>
      <w:r w:rsidR="00400314" w:rsidRPr="00400314">
        <w:rPr>
          <w:rFonts w:eastAsia="CMR10"/>
          <w:sz w:val="28"/>
          <w:szCs w:val="28"/>
        </w:rPr>
      </w:r>
      <w:r w:rsidR="00400314">
        <w:rPr>
          <w:rFonts w:eastAsia="CMR10"/>
          <w:sz w:val="28"/>
          <w:szCs w:val="28"/>
        </w:rPr>
        <w:instrText xml:space="preserve"> \* MERGEFORMAT </w:instrText>
      </w:r>
      <w:r w:rsidR="00400314" w:rsidRPr="00400314">
        <w:rPr>
          <w:rFonts w:eastAsia="CMR10"/>
          <w:sz w:val="28"/>
          <w:szCs w:val="28"/>
        </w:rPr>
        <w:fldChar w:fldCharType="separate"/>
      </w:r>
      <w:r w:rsidR="00A952B2" w:rsidRPr="00A952B2">
        <w:rPr>
          <w:sz w:val="28"/>
          <w:szCs w:val="28"/>
        </w:rPr>
        <w:t xml:space="preserve">Figure </w:t>
      </w:r>
      <w:r w:rsidR="00A952B2" w:rsidRPr="00A952B2">
        <w:rPr>
          <w:noProof/>
          <w:sz w:val="28"/>
          <w:szCs w:val="28"/>
        </w:rPr>
        <w:t>2</w:t>
      </w:r>
      <w:r w:rsidR="00400314" w:rsidRPr="00400314">
        <w:rPr>
          <w:rFonts w:eastAsia="CMR10"/>
          <w:sz w:val="28"/>
          <w:szCs w:val="28"/>
        </w:rPr>
        <w:fldChar w:fldCharType="end"/>
      </w:r>
      <w:r w:rsidR="00400314" w:rsidRPr="00400314">
        <w:rPr>
          <w:rFonts w:eastAsia="CMR10"/>
          <w:sz w:val="28"/>
          <w:szCs w:val="28"/>
        </w:rPr>
        <w:t>.</w:t>
      </w:r>
    </w:p>
    <w:p w14:paraId="5E50B523" w14:textId="77777777" w:rsidR="00400314" w:rsidRDefault="00400314" w:rsidP="000370AA">
      <w:pPr>
        <w:pStyle w:val="ListParagraph"/>
        <w:rPr>
          <w:rFonts w:eastAsia="CMR10"/>
          <w:sz w:val="28"/>
          <w:szCs w:val="28"/>
        </w:rPr>
      </w:pPr>
    </w:p>
    <w:p w14:paraId="73B3B9A8" w14:textId="77777777" w:rsidR="00400314" w:rsidRDefault="00400314" w:rsidP="00400314">
      <w:pPr>
        <w:pStyle w:val="ListParagraph"/>
        <w:keepNext/>
        <w:jc w:val="center"/>
      </w:pPr>
      <w:r>
        <w:rPr>
          <w:rFonts w:eastAsia="CMR10"/>
          <w:noProof/>
          <w:sz w:val="28"/>
          <w:szCs w:val="28"/>
        </w:rPr>
        <w:drawing>
          <wp:inline distT="0" distB="0" distL="0" distR="0" wp14:anchorId="6DF9DA5B" wp14:editId="19C7FAEA">
            <wp:extent cx="5943600" cy="4752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50E648D5" w14:textId="77A20503" w:rsidR="00400314" w:rsidRDefault="00400314" w:rsidP="00400314">
      <w:pPr>
        <w:pStyle w:val="Caption"/>
        <w:jc w:val="center"/>
      </w:pPr>
      <w:bookmarkStart w:id="1" w:name="_Ref99048555"/>
      <w:r>
        <w:t xml:space="preserve">Figure </w:t>
      </w:r>
      <w:fldSimple w:instr=" SEQ Figure \* ARABIC ">
        <w:r w:rsidR="00A952B2">
          <w:rPr>
            <w:noProof/>
          </w:rPr>
          <w:t>2</w:t>
        </w:r>
      </w:fldSimple>
      <w:bookmarkEnd w:id="1"/>
      <w:r>
        <w:t>: 2</w:t>
      </w:r>
      <w:r w:rsidRPr="006D43EC">
        <w:rPr>
          <w:vertAlign w:val="superscript"/>
        </w:rPr>
        <w:t>nd</w:t>
      </w:r>
      <w:r>
        <w:t xml:space="preserve"> Order Central Mesh</w:t>
      </w:r>
      <w:r w:rsidR="006D43EC">
        <w:t xml:space="preserve"> and Time</w:t>
      </w:r>
      <w:r>
        <w:t xml:space="preserve"> Independence</w:t>
      </w:r>
    </w:p>
    <w:p w14:paraId="585794FA" w14:textId="337EC223" w:rsidR="0001676C" w:rsidRDefault="00400314" w:rsidP="00400314">
      <w:pPr>
        <w:pStyle w:val="ListParagraph"/>
        <w:rPr>
          <w:rFonts w:eastAsia="CMR10"/>
          <w:sz w:val="28"/>
          <w:szCs w:val="28"/>
        </w:rPr>
      </w:pPr>
      <w:r>
        <w:rPr>
          <w:rFonts w:eastAsia="CMR10"/>
          <w:sz w:val="28"/>
          <w:szCs w:val="28"/>
        </w:rPr>
        <w:t xml:space="preserve">In this case the best results were obtained with a timestep of 1e-6, and a mesh step as low as 20 divisions. With these values, the courant number </w:t>
      </w:r>
      <w:r w:rsidR="00037FAE">
        <w:rPr>
          <w:rFonts w:eastAsia="CMR10"/>
          <w:sz w:val="28"/>
          <w:szCs w:val="28"/>
        </w:rPr>
        <w:t xml:space="preserve">is 2.5e-8. This lies within the range of values for which the central scheme is expected to be stable. </w:t>
      </w:r>
    </w:p>
    <w:p w14:paraId="785CBB1E" w14:textId="77777777" w:rsidR="0001676C" w:rsidRDefault="0001676C" w:rsidP="000370AA">
      <w:pPr>
        <w:pStyle w:val="ListParagraph"/>
        <w:rPr>
          <w:rFonts w:eastAsia="CMR10"/>
          <w:sz w:val="28"/>
          <w:szCs w:val="28"/>
        </w:rPr>
      </w:pPr>
    </w:p>
    <w:p w14:paraId="1CC7048A" w14:textId="6B673A74" w:rsidR="003C0746" w:rsidRPr="003C0746" w:rsidRDefault="0001676C" w:rsidP="003C0746">
      <w:pPr>
        <w:pStyle w:val="ListParagraph"/>
        <w:numPr>
          <w:ilvl w:val="2"/>
          <w:numId w:val="1"/>
        </w:numPr>
        <w:rPr>
          <w:sz w:val="28"/>
          <w:szCs w:val="28"/>
        </w:rPr>
      </w:pPr>
      <w:r w:rsidRPr="0001676C">
        <w:rPr>
          <w:sz w:val="28"/>
          <w:szCs w:val="28"/>
        </w:rPr>
        <w:t>– 2</w:t>
      </w:r>
      <w:r w:rsidRPr="0001676C">
        <w:rPr>
          <w:sz w:val="28"/>
          <w:szCs w:val="28"/>
          <w:vertAlign w:val="superscript"/>
        </w:rPr>
        <w:t>nd</w:t>
      </w:r>
      <w:r w:rsidRPr="0001676C">
        <w:rPr>
          <w:sz w:val="28"/>
          <w:szCs w:val="28"/>
        </w:rPr>
        <w:t xml:space="preserve"> Order Accurate Backward Differencing (25 Points)</w:t>
      </w:r>
    </w:p>
    <w:p w14:paraId="055DCC0C" w14:textId="391D8A5E" w:rsidR="0001676C" w:rsidRDefault="00037FAE" w:rsidP="00037FAE">
      <w:pPr>
        <w:pStyle w:val="ListParagraph"/>
        <w:numPr>
          <w:ilvl w:val="0"/>
          <w:numId w:val="2"/>
        </w:numPr>
        <w:rPr>
          <w:sz w:val="28"/>
          <w:szCs w:val="28"/>
        </w:rPr>
      </w:pPr>
      <w:r w:rsidRPr="00037FAE">
        <w:rPr>
          <w:sz w:val="28"/>
          <w:szCs w:val="28"/>
        </w:rPr>
        <w:lastRenderedPageBreak/>
        <w:t>Add the second order accurate backward three-point scheme of equation</w:t>
      </w:r>
      <w:r>
        <w:rPr>
          <w:sz w:val="28"/>
          <w:szCs w:val="28"/>
        </w:rPr>
        <w:t xml:space="preserve"> </w:t>
      </w:r>
      <w:r w:rsidRPr="00037FAE">
        <w:rPr>
          <w:sz w:val="28"/>
          <w:szCs w:val="28"/>
        </w:rPr>
        <w:t>2.2 to the script and plot its results on the same plot as the first</w:t>
      </w:r>
      <w:r>
        <w:rPr>
          <w:sz w:val="28"/>
          <w:szCs w:val="28"/>
        </w:rPr>
        <w:t xml:space="preserve"> </w:t>
      </w:r>
      <w:r w:rsidRPr="00037FAE">
        <w:rPr>
          <w:sz w:val="28"/>
          <w:szCs w:val="28"/>
        </w:rPr>
        <w:t>order scheme of the first derivative at time t = 0.75. (10 points)</w:t>
      </w:r>
    </w:p>
    <w:p w14:paraId="47FE15B0" w14:textId="77777777" w:rsidR="00037FAE" w:rsidRDefault="00037FAE" w:rsidP="00037FAE">
      <w:pPr>
        <w:pStyle w:val="ListParagraph"/>
        <w:ind w:left="1365"/>
        <w:rPr>
          <w:sz w:val="28"/>
          <w:szCs w:val="28"/>
        </w:rPr>
      </w:pPr>
    </w:p>
    <w:p w14:paraId="3D520C12" w14:textId="40A06B79" w:rsidR="00037FAE" w:rsidRDefault="00037FAE" w:rsidP="00F97903">
      <w:pPr>
        <w:pStyle w:val="ListParagraph"/>
        <w:ind w:left="1080"/>
        <w:rPr>
          <w:sz w:val="28"/>
          <w:szCs w:val="28"/>
        </w:rPr>
      </w:pPr>
      <w:r>
        <w:rPr>
          <w:sz w:val="28"/>
          <w:szCs w:val="28"/>
        </w:rPr>
        <w:t>Similar to question 2.3.1.1, the provided midterm code was modified to add the secon</w:t>
      </w:r>
      <w:r w:rsidRPr="00E4549D">
        <w:rPr>
          <w:sz w:val="28"/>
          <w:szCs w:val="28"/>
        </w:rPr>
        <w:t>d order backward differencing. These results were then plotted</w:t>
      </w:r>
      <w:r w:rsidR="00253308">
        <w:rPr>
          <w:sz w:val="28"/>
          <w:szCs w:val="28"/>
        </w:rPr>
        <w:t xml:space="preserve"> alongside first order backward differencing, which</w:t>
      </w:r>
      <w:r w:rsidRPr="00E4549D">
        <w:rPr>
          <w:sz w:val="28"/>
          <w:szCs w:val="28"/>
        </w:rPr>
        <w:t xml:space="preserve"> can be seen in </w:t>
      </w:r>
      <w:r w:rsidR="00E4549D" w:rsidRPr="00E4549D">
        <w:rPr>
          <w:sz w:val="28"/>
          <w:szCs w:val="28"/>
        </w:rPr>
        <w:fldChar w:fldCharType="begin"/>
      </w:r>
      <w:r w:rsidR="00E4549D" w:rsidRPr="00E4549D">
        <w:rPr>
          <w:sz w:val="28"/>
          <w:szCs w:val="28"/>
        </w:rPr>
        <w:instrText xml:space="preserve"> REF _Ref99049072 \h </w:instrText>
      </w:r>
      <w:r w:rsidR="00E4549D" w:rsidRPr="00E4549D">
        <w:rPr>
          <w:sz w:val="28"/>
          <w:szCs w:val="28"/>
        </w:rPr>
      </w:r>
      <w:r w:rsidR="00E4549D" w:rsidRPr="00E4549D">
        <w:rPr>
          <w:sz w:val="28"/>
          <w:szCs w:val="28"/>
        </w:rPr>
        <w:instrText xml:space="preserve"> \* MERGEFORMAT </w:instrText>
      </w:r>
      <w:r w:rsidR="00E4549D" w:rsidRPr="00E4549D">
        <w:rPr>
          <w:sz w:val="28"/>
          <w:szCs w:val="28"/>
        </w:rPr>
        <w:fldChar w:fldCharType="separate"/>
      </w:r>
      <w:r w:rsidR="00A952B2" w:rsidRPr="00A952B2">
        <w:rPr>
          <w:sz w:val="28"/>
          <w:szCs w:val="28"/>
        </w:rPr>
        <w:t xml:space="preserve">Figure </w:t>
      </w:r>
      <w:r w:rsidR="00A952B2" w:rsidRPr="00A952B2">
        <w:rPr>
          <w:noProof/>
          <w:sz w:val="28"/>
          <w:szCs w:val="28"/>
        </w:rPr>
        <w:t>3</w:t>
      </w:r>
      <w:r w:rsidR="00E4549D" w:rsidRPr="00E4549D">
        <w:rPr>
          <w:sz w:val="28"/>
          <w:szCs w:val="28"/>
        </w:rPr>
        <w:fldChar w:fldCharType="end"/>
      </w:r>
      <w:r w:rsidR="00E4549D">
        <w:rPr>
          <w:sz w:val="28"/>
          <w:szCs w:val="28"/>
        </w:rPr>
        <w:t>.</w:t>
      </w:r>
    </w:p>
    <w:p w14:paraId="7995C541" w14:textId="77777777" w:rsidR="00E4549D" w:rsidRDefault="00E4549D" w:rsidP="00F97903">
      <w:pPr>
        <w:pStyle w:val="ListParagraph"/>
        <w:keepNext/>
        <w:jc w:val="center"/>
      </w:pPr>
      <w:r>
        <w:rPr>
          <w:noProof/>
          <w:sz w:val="28"/>
          <w:szCs w:val="28"/>
        </w:rPr>
        <w:drawing>
          <wp:inline distT="0" distB="0" distL="0" distR="0" wp14:anchorId="1DAC41E2" wp14:editId="7AA4A846">
            <wp:extent cx="5943600" cy="4752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58EA0EB1" w14:textId="064B22F4" w:rsidR="00E4549D" w:rsidRDefault="00E4549D" w:rsidP="00E4549D">
      <w:pPr>
        <w:pStyle w:val="Caption"/>
        <w:jc w:val="center"/>
      </w:pPr>
      <w:bookmarkStart w:id="2" w:name="_Ref99049072"/>
      <w:r>
        <w:t xml:space="preserve">Figure </w:t>
      </w:r>
      <w:fldSimple w:instr=" SEQ Figure \* ARABIC ">
        <w:r w:rsidR="00A952B2">
          <w:rPr>
            <w:noProof/>
          </w:rPr>
          <w:t>3</w:t>
        </w:r>
      </w:fldSimple>
      <w:bookmarkEnd w:id="2"/>
      <w:r>
        <w:t>: 2</w:t>
      </w:r>
      <w:r w:rsidRPr="00E4549D">
        <w:rPr>
          <w:vertAlign w:val="superscript"/>
        </w:rPr>
        <w:t>nd</w:t>
      </w:r>
      <w:r>
        <w:t xml:space="preserve"> Order Backward Vs. 1</w:t>
      </w:r>
      <w:r w:rsidRPr="00E4549D">
        <w:rPr>
          <w:vertAlign w:val="superscript"/>
        </w:rPr>
        <w:t>st</w:t>
      </w:r>
      <w:r>
        <w:t xml:space="preserve"> Order Central  </w:t>
      </w:r>
    </w:p>
    <w:p w14:paraId="7EFDA46A" w14:textId="63997463" w:rsidR="00CC55C2" w:rsidRDefault="00CC55C2" w:rsidP="00CC55C2"/>
    <w:p w14:paraId="1112D9CD" w14:textId="1B3A4D2A" w:rsidR="00CC55C2" w:rsidRDefault="00CC55C2" w:rsidP="00CC55C2"/>
    <w:p w14:paraId="26AF06DF" w14:textId="23A75ED9" w:rsidR="00CC55C2" w:rsidRDefault="00CC55C2" w:rsidP="00CC55C2"/>
    <w:p w14:paraId="66EE6965" w14:textId="634E3B3B" w:rsidR="00CC55C2" w:rsidRDefault="00CC55C2" w:rsidP="00CC55C2"/>
    <w:p w14:paraId="4B4323B8" w14:textId="77777777" w:rsidR="00CC55C2" w:rsidRPr="00CC55C2" w:rsidRDefault="00CC55C2" w:rsidP="00CC55C2"/>
    <w:p w14:paraId="6A68C776" w14:textId="41B95F77" w:rsidR="00253308" w:rsidRPr="000370AA" w:rsidRDefault="00253308" w:rsidP="006D43EC">
      <w:pPr>
        <w:pStyle w:val="ListParagraph"/>
        <w:numPr>
          <w:ilvl w:val="0"/>
          <w:numId w:val="2"/>
        </w:numPr>
        <w:rPr>
          <w:sz w:val="28"/>
          <w:szCs w:val="28"/>
        </w:rPr>
      </w:pPr>
      <w:r w:rsidRPr="000370AA">
        <w:rPr>
          <w:rFonts w:eastAsia="CMR10"/>
          <w:sz w:val="28"/>
          <w:szCs w:val="28"/>
        </w:rPr>
        <w:lastRenderedPageBreak/>
        <w:t>Keeping the Courant number limitations of both schemes in mind,</w:t>
      </w:r>
    </w:p>
    <w:p w14:paraId="50B8F4AD" w14:textId="77777777" w:rsidR="00253308" w:rsidRPr="000370AA" w:rsidRDefault="00253308" w:rsidP="006D43EC">
      <w:pPr>
        <w:pStyle w:val="ListParagraph"/>
        <w:rPr>
          <w:rFonts w:eastAsia="CMR10"/>
          <w:sz w:val="28"/>
          <w:szCs w:val="28"/>
        </w:rPr>
      </w:pPr>
      <w:r w:rsidRPr="000370AA">
        <w:rPr>
          <w:rFonts w:eastAsia="CMR10"/>
          <w:sz w:val="28"/>
          <w:szCs w:val="28"/>
        </w:rPr>
        <w:t>can you refine the time step and mesh spacing until your results</w:t>
      </w:r>
      <w:r>
        <w:rPr>
          <w:rFonts w:eastAsia="CMR10"/>
          <w:sz w:val="28"/>
          <w:szCs w:val="28"/>
        </w:rPr>
        <w:t xml:space="preserve"> </w:t>
      </w:r>
      <w:r w:rsidRPr="000370AA">
        <w:rPr>
          <w:rFonts w:eastAsia="CMR10"/>
          <w:sz w:val="28"/>
          <w:szCs w:val="28"/>
        </w:rPr>
        <w:t>stop varying at time t = 0.75? This is called time step and mesh</w:t>
      </w:r>
    </w:p>
    <w:p w14:paraId="628F5F85" w14:textId="77777777" w:rsidR="00253308" w:rsidRDefault="00253308" w:rsidP="00253308">
      <w:pPr>
        <w:pStyle w:val="ListParagraph"/>
        <w:rPr>
          <w:rFonts w:eastAsia="CMR10"/>
          <w:sz w:val="28"/>
          <w:szCs w:val="28"/>
        </w:rPr>
      </w:pPr>
      <w:r w:rsidRPr="000370AA">
        <w:rPr>
          <w:rFonts w:eastAsia="CMR10"/>
          <w:sz w:val="28"/>
          <w:szCs w:val="28"/>
        </w:rPr>
        <w:t>independence. (10 points)</w:t>
      </w:r>
    </w:p>
    <w:p w14:paraId="681DCA24" w14:textId="7F903ECE" w:rsidR="00253308" w:rsidRDefault="00253308" w:rsidP="00974B25">
      <w:pPr>
        <w:pStyle w:val="ListParagraph"/>
        <w:ind w:left="1080"/>
      </w:pPr>
    </w:p>
    <w:p w14:paraId="2E94F525" w14:textId="430C34B7" w:rsidR="006D43EC" w:rsidRDefault="00974B25" w:rsidP="006D43EC">
      <w:pPr>
        <w:pStyle w:val="ListParagraph"/>
        <w:keepNext/>
        <w:jc w:val="center"/>
      </w:pPr>
      <w:r>
        <w:rPr>
          <w:sz w:val="28"/>
          <w:szCs w:val="28"/>
        </w:rPr>
        <w:t xml:space="preserve">Similar to question 2.3.1.2, a separate function was created which would only calculate values for the second order central backwards. This makes it easy to loop through ranges of values and test for mesh independence and time independence. Instead of testing a variety of different timesteps in this case however, </w:t>
      </w:r>
      <w:r w:rsidR="00904D22">
        <w:rPr>
          <w:sz w:val="28"/>
          <w:szCs w:val="28"/>
        </w:rPr>
        <w:t>the courant number was set to be a constant value of 0.05, and the timestep was calculated based on the number of divisions and the courant number. The results were then plotted, and can be seen in</w:t>
      </w:r>
      <w:r w:rsidR="009547F5">
        <w:rPr>
          <w:sz w:val="28"/>
          <w:szCs w:val="28"/>
        </w:rPr>
        <w:t xml:space="preserve"> </w:t>
      </w:r>
      <w:r w:rsidR="009547F5" w:rsidRPr="009547F5">
        <w:rPr>
          <w:sz w:val="28"/>
          <w:szCs w:val="28"/>
        </w:rPr>
        <w:fldChar w:fldCharType="begin"/>
      </w:r>
      <w:r w:rsidR="009547F5" w:rsidRPr="009547F5">
        <w:rPr>
          <w:sz w:val="28"/>
          <w:szCs w:val="28"/>
        </w:rPr>
        <w:instrText xml:space="preserve"> REF _Ref99054833 \h </w:instrText>
      </w:r>
      <w:r w:rsidR="009547F5" w:rsidRPr="009547F5">
        <w:rPr>
          <w:sz w:val="28"/>
          <w:szCs w:val="28"/>
        </w:rPr>
      </w:r>
      <w:r w:rsidR="009547F5" w:rsidRPr="009547F5">
        <w:rPr>
          <w:sz w:val="28"/>
          <w:szCs w:val="28"/>
        </w:rPr>
        <w:instrText xml:space="preserve"> \* MERGEFORMAT </w:instrText>
      </w:r>
      <w:r w:rsidR="009547F5" w:rsidRPr="009547F5">
        <w:rPr>
          <w:sz w:val="28"/>
          <w:szCs w:val="28"/>
        </w:rPr>
        <w:fldChar w:fldCharType="separate"/>
      </w:r>
      <w:r w:rsidR="00A952B2" w:rsidRPr="00A952B2">
        <w:rPr>
          <w:sz w:val="28"/>
          <w:szCs w:val="28"/>
        </w:rPr>
        <w:t xml:space="preserve">Figure </w:t>
      </w:r>
      <w:r w:rsidR="00A952B2" w:rsidRPr="00A952B2">
        <w:rPr>
          <w:noProof/>
          <w:sz w:val="28"/>
          <w:szCs w:val="28"/>
        </w:rPr>
        <w:t>4</w:t>
      </w:r>
      <w:r w:rsidR="009547F5" w:rsidRPr="009547F5">
        <w:rPr>
          <w:sz w:val="28"/>
          <w:szCs w:val="28"/>
        </w:rPr>
        <w:fldChar w:fldCharType="end"/>
      </w:r>
      <w:r w:rsidR="009547F5">
        <w:rPr>
          <w:sz w:val="28"/>
          <w:szCs w:val="28"/>
        </w:rPr>
        <w:t>.</w:t>
      </w:r>
      <w:r w:rsidR="006D43EC" w:rsidRPr="009547F5">
        <w:rPr>
          <w:sz w:val="28"/>
          <w:szCs w:val="28"/>
        </w:rPr>
        <w:t xml:space="preserve">  </w:t>
      </w:r>
      <w:r w:rsidR="006D43EC">
        <w:rPr>
          <w:sz w:val="28"/>
          <w:szCs w:val="28"/>
        </w:rPr>
        <w:t xml:space="preserve">        </w:t>
      </w:r>
      <w:r w:rsidR="006D43EC">
        <w:rPr>
          <w:noProof/>
          <w:sz w:val="28"/>
          <w:szCs w:val="28"/>
        </w:rPr>
        <w:drawing>
          <wp:inline distT="0" distB="0" distL="0" distR="0" wp14:anchorId="22FB20B1" wp14:editId="3DAEB827">
            <wp:extent cx="5943600" cy="4752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27C72103" w14:textId="4C168832" w:rsidR="00974B25" w:rsidRDefault="006D43EC" w:rsidP="006D43EC">
      <w:pPr>
        <w:pStyle w:val="Caption"/>
        <w:jc w:val="center"/>
      </w:pPr>
      <w:bookmarkStart w:id="3" w:name="_Ref99054833"/>
      <w:r>
        <w:t xml:space="preserve">Figure </w:t>
      </w:r>
      <w:fldSimple w:instr=" SEQ Figure \* ARABIC ">
        <w:r w:rsidR="00A952B2">
          <w:rPr>
            <w:noProof/>
          </w:rPr>
          <w:t>4</w:t>
        </w:r>
      </w:fldSimple>
      <w:bookmarkEnd w:id="3"/>
      <w:r>
        <w:t>:</w:t>
      </w:r>
      <w:r w:rsidR="009547F5">
        <w:t xml:space="preserve"> </w:t>
      </w:r>
      <w:r>
        <w:t>2</w:t>
      </w:r>
      <w:r w:rsidRPr="006D43EC">
        <w:rPr>
          <w:vertAlign w:val="superscript"/>
        </w:rPr>
        <w:t>nd</w:t>
      </w:r>
      <w:r>
        <w:t xml:space="preserve"> Order</w:t>
      </w:r>
      <w:r w:rsidR="009547F5">
        <w:t xml:space="preserve"> Backward Mesh and Time Independence</w:t>
      </w:r>
    </w:p>
    <w:p w14:paraId="51E16043" w14:textId="00C484D3" w:rsidR="009547F5" w:rsidRDefault="009547F5" w:rsidP="009547F5">
      <w:pPr>
        <w:ind w:left="720"/>
        <w:rPr>
          <w:sz w:val="28"/>
          <w:szCs w:val="28"/>
        </w:rPr>
      </w:pPr>
      <w:r>
        <w:rPr>
          <w:sz w:val="28"/>
          <w:szCs w:val="28"/>
        </w:rPr>
        <w:t xml:space="preserve">In this case </w:t>
      </w:r>
      <w:r w:rsidR="00CC55C2">
        <w:rPr>
          <w:sz w:val="28"/>
          <w:szCs w:val="28"/>
        </w:rPr>
        <w:t>the best results were determined to be 200 divisions. This led to a timestep of 2.5e-4.</w:t>
      </w:r>
    </w:p>
    <w:p w14:paraId="4BC4E6CF" w14:textId="5DB4A4DC" w:rsidR="003C0746" w:rsidRDefault="003C0746" w:rsidP="008A52BA">
      <w:pPr>
        <w:pStyle w:val="ListParagraph"/>
        <w:numPr>
          <w:ilvl w:val="2"/>
          <w:numId w:val="2"/>
        </w:numPr>
        <w:rPr>
          <w:sz w:val="28"/>
          <w:szCs w:val="28"/>
        </w:rPr>
      </w:pPr>
      <w:r w:rsidRPr="008A52BA">
        <w:rPr>
          <w:sz w:val="28"/>
          <w:szCs w:val="28"/>
        </w:rPr>
        <w:lastRenderedPageBreak/>
        <w:t xml:space="preserve">– Comparing All 3 Schemes </w:t>
      </w:r>
      <w:r w:rsidR="00D22B64" w:rsidRPr="008A52BA">
        <w:rPr>
          <w:sz w:val="28"/>
          <w:szCs w:val="28"/>
        </w:rPr>
        <w:t>(5 Points)</w:t>
      </w:r>
    </w:p>
    <w:p w14:paraId="1A988AA0" w14:textId="77777777" w:rsidR="00716910" w:rsidRPr="00716910" w:rsidRDefault="00716910" w:rsidP="00716910">
      <w:pPr>
        <w:autoSpaceDE w:val="0"/>
        <w:autoSpaceDN w:val="0"/>
        <w:adjustRightInd w:val="0"/>
        <w:spacing w:after="0" w:line="240" w:lineRule="auto"/>
        <w:ind w:firstLine="720"/>
        <w:rPr>
          <w:rFonts w:eastAsia="CMR10"/>
          <w:sz w:val="28"/>
          <w:szCs w:val="28"/>
        </w:rPr>
      </w:pPr>
      <w:r w:rsidRPr="00716910">
        <w:rPr>
          <w:rFonts w:eastAsia="CMR10"/>
          <w:sz w:val="28"/>
          <w:szCs w:val="28"/>
        </w:rPr>
        <w:t xml:space="preserve">Plot the solutions of all three schemes on the same plot at time </w:t>
      </w:r>
      <w:r w:rsidRPr="00716910">
        <w:rPr>
          <w:rFonts w:eastAsia="CMMI10"/>
          <w:sz w:val="28"/>
          <w:szCs w:val="28"/>
        </w:rPr>
        <w:t xml:space="preserve">t </w:t>
      </w:r>
      <w:r w:rsidRPr="00716910">
        <w:rPr>
          <w:rFonts w:eastAsia="MdSymbolB-Regular"/>
          <w:sz w:val="28"/>
          <w:szCs w:val="28"/>
        </w:rPr>
        <w:t xml:space="preserve">= </w:t>
      </w:r>
      <w:r w:rsidRPr="00716910">
        <w:rPr>
          <w:rFonts w:eastAsia="CMR10"/>
          <w:sz w:val="28"/>
          <w:szCs w:val="28"/>
        </w:rPr>
        <w:t>0</w:t>
      </w:r>
      <w:r w:rsidRPr="00716910">
        <w:rPr>
          <w:rFonts w:eastAsia="CMMI10"/>
          <w:sz w:val="28"/>
          <w:szCs w:val="28"/>
        </w:rPr>
        <w:t>.</w:t>
      </w:r>
      <w:r w:rsidRPr="00716910">
        <w:rPr>
          <w:rFonts w:eastAsia="CMR10"/>
          <w:sz w:val="28"/>
          <w:szCs w:val="28"/>
        </w:rPr>
        <w:t>75</w:t>
      </w:r>
    </w:p>
    <w:p w14:paraId="76257604" w14:textId="1026DF80" w:rsidR="00716910" w:rsidRDefault="00716910" w:rsidP="00716910">
      <w:pPr>
        <w:ind w:left="720"/>
        <w:rPr>
          <w:rFonts w:eastAsia="CMR10"/>
          <w:sz w:val="28"/>
          <w:szCs w:val="28"/>
        </w:rPr>
      </w:pPr>
      <w:r w:rsidRPr="00716910">
        <w:rPr>
          <w:rFonts w:eastAsia="CMR10"/>
          <w:sz w:val="28"/>
          <w:szCs w:val="28"/>
        </w:rPr>
        <w:t>and answer the following questions</w:t>
      </w:r>
      <w:r>
        <w:rPr>
          <w:rFonts w:eastAsia="CMR10"/>
          <w:sz w:val="28"/>
          <w:szCs w:val="28"/>
        </w:rPr>
        <w:t xml:space="preserve">. </w:t>
      </w:r>
    </w:p>
    <w:p w14:paraId="3E58FE27" w14:textId="771AF109" w:rsidR="00716910" w:rsidRDefault="00716910" w:rsidP="00716910">
      <w:pPr>
        <w:ind w:left="720"/>
        <w:rPr>
          <w:rFonts w:eastAsia="CMR10"/>
          <w:sz w:val="28"/>
          <w:szCs w:val="28"/>
        </w:rPr>
      </w:pPr>
    </w:p>
    <w:p w14:paraId="5F9DE26D" w14:textId="23D19A6A" w:rsidR="00716910" w:rsidRDefault="00716910" w:rsidP="00716910">
      <w:pPr>
        <w:ind w:left="720"/>
        <w:rPr>
          <w:rFonts w:eastAsia="CMR10"/>
          <w:sz w:val="28"/>
          <w:szCs w:val="28"/>
        </w:rPr>
      </w:pPr>
      <w:r>
        <w:rPr>
          <w:rFonts w:eastAsia="CMR10"/>
          <w:sz w:val="28"/>
          <w:szCs w:val="28"/>
        </w:rPr>
        <w:t xml:space="preserve">In order to directly compare the 3 methods, the code was run 3 times. The first time involved running the code with a timestep of 1e-4, and 200 divisions. The code was then run again using the respective maximum timestep and number of divisions found in 2.3.1 and 2.3.2. The first order backward scheme was kept constant at 200 divisions with a timestep of 1e-4. Finally, </w:t>
      </w:r>
      <w:r w:rsidR="003B1921">
        <w:rPr>
          <w:rFonts w:eastAsia="CMR10"/>
          <w:sz w:val="28"/>
          <w:szCs w:val="28"/>
        </w:rPr>
        <w:t xml:space="preserve">the code was run using the timesteps found in 2.3.1 and 2.3.2, but with 200 divisions for each scheme. The results for these can be found in </w:t>
      </w:r>
      <w:r w:rsidR="007F1A78" w:rsidRPr="007F1A78">
        <w:rPr>
          <w:rFonts w:eastAsia="CMR10"/>
          <w:sz w:val="28"/>
          <w:szCs w:val="28"/>
        </w:rPr>
        <w:fldChar w:fldCharType="begin"/>
      </w:r>
      <w:r w:rsidR="007F1A78" w:rsidRPr="007F1A78">
        <w:rPr>
          <w:rFonts w:eastAsia="CMR10"/>
          <w:sz w:val="28"/>
          <w:szCs w:val="28"/>
        </w:rPr>
        <w:instrText xml:space="preserve"> REF _Ref99107559 \h </w:instrText>
      </w:r>
      <w:r w:rsidR="007F1A78" w:rsidRPr="007F1A78">
        <w:rPr>
          <w:rFonts w:eastAsia="CMR10"/>
          <w:sz w:val="28"/>
          <w:szCs w:val="28"/>
        </w:rPr>
      </w:r>
      <w:r w:rsidR="007F1A78">
        <w:rPr>
          <w:rFonts w:eastAsia="CMR10"/>
          <w:sz w:val="28"/>
          <w:szCs w:val="28"/>
        </w:rPr>
        <w:instrText xml:space="preserve"> \* MERGEFORMAT </w:instrText>
      </w:r>
      <w:r w:rsidR="007F1A78" w:rsidRPr="007F1A78">
        <w:rPr>
          <w:rFonts w:eastAsia="CMR10"/>
          <w:sz w:val="28"/>
          <w:szCs w:val="28"/>
        </w:rPr>
        <w:fldChar w:fldCharType="separate"/>
      </w:r>
      <w:r w:rsidR="00A952B2" w:rsidRPr="00A952B2">
        <w:rPr>
          <w:sz w:val="28"/>
          <w:szCs w:val="28"/>
        </w:rPr>
        <w:t xml:space="preserve">Figure </w:t>
      </w:r>
      <w:r w:rsidR="00A952B2" w:rsidRPr="00A952B2">
        <w:rPr>
          <w:noProof/>
          <w:sz w:val="28"/>
          <w:szCs w:val="28"/>
        </w:rPr>
        <w:t>5</w:t>
      </w:r>
      <w:r w:rsidR="007F1A78" w:rsidRPr="007F1A78">
        <w:rPr>
          <w:rFonts w:eastAsia="CMR10"/>
          <w:sz w:val="28"/>
          <w:szCs w:val="28"/>
        </w:rPr>
        <w:fldChar w:fldCharType="end"/>
      </w:r>
      <w:r w:rsidR="007F1A78">
        <w:rPr>
          <w:rFonts w:eastAsia="CMR10"/>
          <w:sz w:val="28"/>
          <w:szCs w:val="28"/>
        </w:rPr>
        <w:t xml:space="preserve">, </w:t>
      </w:r>
      <w:r w:rsidR="007F1A78" w:rsidRPr="007F1A78">
        <w:rPr>
          <w:rFonts w:eastAsia="CMR10"/>
          <w:sz w:val="28"/>
          <w:szCs w:val="28"/>
        </w:rPr>
        <w:fldChar w:fldCharType="begin"/>
      </w:r>
      <w:r w:rsidR="007F1A78" w:rsidRPr="007F1A78">
        <w:rPr>
          <w:rFonts w:eastAsia="CMR10"/>
          <w:sz w:val="28"/>
          <w:szCs w:val="28"/>
        </w:rPr>
        <w:instrText xml:space="preserve"> REF _Ref99107561 \h </w:instrText>
      </w:r>
      <w:r w:rsidR="007F1A78" w:rsidRPr="007F1A78">
        <w:rPr>
          <w:rFonts w:eastAsia="CMR10"/>
          <w:sz w:val="28"/>
          <w:szCs w:val="28"/>
        </w:rPr>
      </w:r>
      <w:r w:rsidR="007F1A78">
        <w:rPr>
          <w:rFonts w:eastAsia="CMR10"/>
          <w:sz w:val="28"/>
          <w:szCs w:val="28"/>
        </w:rPr>
        <w:instrText xml:space="preserve"> \* MERGEFORMAT </w:instrText>
      </w:r>
      <w:r w:rsidR="007F1A78" w:rsidRPr="007F1A78">
        <w:rPr>
          <w:rFonts w:eastAsia="CMR10"/>
          <w:sz w:val="28"/>
          <w:szCs w:val="28"/>
        </w:rPr>
        <w:fldChar w:fldCharType="separate"/>
      </w:r>
      <w:r w:rsidR="00A952B2" w:rsidRPr="00A952B2">
        <w:rPr>
          <w:sz w:val="28"/>
          <w:szCs w:val="28"/>
        </w:rPr>
        <w:t xml:space="preserve">Figure </w:t>
      </w:r>
      <w:r w:rsidR="00A952B2" w:rsidRPr="00A952B2">
        <w:rPr>
          <w:noProof/>
          <w:sz w:val="28"/>
          <w:szCs w:val="28"/>
        </w:rPr>
        <w:t>6</w:t>
      </w:r>
      <w:r w:rsidR="007F1A78" w:rsidRPr="007F1A78">
        <w:rPr>
          <w:rFonts w:eastAsia="CMR10"/>
          <w:sz w:val="28"/>
          <w:szCs w:val="28"/>
        </w:rPr>
        <w:fldChar w:fldCharType="end"/>
      </w:r>
      <w:r w:rsidR="007F1A78">
        <w:rPr>
          <w:rFonts w:eastAsia="CMR10"/>
          <w:sz w:val="28"/>
          <w:szCs w:val="28"/>
        </w:rPr>
        <w:t xml:space="preserve">, and </w:t>
      </w:r>
      <w:r w:rsidR="007F1A78" w:rsidRPr="007F1A78">
        <w:rPr>
          <w:rFonts w:eastAsia="CMR10"/>
          <w:sz w:val="28"/>
          <w:szCs w:val="28"/>
        </w:rPr>
        <w:fldChar w:fldCharType="begin"/>
      </w:r>
      <w:r w:rsidR="007F1A78" w:rsidRPr="007F1A78">
        <w:rPr>
          <w:rFonts w:eastAsia="CMR10"/>
          <w:sz w:val="28"/>
          <w:szCs w:val="28"/>
        </w:rPr>
        <w:instrText xml:space="preserve"> REF _Ref99107563 \h </w:instrText>
      </w:r>
      <w:r w:rsidR="007F1A78" w:rsidRPr="007F1A78">
        <w:rPr>
          <w:rFonts w:eastAsia="CMR10"/>
          <w:sz w:val="28"/>
          <w:szCs w:val="28"/>
        </w:rPr>
      </w:r>
      <w:r w:rsidR="007F1A78">
        <w:rPr>
          <w:rFonts w:eastAsia="CMR10"/>
          <w:sz w:val="28"/>
          <w:szCs w:val="28"/>
        </w:rPr>
        <w:instrText xml:space="preserve"> \* MERGEFORMAT </w:instrText>
      </w:r>
      <w:r w:rsidR="007F1A78" w:rsidRPr="007F1A78">
        <w:rPr>
          <w:rFonts w:eastAsia="CMR10"/>
          <w:sz w:val="28"/>
          <w:szCs w:val="28"/>
        </w:rPr>
        <w:fldChar w:fldCharType="separate"/>
      </w:r>
      <w:r w:rsidR="00A952B2" w:rsidRPr="00A952B2">
        <w:rPr>
          <w:sz w:val="28"/>
          <w:szCs w:val="28"/>
        </w:rPr>
        <w:t xml:space="preserve">Figure </w:t>
      </w:r>
      <w:r w:rsidR="00A952B2" w:rsidRPr="00A952B2">
        <w:rPr>
          <w:noProof/>
          <w:sz w:val="28"/>
          <w:szCs w:val="28"/>
        </w:rPr>
        <w:t>7</w:t>
      </w:r>
      <w:r w:rsidR="007F1A78" w:rsidRPr="007F1A78">
        <w:rPr>
          <w:rFonts w:eastAsia="CMR10"/>
          <w:sz w:val="28"/>
          <w:szCs w:val="28"/>
        </w:rPr>
        <w:fldChar w:fldCharType="end"/>
      </w:r>
      <w:r w:rsidR="007F1A78">
        <w:rPr>
          <w:rFonts w:eastAsia="CMR10"/>
          <w:sz w:val="28"/>
          <w:szCs w:val="28"/>
        </w:rPr>
        <w:t xml:space="preserve">. </w:t>
      </w:r>
    </w:p>
    <w:p w14:paraId="20E52324" w14:textId="77777777" w:rsidR="003B1921" w:rsidRDefault="003B1921" w:rsidP="003B1921">
      <w:pPr>
        <w:keepNext/>
        <w:ind w:left="720"/>
        <w:jc w:val="center"/>
      </w:pPr>
      <w:r>
        <w:rPr>
          <w:rFonts w:eastAsia="CMR10"/>
          <w:noProof/>
          <w:sz w:val="28"/>
          <w:szCs w:val="28"/>
        </w:rPr>
        <w:drawing>
          <wp:inline distT="0" distB="0" distL="0" distR="0" wp14:anchorId="4505A434" wp14:editId="487E6AF5">
            <wp:extent cx="5943600" cy="4752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15918412" w14:textId="21A84B87" w:rsidR="003B1921" w:rsidRDefault="003B1921" w:rsidP="003B1921">
      <w:pPr>
        <w:pStyle w:val="Caption"/>
        <w:jc w:val="center"/>
      </w:pPr>
      <w:bookmarkStart w:id="4" w:name="_Ref99107559"/>
      <w:r>
        <w:t xml:space="preserve">Figure </w:t>
      </w:r>
      <w:fldSimple w:instr=" SEQ Figure \* ARABIC ">
        <w:r w:rsidR="00A952B2">
          <w:rPr>
            <w:noProof/>
          </w:rPr>
          <w:t>5</w:t>
        </w:r>
      </w:fldSimple>
      <w:bookmarkEnd w:id="4"/>
      <w:r>
        <w:t xml:space="preserve">: Comparison of all 3 </w:t>
      </w:r>
      <w:r w:rsidR="00DF7BF1">
        <w:t>s</w:t>
      </w:r>
      <w:r>
        <w:t>chemes with dt = 1e-4, and 200 divisions</w:t>
      </w:r>
    </w:p>
    <w:p w14:paraId="51B6B455" w14:textId="77777777" w:rsidR="003B1921" w:rsidRDefault="003B1921" w:rsidP="003B1921">
      <w:pPr>
        <w:keepNext/>
        <w:jc w:val="center"/>
      </w:pPr>
      <w:r>
        <w:rPr>
          <w:noProof/>
        </w:rPr>
        <w:lastRenderedPageBreak/>
        <w:drawing>
          <wp:inline distT="0" distB="0" distL="0" distR="0" wp14:anchorId="31EA8BAE" wp14:editId="59602812">
            <wp:extent cx="5943600" cy="4752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352D8F54" w14:textId="62941166" w:rsidR="003B1921" w:rsidRDefault="003B1921" w:rsidP="003B1921">
      <w:pPr>
        <w:pStyle w:val="Caption"/>
        <w:jc w:val="center"/>
      </w:pPr>
      <w:bookmarkStart w:id="5" w:name="_Ref99107561"/>
      <w:r>
        <w:t xml:space="preserve">Figure </w:t>
      </w:r>
      <w:fldSimple w:instr=" SEQ Figure \* ARABIC ">
        <w:r w:rsidR="00A952B2">
          <w:rPr>
            <w:noProof/>
          </w:rPr>
          <w:t>6</w:t>
        </w:r>
      </w:fldSimple>
      <w:bookmarkEnd w:id="5"/>
      <w:r>
        <w:t xml:space="preserve">: Comparison of all 3 </w:t>
      </w:r>
      <w:r w:rsidR="00DF7BF1">
        <w:t>schemes</w:t>
      </w:r>
      <w:r>
        <w:t xml:space="preserve"> with ideal timestep and mesh spacing</w:t>
      </w:r>
    </w:p>
    <w:p w14:paraId="44E299AA" w14:textId="77777777" w:rsidR="003B1921" w:rsidRDefault="003B1921" w:rsidP="003B1921">
      <w:pPr>
        <w:keepNext/>
        <w:jc w:val="center"/>
      </w:pPr>
      <w:r>
        <w:rPr>
          <w:noProof/>
        </w:rPr>
        <w:lastRenderedPageBreak/>
        <w:drawing>
          <wp:inline distT="0" distB="0" distL="0" distR="0" wp14:anchorId="2B1A677D" wp14:editId="48583C61">
            <wp:extent cx="5943600" cy="4752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79E20962" w14:textId="0F6F797F" w:rsidR="003B1921" w:rsidRPr="003B1921" w:rsidRDefault="003B1921" w:rsidP="003B1921">
      <w:pPr>
        <w:pStyle w:val="Caption"/>
        <w:jc w:val="center"/>
      </w:pPr>
      <w:bookmarkStart w:id="6" w:name="_Ref99107563"/>
      <w:r>
        <w:t xml:space="preserve">Figure </w:t>
      </w:r>
      <w:fldSimple w:instr=" SEQ Figure \* ARABIC ">
        <w:r w:rsidR="00A952B2">
          <w:rPr>
            <w:noProof/>
          </w:rPr>
          <w:t>7</w:t>
        </w:r>
      </w:fldSimple>
      <w:bookmarkEnd w:id="6"/>
      <w:r>
        <w:t xml:space="preserve">: Comparison of all 3 </w:t>
      </w:r>
      <w:r w:rsidR="00DF7BF1">
        <w:t>s</w:t>
      </w:r>
      <w:r>
        <w:t>chemes with ideal timestep and 200 divisions</w:t>
      </w:r>
    </w:p>
    <w:p w14:paraId="08F1595A" w14:textId="4B069755" w:rsidR="008A52BA" w:rsidRDefault="00D9291C" w:rsidP="008A52BA">
      <w:pPr>
        <w:pStyle w:val="ListParagraph"/>
        <w:numPr>
          <w:ilvl w:val="0"/>
          <w:numId w:val="4"/>
        </w:numPr>
        <w:rPr>
          <w:sz w:val="28"/>
          <w:szCs w:val="28"/>
        </w:rPr>
      </w:pPr>
      <w:r>
        <w:rPr>
          <w:sz w:val="28"/>
          <w:szCs w:val="28"/>
        </w:rPr>
        <w:t>Which of the 3 schemes exhibits the most oscillations and why? (2.5 points)</w:t>
      </w:r>
    </w:p>
    <w:p w14:paraId="56E873D1" w14:textId="5A61ACC1" w:rsidR="00D9291C" w:rsidRDefault="00D9291C" w:rsidP="00D9291C">
      <w:pPr>
        <w:pStyle w:val="ListParagraph"/>
        <w:ind w:left="1080"/>
        <w:rPr>
          <w:sz w:val="28"/>
          <w:szCs w:val="28"/>
        </w:rPr>
      </w:pPr>
      <w:r>
        <w:rPr>
          <w:sz w:val="28"/>
          <w:szCs w:val="28"/>
        </w:rPr>
        <w:t xml:space="preserve">Referring to </w:t>
      </w:r>
      <w:r w:rsidRPr="00D9291C">
        <w:rPr>
          <w:sz w:val="28"/>
          <w:szCs w:val="28"/>
        </w:rPr>
        <w:fldChar w:fldCharType="begin"/>
      </w:r>
      <w:r w:rsidRPr="00D9291C">
        <w:rPr>
          <w:sz w:val="28"/>
          <w:szCs w:val="28"/>
        </w:rPr>
        <w:instrText xml:space="preserve"> REF _Ref99107559 \h </w:instrText>
      </w:r>
      <w:r w:rsidRPr="00D9291C">
        <w:rPr>
          <w:sz w:val="28"/>
          <w:szCs w:val="28"/>
        </w:rPr>
      </w:r>
      <w:r>
        <w:rPr>
          <w:sz w:val="28"/>
          <w:szCs w:val="28"/>
        </w:rPr>
        <w:instrText xml:space="preserve"> \* MERGEFORMAT </w:instrText>
      </w:r>
      <w:r w:rsidRPr="00D9291C">
        <w:rPr>
          <w:sz w:val="28"/>
          <w:szCs w:val="28"/>
        </w:rPr>
        <w:fldChar w:fldCharType="separate"/>
      </w:r>
      <w:r w:rsidR="00A952B2" w:rsidRPr="00A952B2">
        <w:rPr>
          <w:sz w:val="28"/>
          <w:szCs w:val="28"/>
        </w:rPr>
        <w:t xml:space="preserve">Figure </w:t>
      </w:r>
      <w:r w:rsidR="00A952B2" w:rsidRPr="00A952B2">
        <w:rPr>
          <w:noProof/>
          <w:sz w:val="28"/>
          <w:szCs w:val="28"/>
        </w:rPr>
        <w:t>5</w:t>
      </w:r>
      <w:r w:rsidRPr="00D9291C">
        <w:rPr>
          <w:sz w:val="28"/>
          <w:szCs w:val="28"/>
        </w:rPr>
        <w:fldChar w:fldCharType="end"/>
      </w:r>
      <w:r w:rsidRPr="00D9291C">
        <w:rPr>
          <w:sz w:val="28"/>
          <w:szCs w:val="28"/>
        </w:rPr>
        <w:t xml:space="preserve">, </w:t>
      </w:r>
      <w:r w:rsidRPr="00D9291C">
        <w:rPr>
          <w:sz w:val="28"/>
          <w:szCs w:val="28"/>
        </w:rPr>
        <w:fldChar w:fldCharType="begin"/>
      </w:r>
      <w:r w:rsidRPr="00D9291C">
        <w:rPr>
          <w:sz w:val="28"/>
          <w:szCs w:val="28"/>
        </w:rPr>
        <w:instrText xml:space="preserve"> REF _Ref99107561 \h </w:instrText>
      </w:r>
      <w:r w:rsidRPr="00D9291C">
        <w:rPr>
          <w:sz w:val="28"/>
          <w:szCs w:val="28"/>
        </w:rPr>
      </w:r>
      <w:r>
        <w:rPr>
          <w:sz w:val="28"/>
          <w:szCs w:val="28"/>
        </w:rPr>
        <w:instrText xml:space="preserve"> \* MERGEFORMAT </w:instrText>
      </w:r>
      <w:r w:rsidRPr="00D9291C">
        <w:rPr>
          <w:sz w:val="28"/>
          <w:szCs w:val="28"/>
        </w:rPr>
        <w:fldChar w:fldCharType="separate"/>
      </w:r>
      <w:r w:rsidR="00A952B2" w:rsidRPr="00A952B2">
        <w:rPr>
          <w:sz w:val="28"/>
          <w:szCs w:val="28"/>
        </w:rPr>
        <w:t xml:space="preserve">Figure </w:t>
      </w:r>
      <w:r w:rsidR="00A952B2" w:rsidRPr="00A952B2">
        <w:rPr>
          <w:noProof/>
          <w:sz w:val="28"/>
          <w:szCs w:val="28"/>
        </w:rPr>
        <w:t>6</w:t>
      </w:r>
      <w:r w:rsidRPr="00D9291C">
        <w:rPr>
          <w:sz w:val="28"/>
          <w:szCs w:val="28"/>
        </w:rPr>
        <w:fldChar w:fldCharType="end"/>
      </w:r>
      <w:r w:rsidRPr="00D9291C">
        <w:rPr>
          <w:sz w:val="28"/>
          <w:szCs w:val="28"/>
        </w:rPr>
        <w:t xml:space="preserve">, and </w:t>
      </w:r>
      <w:r w:rsidRPr="00D9291C">
        <w:rPr>
          <w:sz w:val="28"/>
          <w:szCs w:val="28"/>
        </w:rPr>
        <w:fldChar w:fldCharType="begin"/>
      </w:r>
      <w:r w:rsidRPr="00D9291C">
        <w:rPr>
          <w:sz w:val="28"/>
          <w:szCs w:val="28"/>
        </w:rPr>
        <w:instrText xml:space="preserve"> REF _Ref99107563 \h </w:instrText>
      </w:r>
      <w:r w:rsidRPr="00D9291C">
        <w:rPr>
          <w:sz w:val="28"/>
          <w:szCs w:val="28"/>
        </w:rPr>
      </w:r>
      <w:r>
        <w:rPr>
          <w:sz w:val="28"/>
          <w:szCs w:val="28"/>
        </w:rPr>
        <w:instrText xml:space="preserve"> \* MERGEFORMAT </w:instrText>
      </w:r>
      <w:r w:rsidRPr="00D9291C">
        <w:rPr>
          <w:sz w:val="28"/>
          <w:szCs w:val="28"/>
        </w:rPr>
        <w:fldChar w:fldCharType="separate"/>
      </w:r>
      <w:r w:rsidR="00A952B2" w:rsidRPr="00A952B2">
        <w:rPr>
          <w:sz w:val="28"/>
          <w:szCs w:val="28"/>
        </w:rPr>
        <w:t xml:space="preserve">Figure </w:t>
      </w:r>
      <w:r w:rsidR="00A952B2" w:rsidRPr="00A952B2">
        <w:rPr>
          <w:noProof/>
          <w:sz w:val="28"/>
          <w:szCs w:val="28"/>
        </w:rPr>
        <w:t>7</w:t>
      </w:r>
      <w:r w:rsidRPr="00D9291C">
        <w:rPr>
          <w:sz w:val="28"/>
          <w:szCs w:val="28"/>
        </w:rPr>
        <w:fldChar w:fldCharType="end"/>
      </w:r>
      <w:r>
        <w:rPr>
          <w:sz w:val="28"/>
          <w:szCs w:val="28"/>
        </w:rPr>
        <w:t xml:space="preserve"> it becomes clear that the second order central scheme exhibits the most oscillations. </w:t>
      </w:r>
      <w:r w:rsidR="00690FDC">
        <w:rPr>
          <w:sz w:val="28"/>
          <w:szCs w:val="28"/>
        </w:rPr>
        <w:t xml:space="preserve">This is expected, as the central scheme has the highest accuracy. Both the forward and backward schemes converge linearly, while central scheme converges quadratically to the value. This can be seen when looking at the equations. </w:t>
      </w:r>
    </w:p>
    <w:p w14:paraId="5D2BC095" w14:textId="7F702B39" w:rsidR="00690FDC" w:rsidRPr="00C14532" w:rsidRDefault="00690FDC" w:rsidP="00D9291C">
      <w:pPr>
        <w:pStyle w:val="ListParagraph"/>
        <w:ind w:left="1080"/>
        <w:rPr>
          <w:rFonts w:eastAsiaTheme="minorEastAsia"/>
          <w:sz w:val="28"/>
          <w:szCs w:val="28"/>
        </w:rPr>
      </w:pPr>
      <m:oMathPara>
        <m:oMath>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t>
                  </m:r>
                </m:sub>
              </m:sSub>
            </m:num>
            <m:den>
              <m:r>
                <w:rPr>
                  <w:rFonts w:ascii="Cambria Math" w:hAnsi="Cambria Math"/>
                  <w:sz w:val="28"/>
                  <w:szCs w:val="28"/>
                </w:rPr>
                <m:t>∂x</m:t>
              </m:r>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i-1</m:t>
                  </m:r>
                </m:sub>
              </m:sSub>
              <m:r>
                <w:rPr>
                  <w:rFonts w:ascii="Cambria Math" w:hAnsi="Cambria Math"/>
                  <w:sz w:val="28"/>
                  <w:szCs w:val="28"/>
                </w:rPr>
                <m:t>)</m:t>
              </m:r>
            </m:num>
            <m:den>
              <m:r>
                <w:rPr>
                  <w:rFonts w:ascii="Cambria Math" w:hAnsi="Cambria Math"/>
                  <w:sz w:val="28"/>
                  <w:szCs w:val="28"/>
                </w:rPr>
                <m:t>Δx</m:t>
              </m:r>
            </m:den>
          </m:f>
          <m:r>
            <w:rPr>
              <w:rFonts w:ascii="Cambria Math" w:eastAsiaTheme="minorEastAsia" w:hAnsi="Cambria Math"/>
              <w:sz w:val="28"/>
              <w:szCs w:val="28"/>
            </w:rPr>
            <m:t>+O</m:t>
          </m:r>
          <m:d>
            <m:dPr>
              <m:ctrlPr>
                <w:rPr>
                  <w:rFonts w:ascii="Cambria Math" w:eastAsiaTheme="minorEastAsia" w:hAnsi="Cambria Math"/>
                  <w:i/>
                  <w:sz w:val="28"/>
                  <w:szCs w:val="28"/>
                </w:rPr>
              </m:ctrlPr>
            </m:dPr>
            <m:e>
              <m:r>
                <w:rPr>
                  <w:rFonts w:ascii="Cambria Math" w:eastAsiaTheme="minorEastAsia" w:hAnsi="Cambria Math"/>
                  <w:sz w:val="28"/>
                  <w:szCs w:val="28"/>
                </w:rPr>
                <m:t>Δx</m:t>
              </m:r>
            </m:e>
          </m:d>
          <m:r>
            <w:rPr>
              <w:rFonts w:ascii="Cambria Math" w:eastAsiaTheme="minorEastAsia" w:hAnsi="Cambria Math"/>
              <w:sz w:val="28"/>
              <w:szCs w:val="28"/>
            </w:rPr>
            <m:t>-Backward difference scheme</m:t>
          </m:r>
        </m:oMath>
      </m:oMathPara>
    </w:p>
    <w:p w14:paraId="0D37177B" w14:textId="7A8F13D9" w:rsidR="00C14532" w:rsidRPr="00C14532" w:rsidRDefault="00C14532" w:rsidP="00D9291C">
      <w:pPr>
        <w:pStyle w:val="ListParagraph"/>
        <w:ind w:left="1080"/>
        <w:rPr>
          <w:rFonts w:eastAsiaTheme="minorEastAsia"/>
          <w:sz w:val="28"/>
          <w:szCs w:val="28"/>
        </w:rPr>
      </w:pPr>
      <m:oMathPara>
        <m:oMath>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t>
                  </m:r>
                </m:sub>
              </m:sSub>
            </m:num>
            <m:den>
              <m:r>
                <w:rPr>
                  <w:rFonts w:ascii="Cambria Math" w:hAnsi="Cambria Math"/>
                  <w:sz w:val="28"/>
                  <w:szCs w:val="28"/>
                </w:rPr>
                <m:t>∂x</m:t>
              </m:r>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t>
                  </m:r>
                </m:sub>
              </m:sSub>
              <m:r>
                <w:rPr>
                  <w:rFonts w:ascii="Cambria Math" w:hAnsi="Cambria Math"/>
                  <w:sz w:val="28"/>
                  <w:szCs w:val="28"/>
                </w:rPr>
                <m:t>)</m:t>
              </m:r>
            </m:num>
            <m:den>
              <m:r>
                <w:rPr>
                  <w:rFonts w:ascii="Cambria Math" w:hAnsi="Cambria Math"/>
                  <w:sz w:val="28"/>
                  <w:szCs w:val="28"/>
                </w:rPr>
                <m:t>Δx</m:t>
              </m:r>
            </m:den>
          </m:f>
          <m:r>
            <w:rPr>
              <w:rFonts w:ascii="Cambria Math" w:eastAsiaTheme="minorEastAsia" w:hAnsi="Cambria Math"/>
              <w:sz w:val="28"/>
              <w:szCs w:val="28"/>
            </w:rPr>
            <m:t>+O</m:t>
          </m:r>
          <m:d>
            <m:dPr>
              <m:ctrlPr>
                <w:rPr>
                  <w:rFonts w:ascii="Cambria Math" w:eastAsiaTheme="minorEastAsia" w:hAnsi="Cambria Math"/>
                  <w:i/>
                  <w:sz w:val="28"/>
                  <w:szCs w:val="28"/>
                </w:rPr>
              </m:ctrlPr>
            </m:dPr>
            <m:e>
              <m:r>
                <w:rPr>
                  <w:rFonts w:ascii="Cambria Math" w:eastAsiaTheme="minorEastAsia" w:hAnsi="Cambria Math"/>
                  <w:sz w:val="28"/>
                  <w:szCs w:val="28"/>
                </w:rPr>
                <m:t>Δx</m:t>
              </m:r>
            </m:e>
          </m:d>
          <m:r>
            <w:rPr>
              <w:rFonts w:ascii="Cambria Math" w:eastAsiaTheme="minorEastAsia" w:hAnsi="Cambria Math"/>
              <w:sz w:val="28"/>
              <w:szCs w:val="28"/>
            </w:rPr>
            <m:t>-Forward difference scheme</m:t>
          </m:r>
        </m:oMath>
      </m:oMathPara>
    </w:p>
    <w:p w14:paraId="4173AC77" w14:textId="11DE07A2" w:rsidR="00C14532" w:rsidRPr="00C14532" w:rsidRDefault="00C14532" w:rsidP="00C14532">
      <w:pPr>
        <w:pStyle w:val="ListParagraph"/>
        <w:ind w:left="1080"/>
        <w:rPr>
          <w:rFonts w:eastAsiaTheme="minorEastAsia"/>
          <w:sz w:val="28"/>
          <w:szCs w:val="28"/>
        </w:rPr>
      </w:pPr>
      <m:oMathPara>
        <m:oMath>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t>
                  </m:r>
                </m:sub>
              </m:sSub>
            </m:num>
            <m:den>
              <m:r>
                <w:rPr>
                  <w:rFonts w:ascii="Cambria Math" w:hAnsi="Cambria Math"/>
                  <w:sz w:val="28"/>
                  <w:szCs w:val="28"/>
                </w:rPr>
                <m:t>∂x</m:t>
              </m:r>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i-1</m:t>
                  </m:r>
                </m:sub>
              </m:sSub>
              <m:r>
                <w:rPr>
                  <w:rFonts w:ascii="Cambria Math" w:hAnsi="Cambria Math"/>
                  <w:sz w:val="28"/>
                  <w:szCs w:val="28"/>
                </w:rPr>
                <m:t>)</m:t>
              </m:r>
            </m:num>
            <m:den>
              <m:r>
                <w:rPr>
                  <w:rFonts w:ascii="Cambria Math" w:hAnsi="Cambria Math"/>
                  <w:sz w:val="28"/>
                  <w:szCs w:val="28"/>
                </w:rPr>
                <m:t>2Δx</m:t>
              </m:r>
            </m:den>
          </m:f>
          <m:r>
            <w:rPr>
              <w:rFonts w:ascii="Cambria Math" w:eastAsiaTheme="minorEastAsia" w:hAnsi="Cambria Math"/>
              <w:sz w:val="28"/>
              <w:szCs w:val="28"/>
            </w:rPr>
            <m:t>+O</m:t>
          </m:r>
          <m:d>
            <m:dPr>
              <m:ctrlPr>
                <w:rPr>
                  <w:rFonts w:ascii="Cambria Math" w:eastAsiaTheme="minorEastAsia" w:hAnsi="Cambria Math"/>
                  <w:i/>
                  <w:sz w:val="28"/>
                  <w:szCs w:val="28"/>
                </w:rPr>
              </m:ctrlPr>
            </m:dPr>
            <m:e>
              <m:r>
                <w:rPr>
                  <w:rFonts w:ascii="Cambria Math" w:eastAsiaTheme="minorEastAsia" w:hAnsi="Cambria Math"/>
                  <w:sz w:val="28"/>
                  <w:szCs w:val="28"/>
                </w:rPr>
                <m:t>Δ</m:t>
              </m:r>
              <m:sSup>
                <m:sSupPr>
                  <m:ctrlPr>
                    <w:rPr>
                      <w:rFonts w:ascii="Cambria Math" w:eastAsiaTheme="minorEastAsia" w:hAnsi="Cambria Math"/>
                      <w:i/>
                      <w:sz w:val="28"/>
                      <w:szCs w:val="28"/>
                    </w:rPr>
                  </m:ctrlPr>
                </m:sSupPr>
                <m:e>
                  <m:r>
                    <w:rPr>
                      <w:rFonts w:ascii="Cambria Math" w:eastAsiaTheme="minorEastAsia" w:hAnsi="Cambria Math"/>
                      <w:sz w:val="28"/>
                      <w:szCs w:val="28"/>
                    </w:rPr>
                    <m:t>x</m:t>
                  </m:r>
                </m:e>
                <m:sup>
                  <m:r>
                    <w:rPr>
                      <w:rFonts w:ascii="Cambria Math" w:eastAsiaTheme="minorEastAsia" w:hAnsi="Cambria Math"/>
                      <w:sz w:val="28"/>
                      <w:szCs w:val="28"/>
                    </w:rPr>
                    <m:t>2</m:t>
                  </m:r>
                </m:sup>
              </m:sSup>
            </m:e>
          </m:d>
          <m:r>
            <w:rPr>
              <w:rFonts w:ascii="Cambria Math" w:eastAsiaTheme="minorEastAsia" w:hAnsi="Cambria Math"/>
              <w:sz w:val="28"/>
              <w:szCs w:val="28"/>
            </w:rPr>
            <m:t>-</m:t>
          </m:r>
          <m:r>
            <w:rPr>
              <w:rFonts w:ascii="Cambria Math" w:eastAsiaTheme="minorEastAsia" w:hAnsi="Cambria Math"/>
              <w:sz w:val="28"/>
              <w:szCs w:val="28"/>
            </w:rPr>
            <m:t>Central</m:t>
          </m:r>
          <m:r>
            <w:rPr>
              <w:rFonts w:ascii="Cambria Math" w:eastAsiaTheme="minorEastAsia" w:hAnsi="Cambria Math"/>
              <w:sz w:val="28"/>
              <w:szCs w:val="28"/>
            </w:rPr>
            <m:t xml:space="preserve"> difference scheme</m:t>
          </m:r>
        </m:oMath>
      </m:oMathPara>
    </w:p>
    <w:p w14:paraId="5DF95661" w14:textId="03EB0756" w:rsidR="00C14532" w:rsidRDefault="00E11C40" w:rsidP="00D9291C">
      <w:pPr>
        <w:pStyle w:val="ListParagraph"/>
        <w:ind w:left="1080"/>
        <w:rPr>
          <w:rFonts w:eastAsiaTheme="minorEastAsia"/>
          <w:sz w:val="28"/>
          <w:szCs w:val="28"/>
        </w:rPr>
      </w:pPr>
      <w:r>
        <w:rPr>
          <w:rFonts w:eastAsiaTheme="minorEastAsia"/>
          <w:sz w:val="28"/>
          <w:szCs w:val="28"/>
        </w:rPr>
        <w:lastRenderedPageBreak/>
        <w:t xml:space="preserve">The central difference scheme has an order of accuracy proportional to </w:t>
      </w:r>
      <w:r>
        <w:rPr>
          <w:rFonts w:ascii="Cambria Math" w:eastAsiaTheme="minorEastAsia" w:hAnsi="Cambria Math"/>
          <w:sz w:val="28"/>
          <w:szCs w:val="28"/>
        </w:rPr>
        <w:t>Δ</w:t>
      </w:r>
      <w:r>
        <w:rPr>
          <w:rFonts w:eastAsiaTheme="minorEastAsia"/>
          <w:sz w:val="28"/>
          <w:szCs w:val="28"/>
        </w:rPr>
        <w:t>x</w:t>
      </w:r>
      <w:r>
        <w:rPr>
          <w:rFonts w:eastAsiaTheme="minorEastAsia"/>
          <w:sz w:val="28"/>
          <w:szCs w:val="28"/>
          <w:vertAlign w:val="superscript"/>
        </w:rPr>
        <w:t>2</w:t>
      </w:r>
      <w:r>
        <w:rPr>
          <w:rFonts w:eastAsiaTheme="minorEastAsia"/>
          <w:sz w:val="28"/>
          <w:szCs w:val="28"/>
        </w:rPr>
        <w:t xml:space="preserve">, while the other two schemes only have an order of accuracy proportional to </w:t>
      </w:r>
      <w:proofErr w:type="spellStart"/>
      <w:r>
        <w:rPr>
          <w:rFonts w:ascii="Cambria Math" w:eastAsiaTheme="minorEastAsia" w:hAnsi="Cambria Math"/>
          <w:sz w:val="28"/>
          <w:szCs w:val="28"/>
        </w:rPr>
        <w:t>Δ</w:t>
      </w:r>
      <w:r>
        <w:rPr>
          <w:rFonts w:eastAsiaTheme="minorEastAsia"/>
          <w:sz w:val="28"/>
          <w:szCs w:val="28"/>
        </w:rPr>
        <w:t>x</w:t>
      </w:r>
      <w:proofErr w:type="spellEnd"/>
      <w:r>
        <w:rPr>
          <w:rFonts w:eastAsiaTheme="minorEastAsia"/>
          <w:sz w:val="28"/>
          <w:szCs w:val="28"/>
        </w:rPr>
        <w:t xml:space="preserve">. </w:t>
      </w:r>
      <w:r w:rsidR="00CD316F">
        <w:rPr>
          <w:rFonts w:eastAsiaTheme="minorEastAsia"/>
          <w:sz w:val="28"/>
          <w:szCs w:val="28"/>
        </w:rPr>
        <w:t xml:space="preserve">Schemes with higher of orders of accuracy are subject to higher oscillatory behaviour, and as such it is expected that the central scheme will have more oscillations. </w:t>
      </w:r>
      <w:r w:rsidR="009865CB">
        <w:rPr>
          <w:rFonts w:eastAsiaTheme="minorEastAsia"/>
          <w:sz w:val="28"/>
          <w:szCs w:val="28"/>
        </w:rPr>
        <w:t xml:space="preserve">It is for this reason that a common tactic used in CFD is to run simulations initially using a lower order of accuracy scheme, and then switching to a higher order of accuracy scheme once the solution begins to converge. This allows the solution to stabilize quickly initially, while obtaining the desired accuracy afterwards. </w:t>
      </w:r>
    </w:p>
    <w:p w14:paraId="6A852683" w14:textId="1123593E" w:rsidR="00946632" w:rsidRDefault="00946632" w:rsidP="00D9291C">
      <w:pPr>
        <w:pStyle w:val="ListParagraph"/>
        <w:ind w:left="1080"/>
        <w:rPr>
          <w:rFonts w:eastAsiaTheme="minorEastAsia"/>
          <w:sz w:val="28"/>
          <w:szCs w:val="28"/>
        </w:rPr>
      </w:pPr>
    </w:p>
    <w:p w14:paraId="49A257E7" w14:textId="21D22577" w:rsidR="00946632" w:rsidRPr="00946632" w:rsidRDefault="00946632" w:rsidP="00946632">
      <w:pPr>
        <w:pStyle w:val="ListParagraph"/>
        <w:numPr>
          <w:ilvl w:val="0"/>
          <w:numId w:val="4"/>
        </w:numPr>
        <w:autoSpaceDE w:val="0"/>
        <w:autoSpaceDN w:val="0"/>
        <w:adjustRightInd w:val="0"/>
        <w:spacing w:after="0" w:line="240" w:lineRule="auto"/>
        <w:rPr>
          <w:rFonts w:eastAsia="CMR10"/>
          <w:sz w:val="28"/>
          <w:szCs w:val="28"/>
        </w:rPr>
      </w:pPr>
      <w:r w:rsidRPr="00946632">
        <w:rPr>
          <w:rFonts w:eastAsia="CMR10"/>
          <w:sz w:val="28"/>
          <w:szCs w:val="28"/>
        </w:rPr>
        <w:t>Which well-known stability theorem about the order of accuracy of</w:t>
      </w:r>
    </w:p>
    <w:p w14:paraId="14235759" w14:textId="202C9FB9" w:rsidR="00946632" w:rsidRDefault="00946632" w:rsidP="00946632">
      <w:pPr>
        <w:pStyle w:val="ListParagraph"/>
        <w:ind w:left="1080"/>
        <w:rPr>
          <w:rFonts w:eastAsia="CMTI10"/>
          <w:sz w:val="28"/>
          <w:szCs w:val="28"/>
        </w:rPr>
      </w:pPr>
      <w:r w:rsidRPr="00946632">
        <w:rPr>
          <w:rFonts w:eastAsia="CMR10"/>
          <w:sz w:val="28"/>
          <w:szCs w:val="28"/>
        </w:rPr>
        <w:t xml:space="preserve">a stable linear scheme applies to your results? </w:t>
      </w:r>
      <w:r w:rsidRPr="00946632">
        <w:rPr>
          <w:rFonts w:eastAsia="CMTI10"/>
          <w:sz w:val="28"/>
          <w:szCs w:val="28"/>
        </w:rPr>
        <w:t>(2.5 points)</w:t>
      </w:r>
    </w:p>
    <w:p w14:paraId="6AF840D7" w14:textId="50DC60A1" w:rsidR="00946632" w:rsidRDefault="00946632" w:rsidP="00946632">
      <w:pPr>
        <w:pStyle w:val="ListParagraph"/>
        <w:ind w:left="1080"/>
        <w:rPr>
          <w:rFonts w:eastAsia="CMTI10"/>
          <w:sz w:val="28"/>
          <w:szCs w:val="28"/>
        </w:rPr>
      </w:pPr>
    </w:p>
    <w:p w14:paraId="3173E950" w14:textId="4288EBED" w:rsidR="00946632" w:rsidRDefault="00946632" w:rsidP="00946632">
      <w:pPr>
        <w:pStyle w:val="ListParagraph"/>
        <w:ind w:left="1080"/>
        <w:rPr>
          <w:rFonts w:eastAsiaTheme="minorEastAsia"/>
          <w:sz w:val="28"/>
          <w:szCs w:val="28"/>
        </w:rPr>
      </w:pPr>
      <w:r>
        <w:rPr>
          <w:rFonts w:eastAsiaTheme="minorEastAsia"/>
          <w:sz w:val="28"/>
          <w:szCs w:val="28"/>
        </w:rPr>
        <w:t xml:space="preserve">The Neumann stability analysis theory applies to the results obtained. This can be seen in the derivations obtained in questions 2.1.1 and 2.1.3. </w:t>
      </w:r>
    </w:p>
    <w:p w14:paraId="19CFB539" w14:textId="07886E4A" w:rsidR="006A3FAB" w:rsidRDefault="006A3FAB" w:rsidP="006A3FAB">
      <w:pPr>
        <w:rPr>
          <w:rFonts w:eastAsiaTheme="minorEastAsia"/>
          <w:sz w:val="28"/>
          <w:szCs w:val="28"/>
        </w:rPr>
      </w:pPr>
      <w:r>
        <w:rPr>
          <w:rFonts w:eastAsiaTheme="minorEastAsia"/>
          <w:sz w:val="28"/>
          <w:szCs w:val="28"/>
        </w:rPr>
        <w:t>3.1 – Bonus Problem</w:t>
      </w:r>
    </w:p>
    <w:p w14:paraId="1B3D4C3E" w14:textId="77777777" w:rsidR="00243316" w:rsidRPr="00243316" w:rsidRDefault="00243316" w:rsidP="00243316">
      <w:pPr>
        <w:autoSpaceDE w:val="0"/>
        <w:autoSpaceDN w:val="0"/>
        <w:adjustRightInd w:val="0"/>
        <w:spacing w:after="0" w:line="240" w:lineRule="auto"/>
        <w:rPr>
          <w:rFonts w:eastAsia="CMR10"/>
          <w:sz w:val="28"/>
          <w:szCs w:val="28"/>
        </w:rPr>
      </w:pPr>
      <w:r w:rsidRPr="00243316">
        <w:rPr>
          <w:rFonts w:eastAsia="CMR10"/>
          <w:sz w:val="28"/>
          <w:szCs w:val="28"/>
        </w:rPr>
        <w:t>Modify the linear advection script from problem 2.3 by adding the</w:t>
      </w:r>
    </w:p>
    <w:p w14:paraId="19A2A9F6" w14:textId="77777777" w:rsidR="00243316" w:rsidRPr="00243316" w:rsidRDefault="00243316" w:rsidP="00243316">
      <w:pPr>
        <w:autoSpaceDE w:val="0"/>
        <w:autoSpaceDN w:val="0"/>
        <w:adjustRightInd w:val="0"/>
        <w:spacing w:after="0" w:line="240" w:lineRule="auto"/>
        <w:rPr>
          <w:rFonts w:eastAsia="CMR10"/>
          <w:sz w:val="28"/>
          <w:szCs w:val="28"/>
        </w:rPr>
      </w:pPr>
      <w:r w:rsidRPr="00243316">
        <w:rPr>
          <w:rFonts w:eastAsia="CMR10"/>
          <w:sz w:val="28"/>
          <w:szCs w:val="28"/>
        </w:rPr>
        <w:t>following 2nd order accurate three-point central difference approximation</w:t>
      </w:r>
    </w:p>
    <w:p w14:paraId="105F0821" w14:textId="03EE3233" w:rsidR="00243316" w:rsidRDefault="00243316" w:rsidP="00243316">
      <w:pPr>
        <w:autoSpaceDE w:val="0"/>
        <w:autoSpaceDN w:val="0"/>
        <w:adjustRightInd w:val="0"/>
        <w:spacing w:after="0" w:line="240" w:lineRule="auto"/>
        <w:rPr>
          <w:rFonts w:eastAsia="CMR10"/>
          <w:sz w:val="28"/>
          <w:szCs w:val="28"/>
        </w:rPr>
      </w:pPr>
      <w:r w:rsidRPr="00243316">
        <w:rPr>
          <w:rFonts w:eastAsia="CMR10"/>
          <w:sz w:val="28"/>
          <w:szCs w:val="28"/>
        </w:rPr>
        <w:t>of the second derivative,</w:t>
      </w:r>
    </w:p>
    <w:p w14:paraId="640880CD" w14:textId="5ABEB61A" w:rsidR="00243316" w:rsidRPr="00243316" w:rsidRDefault="00243316" w:rsidP="00243316">
      <w:pPr>
        <w:autoSpaceDE w:val="0"/>
        <w:autoSpaceDN w:val="0"/>
        <w:adjustRightInd w:val="0"/>
        <w:spacing w:after="0" w:line="240" w:lineRule="auto"/>
        <w:rPr>
          <w:rFonts w:eastAsia="CMR10"/>
          <w:sz w:val="28"/>
          <w:szCs w:val="28"/>
        </w:rPr>
      </w:pPr>
      <m:oMathPara>
        <m:oMath>
          <m:f>
            <m:fPr>
              <m:ctrlPr>
                <w:rPr>
                  <w:rFonts w:ascii="Cambria Math" w:eastAsia="CMMI10" w:hAnsi="Cambria Math"/>
                  <w:sz w:val="28"/>
                  <w:szCs w:val="28"/>
                </w:rPr>
              </m:ctrlPr>
            </m:fPr>
            <m:num>
              <m:sSup>
                <m:sSupPr>
                  <m:ctrlPr>
                    <w:rPr>
                      <w:rFonts w:ascii="Cambria Math" w:eastAsia="CMMI10" w:hAnsi="Cambria Math"/>
                      <w:sz w:val="28"/>
                      <w:szCs w:val="28"/>
                    </w:rPr>
                  </m:ctrlPr>
                </m:sSupPr>
                <m:e>
                  <m:r>
                    <m:rPr>
                      <m:sty m:val="p"/>
                    </m:rPr>
                    <w:rPr>
                      <w:rFonts w:ascii="Cambria Math" w:eastAsia="CMMI10" w:hAnsi="Cambria Math"/>
                      <w:sz w:val="28"/>
                      <w:szCs w:val="28"/>
                    </w:rPr>
                    <m:t>∂</m:t>
                  </m:r>
                </m:e>
                <m:sup>
                  <m:r>
                    <m:rPr>
                      <m:sty m:val="p"/>
                    </m:rPr>
                    <w:rPr>
                      <w:rFonts w:ascii="Cambria Math" w:eastAsia="CMR8" w:hAnsi="Cambria Math"/>
                      <w:sz w:val="28"/>
                      <w:szCs w:val="28"/>
                    </w:rPr>
                    <m:t>2</m:t>
                  </m:r>
                </m:sup>
              </m:sSup>
              <m:r>
                <w:rPr>
                  <w:rFonts w:ascii="Cambria Math" w:eastAsia="CMMI10" w:hAnsi="Cambria Math"/>
                  <w:sz w:val="28"/>
                  <w:szCs w:val="28"/>
                </w:rPr>
                <m:t>q</m:t>
              </m:r>
            </m:num>
            <m:den>
              <m:r>
                <m:rPr>
                  <m:sty m:val="p"/>
                </m:rPr>
                <w:rPr>
                  <w:rFonts w:ascii="Cambria Math" w:eastAsia="CMMI10" w:hAnsi="Cambria Math"/>
                  <w:sz w:val="28"/>
                  <w:szCs w:val="28"/>
                </w:rPr>
                <m:t>∂</m:t>
              </m:r>
              <m:sSup>
                <m:sSupPr>
                  <m:ctrlPr>
                    <w:rPr>
                      <w:rFonts w:ascii="Cambria Math" w:eastAsia="CMMI10" w:hAnsi="Cambria Math"/>
                      <w:sz w:val="28"/>
                      <w:szCs w:val="28"/>
                    </w:rPr>
                  </m:ctrlPr>
                </m:sSupPr>
                <m:e>
                  <m:r>
                    <m:rPr>
                      <m:sty m:val="p"/>
                    </m:rPr>
                    <w:rPr>
                      <w:rFonts w:ascii="Cambria Math" w:eastAsia="CMMI10" w:hAnsi="Cambria Math"/>
                      <w:sz w:val="28"/>
                      <w:szCs w:val="28"/>
                    </w:rPr>
                    <m:t>x</m:t>
                  </m:r>
                </m:e>
                <m:sup>
                  <m:r>
                    <m:rPr>
                      <m:sty m:val="p"/>
                    </m:rPr>
                    <w:rPr>
                      <w:rFonts w:ascii="Cambria Math" w:eastAsia="CMR8" w:hAnsi="Cambria Math"/>
                      <w:sz w:val="28"/>
                      <w:szCs w:val="28"/>
                    </w:rPr>
                    <m:t>2</m:t>
                  </m:r>
                </m:sup>
              </m:sSup>
            </m:den>
          </m:f>
          <m:r>
            <m:rPr>
              <m:sty m:val="p"/>
            </m:rPr>
            <w:rPr>
              <w:rFonts w:ascii="Cambria Math" w:eastAsia="CMR8" w:hAnsi="Cambria Math"/>
              <w:sz w:val="28"/>
              <w:szCs w:val="28"/>
            </w:rPr>
            <m:t xml:space="preserve"> </m:t>
          </m:r>
          <m:r>
            <m:rPr>
              <m:sty m:val="p"/>
            </m:rPr>
            <w:rPr>
              <w:rFonts w:ascii="Cambria Math" w:eastAsia="MdSymbolB-Regular" w:hAnsi="Cambria Math"/>
              <w:sz w:val="28"/>
              <w:szCs w:val="28"/>
            </w:rPr>
            <m:t>=</m:t>
          </m:r>
          <m:f>
            <m:fPr>
              <m:ctrlPr>
                <w:rPr>
                  <w:rFonts w:ascii="Cambria Math" w:eastAsia="CMR8" w:hAnsi="Cambria Math"/>
                  <w:sz w:val="28"/>
                  <w:szCs w:val="28"/>
                </w:rPr>
              </m:ctrlPr>
            </m:fPr>
            <m:num>
              <m:sSub>
                <m:sSubPr>
                  <m:ctrlPr>
                    <w:rPr>
                      <w:rFonts w:ascii="Cambria Math" w:eastAsia="CMMI10" w:hAnsi="Cambria Math"/>
                      <w:sz w:val="28"/>
                      <w:szCs w:val="28"/>
                    </w:rPr>
                  </m:ctrlPr>
                </m:sSubPr>
                <m:e>
                  <m:r>
                    <m:rPr>
                      <m:sty m:val="p"/>
                    </m:rPr>
                    <w:rPr>
                      <w:rFonts w:ascii="Cambria Math" w:eastAsia="CMMI10" w:hAnsi="Cambria Math"/>
                      <w:sz w:val="28"/>
                      <w:szCs w:val="28"/>
                    </w:rPr>
                    <m:t>q</m:t>
                  </m:r>
                  <m:ctrlPr>
                    <w:rPr>
                      <w:rFonts w:ascii="Cambria Math" w:eastAsia="MdSymbolB-Regular" w:hAnsi="Cambria Math"/>
                      <w:sz w:val="28"/>
                      <w:szCs w:val="28"/>
                    </w:rPr>
                  </m:ctrlPr>
                </m:e>
                <m:sub>
                  <m:r>
                    <m:rPr>
                      <m:sty m:val="p"/>
                    </m:rPr>
                    <w:rPr>
                      <w:rFonts w:ascii="Cambria Math" w:eastAsia="CMMI10" w:hAnsi="Cambria Math"/>
                      <w:sz w:val="28"/>
                      <w:szCs w:val="28"/>
                    </w:rPr>
                    <m:t>i-1</m:t>
                  </m:r>
                </m:sub>
              </m:sSub>
              <m:r>
                <m:rPr>
                  <m:sty m:val="p"/>
                </m:rPr>
                <w:rPr>
                  <w:rFonts w:ascii="Cambria Math" w:eastAsia="CMR8" w:hAnsi="Cambria Math"/>
                  <w:sz w:val="28"/>
                  <w:szCs w:val="28"/>
                </w:rPr>
                <m:t xml:space="preserve"> </m:t>
              </m:r>
              <m:r>
                <m:rPr>
                  <m:sty m:val="p"/>
                </m:rPr>
                <w:rPr>
                  <w:rFonts w:ascii="Cambria Math" w:eastAsia="CMR10" w:hAnsi="Cambria Math"/>
                  <w:sz w:val="28"/>
                  <w:szCs w:val="28"/>
                </w:rPr>
                <m:t>- 2</m:t>
              </m:r>
              <m:sSub>
                <m:sSubPr>
                  <m:ctrlPr>
                    <w:rPr>
                      <w:rFonts w:ascii="Cambria Math" w:eastAsia="CMMI8" w:hAnsi="Cambria Math"/>
                      <w:sz w:val="28"/>
                      <w:szCs w:val="28"/>
                    </w:rPr>
                  </m:ctrlPr>
                </m:sSubPr>
                <m:e>
                  <m:r>
                    <m:rPr>
                      <m:sty m:val="p"/>
                    </m:rPr>
                    <w:rPr>
                      <w:rFonts w:ascii="Cambria Math" w:eastAsia="CMMI10" w:hAnsi="Cambria Math"/>
                      <w:sz w:val="28"/>
                      <w:szCs w:val="28"/>
                    </w:rPr>
                    <m:t>q</m:t>
                  </m:r>
                  <m:ctrlPr>
                    <w:rPr>
                      <w:rFonts w:ascii="Cambria Math" w:eastAsia="CMMI10" w:hAnsi="Cambria Math"/>
                      <w:sz w:val="28"/>
                      <w:szCs w:val="28"/>
                    </w:rPr>
                  </m:ctrlPr>
                </m:e>
                <m:sub>
                  <m:r>
                    <m:rPr>
                      <m:sty m:val="p"/>
                    </m:rPr>
                    <w:rPr>
                      <w:rFonts w:ascii="Cambria Math" w:eastAsia="CMMI8" w:hAnsi="Cambria Math"/>
                      <w:sz w:val="28"/>
                      <w:szCs w:val="28"/>
                    </w:rPr>
                    <m:t>i</m:t>
                  </m:r>
                </m:sub>
              </m:sSub>
              <m:r>
                <m:rPr>
                  <m:sty m:val="p"/>
                </m:rPr>
                <w:rPr>
                  <w:rFonts w:ascii="Cambria Math" w:eastAsia="CMMI8" w:hAnsi="Cambria Math"/>
                  <w:sz w:val="28"/>
                  <w:szCs w:val="28"/>
                </w:rPr>
                <m:t xml:space="preserve"> </m:t>
              </m:r>
              <m:r>
                <m:rPr>
                  <m:sty m:val="p"/>
                </m:rPr>
                <w:rPr>
                  <w:rFonts w:ascii="Cambria Math" w:eastAsia="CMR10" w:hAnsi="Cambria Math"/>
                  <w:sz w:val="28"/>
                  <w:szCs w:val="28"/>
                </w:rPr>
                <m:t xml:space="preserve">+ </m:t>
              </m:r>
              <m:sSub>
                <m:sSubPr>
                  <m:ctrlPr>
                    <w:rPr>
                      <w:rFonts w:ascii="Cambria Math" w:eastAsia="CMMI10" w:hAnsi="Cambria Math"/>
                      <w:sz w:val="28"/>
                      <w:szCs w:val="28"/>
                    </w:rPr>
                  </m:ctrlPr>
                </m:sSubPr>
                <m:e>
                  <m:r>
                    <m:rPr>
                      <m:sty m:val="p"/>
                    </m:rPr>
                    <w:rPr>
                      <w:rFonts w:ascii="Cambria Math" w:eastAsia="CMMI10" w:hAnsi="Cambria Math"/>
                      <w:sz w:val="28"/>
                      <w:szCs w:val="28"/>
                    </w:rPr>
                    <m:t>q</m:t>
                  </m:r>
                  <m:ctrlPr>
                    <w:rPr>
                      <w:rFonts w:ascii="Cambria Math" w:eastAsia="CMR10" w:hAnsi="Cambria Math"/>
                      <w:sz w:val="28"/>
                      <w:szCs w:val="28"/>
                    </w:rPr>
                  </m:ctrlPr>
                </m:e>
                <m:sub>
                  <m:r>
                    <m:rPr>
                      <m:sty m:val="p"/>
                    </m:rPr>
                    <w:rPr>
                      <w:rFonts w:ascii="Cambria Math" w:eastAsia="CMMI8" w:hAnsi="Cambria Math"/>
                      <w:sz w:val="28"/>
                      <w:szCs w:val="28"/>
                    </w:rPr>
                    <m:t>i</m:t>
                  </m:r>
                  <m:r>
                    <m:rPr>
                      <m:sty m:val="p"/>
                    </m:rPr>
                    <w:rPr>
                      <w:rFonts w:ascii="Cambria Math" w:eastAsia="CMMI8" w:hAnsi="Cambria Math"/>
                      <w:sz w:val="28"/>
                      <w:szCs w:val="28"/>
                    </w:rPr>
                    <m:t>+1</m:t>
                  </m:r>
                </m:sub>
              </m:sSub>
              <m:ctrlPr>
                <w:rPr>
                  <w:rFonts w:ascii="Cambria Math" w:eastAsia="MdSymbolB-Regular" w:hAnsi="Cambria Math"/>
                  <w:sz w:val="28"/>
                  <w:szCs w:val="28"/>
                </w:rPr>
              </m:ctrlPr>
            </m:num>
            <m:den>
              <m:r>
                <m:rPr>
                  <m:sty m:val="p"/>
                </m:rPr>
                <w:rPr>
                  <w:rFonts w:ascii="Cambria Math" w:eastAsia="CMR10" w:hAnsi="Cambria Math"/>
                  <w:sz w:val="28"/>
                  <w:szCs w:val="28"/>
                </w:rPr>
                <m:t>Δ</m:t>
              </m:r>
              <m:sSup>
                <m:sSupPr>
                  <m:ctrlPr>
                    <w:rPr>
                      <w:rFonts w:ascii="Cambria Math" w:eastAsia="CMMI10" w:hAnsi="Cambria Math"/>
                      <w:sz w:val="28"/>
                      <w:szCs w:val="28"/>
                    </w:rPr>
                  </m:ctrlPr>
                </m:sSupPr>
                <m:e>
                  <m:r>
                    <m:rPr>
                      <m:sty m:val="p"/>
                    </m:rPr>
                    <w:rPr>
                      <w:rFonts w:ascii="Cambria Math" w:eastAsia="CMMI10" w:hAnsi="Cambria Math"/>
                      <w:sz w:val="28"/>
                      <w:szCs w:val="28"/>
                    </w:rPr>
                    <m:t>x</m:t>
                  </m:r>
                </m:e>
                <m:sup>
                  <m:r>
                    <m:rPr>
                      <m:sty m:val="p"/>
                    </m:rPr>
                    <w:rPr>
                      <w:rFonts w:ascii="Cambria Math" w:eastAsia="CMR8" w:hAnsi="Cambria Math"/>
                      <w:sz w:val="28"/>
                      <w:szCs w:val="28"/>
                    </w:rPr>
                    <m:t>2</m:t>
                  </m:r>
                </m:sup>
              </m:sSup>
            </m:den>
          </m:f>
          <m:r>
            <m:rPr>
              <m:sty m:val="p"/>
            </m:rPr>
            <w:rPr>
              <w:rFonts w:ascii="Cambria Math" w:eastAsia="CMR8" w:hAnsi="Cambria Math"/>
              <w:sz w:val="28"/>
              <w:szCs w:val="28"/>
            </w:rPr>
            <m:t xml:space="preserve"> </m:t>
          </m:r>
          <m:r>
            <m:rPr>
              <m:sty m:val="p"/>
            </m:rPr>
            <w:rPr>
              <w:rFonts w:ascii="Cambria Math" w:eastAsia="CMR10" w:hAnsi="Cambria Math"/>
              <w:sz w:val="28"/>
              <w:szCs w:val="28"/>
            </w:rPr>
            <m:t xml:space="preserve">+ </m:t>
          </m:r>
          <m:r>
            <m:rPr>
              <m:sty m:val="p"/>
            </m:rPr>
            <w:rPr>
              <w:rFonts w:ascii="Cambria Math" w:eastAsia="CMMI10" w:hAnsi="Cambria Math"/>
              <w:sz w:val="28"/>
              <w:szCs w:val="28"/>
            </w:rPr>
            <m:t>O</m:t>
          </m:r>
          <m:d>
            <m:dPr>
              <m:ctrlPr>
                <w:rPr>
                  <w:rFonts w:ascii="Cambria Math" w:eastAsia="CMR10" w:hAnsi="Cambria Math"/>
                  <w:sz w:val="28"/>
                  <w:szCs w:val="28"/>
                </w:rPr>
              </m:ctrlPr>
            </m:dPr>
            <m:e>
              <m:r>
                <m:rPr>
                  <m:sty m:val="p"/>
                </m:rPr>
                <w:rPr>
                  <w:rFonts w:ascii="Cambria Math" w:eastAsia="CMR10" w:hAnsi="Cambria Math"/>
                  <w:sz w:val="28"/>
                  <w:szCs w:val="28"/>
                </w:rPr>
                <m:t>Δ</m:t>
              </m:r>
              <m:sSup>
                <m:sSupPr>
                  <m:ctrlPr>
                    <w:rPr>
                      <w:rFonts w:ascii="Cambria Math" w:eastAsia="CMMI10" w:hAnsi="Cambria Math"/>
                      <w:sz w:val="28"/>
                      <w:szCs w:val="28"/>
                    </w:rPr>
                  </m:ctrlPr>
                </m:sSupPr>
                <m:e>
                  <m:r>
                    <m:rPr>
                      <m:sty m:val="p"/>
                    </m:rPr>
                    <w:rPr>
                      <w:rFonts w:ascii="Cambria Math" w:eastAsia="CMMI10" w:hAnsi="Cambria Math"/>
                      <w:sz w:val="28"/>
                      <w:szCs w:val="28"/>
                    </w:rPr>
                    <m:t>x</m:t>
                  </m:r>
                </m:e>
                <m:sup>
                  <m:r>
                    <m:rPr>
                      <m:sty m:val="p"/>
                    </m:rPr>
                    <w:rPr>
                      <w:rFonts w:ascii="Cambria Math" w:eastAsia="CMR8" w:hAnsi="Cambria Math"/>
                      <w:sz w:val="28"/>
                      <w:szCs w:val="28"/>
                      <w:vertAlign w:val="superscript"/>
                    </w:rPr>
                    <m:t>2</m:t>
                  </m:r>
                </m:sup>
              </m:sSup>
            </m:e>
          </m:d>
          <m:r>
            <w:rPr>
              <w:rFonts w:ascii="Cambria Math" w:eastAsia="CMR10" w:hAnsi="Cambria Math"/>
              <w:sz w:val="28"/>
              <w:szCs w:val="28"/>
            </w:rPr>
            <m:t xml:space="preserve"> (3.2)</m:t>
          </m:r>
        </m:oMath>
      </m:oMathPara>
    </w:p>
    <w:p w14:paraId="15D7B02E" w14:textId="77777777" w:rsidR="00243316" w:rsidRPr="00243316" w:rsidRDefault="00243316" w:rsidP="00243316">
      <w:pPr>
        <w:autoSpaceDE w:val="0"/>
        <w:autoSpaceDN w:val="0"/>
        <w:adjustRightInd w:val="0"/>
        <w:spacing w:after="0" w:line="240" w:lineRule="auto"/>
        <w:rPr>
          <w:rFonts w:eastAsia="CMR10"/>
          <w:sz w:val="28"/>
          <w:szCs w:val="28"/>
        </w:rPr>
      </w:pPr>
      <w:r w:rsidRPr="00243316">
        <w:rPr>
          <w:rFonts w:eastAsia="CMR10"/>
          <w:sz w:val="28"/>
          <w:szCs w:val="28"/>
        </w:rPr>
        <w:t>Since the diffusion operator is a second derivative you will need to</w:t>
      </w:r>
    </w:p>
    <w:p w14:paraId="0E8E911B" w14:textId="77777777" w:rsidR="00243316" w:rsidRPr="00243316" w:rsidRDefault="00243316" w:rsidP="00243316">
      <w:pPr>
        <w:autoSpaceDE w:val="0"/>
        <w:autoSpaceDN w:val="0"/>
        <w:adjustRightInd w:val="0"/>
        <w:spacing w:after="0" w:line="240" w:lineRule="auto"/>
        <w:rPr>
          <w:rFonts w:eastAsia="CMR10"/>
          <w:sz w:val="28"/>
          <w:szCs w:val="28"/>
        </w:rPr>
      </w:pPr>
      <w:r w:rsidRPr="00243316">
        <w:rPr>
          <w:rFonts w:eastAsia="CMR10"/>
          <w:sz w:val="28"/>
          <w:szCs w:val="28"/>
        </w:rPr>
        <w:t>add another boundary condition at the outlet of the domain. Use</w:t>
      </w:r>
    </w:p>
    <w:p w14:paraId="0E617BB9" w14:textId="77777777" w:rsidR="00243316" w:rsidRPr="00243316" w:rsidRDefault="00243316" w:rsidP="00243316">
      <w:pPr>
        <w:autoSpaceDE w:val="0"/>
        <w:autoSpaceDN w:val="0"/>
        <w:adjustRightInd w:val="0"/>
        <w:spacing w:after="0" w:line="240" w:lineRule="auto"/>
        <w:rPr>
          <w:rFonts w:eastAsia="CMR10"/>
          <w:sz w:val="28"/>
          <w:szCs w:val="28"/>
        </w:rPr>
      </w:pPr>
      <w:r w:rsidRPr="00243316">
        <w:rPr>
          <w:rFonts w:eastAsia="CMR10"/>
          <w:sz w:val="28"/>
          <w:szCs w:val="28"/>
        </w:rPr>
        <w:t>a zero-gradient boundary condition, which can be implemented by</w:t>
      </w:r>
    </w:p>
    <w:p w14:paraId="4CD4238D" w14:textId="77777777" w:rsidR="00243316" w:rsidRPr="00243316" w:rsidRDefault="00243316" w:rsidP="00243316">
      <w:pPr>
        <w:autoSpaceDE w:val="0"/>
        <w:autoSpaceDN w:val="0"/>
        <w:adjustRightInd w:val="0"/>
        <w:spacing w:after="0" w:line="240" w:lineRule="auto"/>
        <w:rPr>
          <w:rFonts w:eastAsia="CMR10"/>
          <w:sz w:val="28"/>
          <w:szCs w:val="28"/>
        </w:rPr>
      </w:pPr>
      <w:r w:rsidRPr="00243316">
        <w:rPr>
          <w:rFonts w:eastAsia="CMR10"/>
          <w:sz w:val="28"/>
          <w:szCs w:val="28"/>
        </w:rPr>
        <w:t>setting the solution value of the last point of the domain equal to</w:t>
      </w:r>
    </w:p>
    <w:p w14:paraId="0164ACAC" w14:textId="77777777" w:rsidR="00243316" w:rsidRPr="00243316" w:rsidRDefault="00243316" w:rsidP="00243316">
      <w:pPr>
        <w:autoSpaceDE w:val="0"/>
        <w:autoSpaceDN w:val="0"/>
        <w:adjustRightInd w:val="0"/>
        <w:spacing w:after="0" w:line="240" w:lineRule="auto"/>
        <w:rPr>
          <w:rFonts w:eastAsia="CMR10"/>
          <w:sz w:val="28"/>
          <w:szCs w:val="28"/>
        </w:rPr>
      </w:pPr>
      <w:r w:rsidRPr="00243316">
        <w:rPr>
          <w:rFonts w:eastAsia="CMR10"/>
          <w:sz w:val="28"/>
          <w:szCs w:val="28"/>
        </w:rPr>
        <w:t>that of the preceding point. Obviously, you will not need to solve</w:t>
      </w:r>
    </w:p>
    <w:p w14:paraId="17FBBD70" w14:textId="0E40EACD" w:rsidR="00243316" w:rsidRPr="00243316" w:rsidRDefault="00243316" w:rsidP="00243316">
      <w:pPr>
        <w:rPr>
          <w:rFonts w:eastAsiaTheme="minorEastAsia"/>
          <w:sz w:val="28"/>
          <w:szCs w:val="28"/>
        </w:rPr>
      </w:pPr>
      <w:r w:rsidRPr="00243316">
        <w:rPr>
          <w:rFonts w:eastAsia="CMR10"/>
          <w:sz w:val="28"/>
          <w:szCs w:val="28"/>
        </w:rPr>
        <w:t>for the solution at the last point anymore. (</w:t>
      </w:r>
      <w:r w:rsidRPr="00243316">
        <w:rPr>
          <w:rFonts w:eastAsia="CMTI10"/>
          <w:sz w:val="28"/>
          <w:szCs w:val="28"/>
        </w:rPr>
        <w:t>15 points</w:t>
      </w:r>
      <w:r w:rsidRPr="00243316">
        <w:rPr>
          <w:rFonts w:eastAsia="CMR10"/>
          <w:sz w:val="28"/>
          <w:szCs w:val="28"/>
        </w:rPr>
        <w:t>)</w:t>
      </w:r>
    </w:p>
    <w:p w14:paraId="629887D3" w14:textId="589B2FC2" w:rsidR="006A3FAB" w:rsidRDefault="006A3FAB" w:rsidP="006A3FAB">
      <w:pPr>
        <w:rPr>
          <w:rFonts w:eastAsiaTheme="minorEastAsia"/>
          <w:sz w:val="28"/>
          <w:szCs w:val="28"/>
        </w:rPr>
      </w:pPr>
      <w:r>
        <w:rPr>
          <w:rFonts w:eastAsiaTheme="minorEastAsia"/>
          <w:sz w:val="28"/>
          <w:szCs w:val="28"/>
        </w:rPr>
        <w:t>For the bonus problem, a new code was created which included the diffusion part described in equation 3.1 on the midterm. A 3-point 2</w:t>
      </w:r>
      <w:r w:rsidRPr="006A3FAB">
        <w:rPr>
          <w:rFonts w:eastAsiaTheme="minorEastAsia"/>
          <w:sz w:val="28"/>
          <w:szCs w:val="28"/>
          <w:vertAlign w:val="superscript"/>
        </w:rPr>
        <w:t>nd</w:t>
      </w:r>
      <w:r>
        <w:rPr>
          <w:rFonts w:eastAsiaTheme="minorEastAsia"/>
          <w:sz w:val="28"/>
          <w:szCs w:val="28"/>
        </w:rPr>
        <w:t xml:space="preserve"> order accurate central difference approximation of the second derivative was added to the linear advection equation found in question 2. This allowed for the solving of the linear advection-diffusion equation. This code will also be included in the final package handed in, </w:t>
      </w:r>
      <w:r w:rsidR="00243316">
        <w:rPr>
          <w:rFonts w:eastAsiaTheme="minorEastAsia"/>
          <w:sz w:val="28"/>
          <w:szCs w:val="28"/>
        </w:rPr>
        <w:t xml:space="preserve">and can be verified. It will be named linear_advection_diffusion.py. </w:t>
      </w:r>
    </w:p>
    <w:p w14:paraId="5ADDF0CB" w14:textId="77777777" w:rsidR="00243316" w:rsidRPr="00243316" w:rsidRDefault="00243316" w:rsidP="00243316">
      <w:pPr>
        <w:autoSpaceDE w:val="0"/>
        <w:autoSpaceDN w:val="0"/>
        <w:adjustRightInd w:val="0"/>
        <w:spacing w:after="0" w:line="240" w:lineRule="auto"/>
        <w:rPr>
          <w:rFonts w:eastAsia="CMR10"/>
          <w:sz w:val="28"/>
          <w:szCs w:val="28"/>
        </w:rPr>
      </w:pPr>
      <w:r>
        <w:rPr>
          <w:rFonts w:eastAsiaTheme="minorEastAsia"/>
          <w:sz w:val="28"/>
          <w:szCs w:val="28"/>
        </w:rPr>
        <w:t xml:space="preserve">3.2 - </w:t>
      </w:r>
      <w:r w:rsidRPr="00243316">
        <w:rPr>
          <w:rFonts w:eastAsia="CMR10"/>
          <w:sz w:val="28"/>
          <w:szCs w:val="28"/>
        </w:rPr>
        <w:t>Using the 2nd order accurate scheme of equation 2.2 for the advection</w:t>
      </w:r>
    </w:p>
    <w:p w14:paraId="0F6B7E94" w14:textId="77777777" w:rsidR="00243316" w:rsidRPr="00243316" w:rsidRDefault="00243316" w:rsidP="00243316">
      <w:pPr>
        <w:autoSpaceDE w:val="0"/>
        <w:autoSpaceDN w:val="0"/>
        <w:adjustRightInd w:val="0"/>
        <w:spacing w:after="0" w:line="240" w:lineRule="auto"/>
        <w:rPr>
          <w:rFonts w:eastAsia="CMR10"/>
          <w:sz w:val="28"/>
          <w:szCs w:val="28"/>
        </w:rPr>
      </w:pPr>
      <w:r w:rsidRPr="00243316">
        <w:rPr>
          <w:rFonts w:eastAsia="CMR10"/>
          <w:sz w:val="28"/>
          <w:szCs w:val="28"/>
        </w:rPr>
        <w:t>term, simulate the transport of the same step function as in problem</w:t>
      </w:r>
    </w:p>
    <w:p w14:paraId="29E3BDA6" w14:textId="1CD2394F" w:rsidR="00243316" w:rsidRPr="00243316" w:rsidRDefault="00865B92" w:rsidP="00243316">
      <w:pPr>
        <w:autoSpaceDE w:val="0"/>
        <w:autoSpaceDN w:val="0"/>
        <w:adjustRightInd w:val="0"/>
        <w:spacing w:after="0" w:line="240" w:lineRule="auto"/>
        <w:rPr>
          <w:rFonts w:eastAsia="CMR10"/>
          <w:sz w:val="28"/>
          <w:szCs w:val="28"/>
        </w:rPr>
      </w:pPr>
      <w:r>
        <w:rPr>
          <w:rFonts w:eastAsia="CMR10"/>
          <w:sz w:val="28"/>
          <w:szCs w:val="28"/>
        </w:rPr>
        <w:lastRenderedPageBreak/>
        <w:t>2.3.</w:t>
      </w:r>
      <w:r w:rsidR="00243316" w:rsidRPr="00243316">
        <w:rPr>
          <w:rFonts w:eastAsia="CMR10"/>
          <w:sz w:val="28"/>
          <w:szCs w:val="28"/>
        </w:rPr>
        <w:t xml:space="preserve"> Keep refining the time step and mesh spacing until you reach</w:t>
      </w:r>
    </w:p>
    <w:p w14:paraId="20EF4087" w14:textId="77777777" w:rsidR="00243316" w:rsidRPr="00243316" w:rsidRDefault="00243316" w:rsidP="00243316">
      <w:pPr>
        <w:autoSpaceDE w:val="0"/>
        <w:autoSpaceDN w:val="0"/>
        <w:adjustRightInd w:val="0"/>
        <w:spacing w:after="0" w:line="240" w:lineRule="auto"/>
        <w:rPr>
          <w:rFonts w:eastAsia="CMR10"/>
          <w:sz w:val="28"/>
          <w:szCs w:val="28"/>
        </w:rPr>
      </w:pPr>
      <w:r w:rsidRPr="00243316">
        <w:rPr>
          <w:rFonts w:eastAsia="CMR10"/>
          <w:sz w:val="28"/>
          <w:szCs w:val="28"/>
        </w:rPr>
        <w:t xml:space="preserve">time step and mesh independence at time </w:t>
      </w:r>
      <w:r w:rsidRPr="00243316">
        <w:rPr>
          <w:rFonts w:eastAsia="CMMI10"/>
          <w:sz w:val="28"/>
          <w:szCs w:val="28"/>
        </w:rPr>
        <w:t xml:space="preserve">t </w:t>
      </w:r>
      <w:r w:rsidRPr="00243316">
        <w:rPr>
          <w:rFonts w:eastAsia="MdSymbolB-Regular"/>
          <w:sz w:val="28"/>
          <w:szCs w:val="28"/>
        </w:rPr>
        <w:t xml:space="preserve">= </w:t>
      </w:r>
      <w:r w:rsidRPr="00243316">
        <w:rPr>
          <w:rFonts w:eastAsia="CMR10"/>
          <w:sz w:val="28"/>
          <w:szCs w:val="28"/>
        </w:rPr>
        <w:t>0</w:t>
      </w:r>
      <w:r w:rsidRPr="00243316">
        <w:rPr>
          <w:rFonts w:eastAsia="CMMI10"/>
          <w:sz w:val="28"/>
          <w:szCs w:val="28"/>
        </w:rPr>
        <w:t>.</w:t>
      </w:r>
      <w:r w:rsidRPr="00243316">
        <w:rPr>
          <w:rFonts w:eastAsia="CMR10"/>
          <w:sz w:val="28"/>
          <w:szCs w:val="28"/>
        </w:rPr>
        <w:t>75. Show it by</w:t>
      </w:r>
    </w:p>
    <w:p w14:paraId="158B4FDD" w14:textId="77777777" w:rsidR="00243316" w:rsidRPr="00243316" w:rsidRDefault="00243316" w:rsidP="00243316">
      <w:pPr>
        <w:autoSpaceDE w:val="0"/>
        <w:autoSpaceDN w:val="0"/>
        <w:adjustRightInd w:val="0"/>
        <w:spacing w:after="0" w:line="240" w:lineRule="auto"/>
        <w:rPr>
          <w:rFonts w:eastAsia="CMR10"/>
          <w:sz w:val="28"/>
          <w:szCs w:val="28"/>
        </w:rPr>
      </w:pPr>
      <w:r w:rsidRPr="00243316">
        <w:rPr>
          <w:rFonts w:eastAsia="CMR10"/>
          <w:sz w:val="28"/>
          <w:szCs w:val="28"/>
        </w:rPr>
        <w:t>plotting the results of successive time and space refinements on the</w:t>
      </w:r>
    </w:p>
    <w:p w14:paraId="1C839C71" w14:textId="77777777" w:rsidR="00243316" w:rsidRPr="00243316" w:rsidRDefault="00243316" w:rsidP="00243316">
      <w:pPr>
        <w:autoSpaceDE w:val="0"/>
        <w:autoSpaceDN w:val="0"/>
        <w:adjustRightInd w:val="0"/>
        <w:spacing w:after="0" w:line="240" w:lineRule="auto"/>
        <w:rPr>
          <w:rFonts w:eastAsia="CMR10"/>
          <w:sz w:val="28"/>
          <w:szCs w:val="28"/>
        </w:rPr>
      </w:pPr>
      <w:r w:rsidRPr="00243316">
        <w:rPr>
          <w:rFonts w:eastAsia="CMR10"/>
          <w:sz w:val="28"/>
          <w:szCs w:val="28"/>
        </w:rPr>
        <w:t>same plot and mention which time-step and mesh spacing achieved</w:t>
      </w:r>
    </w:p>
    <w:p w14:paraId="54841B56" w14:textId="615CE23A" w:rsidR="00243316" w:rsidRDefault="00243316" w:rsidP="00243316">
      <w:pPr>
        <w:rPr>
          <w:rFonts w:eastAsia="CMR10"/>
          <w:sz w:val="28"/>
          <w:szCs w:val="28"/>
        </w:rPr>
      </w:pPr>
      <w:r w:rsidRPr="00243316">
        <w:rPr>
          <w:rFonts w:eastAsia="CMR10"/>
          <w:sz w:val="28"/>
          <w:szCs w:val="28"/>
        </w:rPr>
        <w:t>time step and mesh independence. (</w:t>
      </w:r>
      <w:r w:rsidRPr="00243316">
        <w:rPr>
          <w:rFonts w:eastAsia="CMTI10"/>
          <w:sz w:val="28"/>
          <w:szCs w:val="28"/>
        </w:rPr>
        <w:t>5 points</w:t>
      </w:r>
      <w:r w:rsidRPr="00243316">
        <w:rPr>
          <w:rFonts w:eastAsia="CMR10"/>
          <w:sz w:val="28"/>
          <w:szCs w:val="28"/>
        </w:rPr>
        <w:t>)</w:t>
      </w:r>
    </w:p>
    <w:p w14:paraId="435FC2A8" w14:textId="1CB59DF7" w:rsidR="00243316" w:rsidRPr="00716EEE" w:rsidRDefault="00243316" w:rsidP="00243316">
      <w:pPr>
        <w:rPr>
          <w:rFonts w:eastAsia="CMR10"/>
          <w:sz w:val="28"/>
          <w:szCs w:val="28"/>
        </w:rPr>
      </w:pPr>
      <w:r>
        <w:rPr>
          <w:rFonts w:eastAsia="CMR10"/>
          <w:sz w:val="28"/>
          <w:szCs w:val="28"/>
        </w:rPr>
        <w:t xml:space="preserve">The time step and mesh independence analysis were performed similarly to that which was done in question 2.3.2. That is, a function was created which would output the linear advection-diffusion results, and the courant number was set to be a constant value. In this case the courant number was set to be 0.05. The timestep was then calculated based on the courant number and the mesh spacing. Finally multiple mesh spacings were iterated through. </w:t>
      </w:r>
      <w:r w:rsidR="00716EEE">
        <w:rPr>
          <w:rFonts w:eastAsia="CMR10"/>
          <w:sz w:val="28"/>
          <w:szCs w:val="28"/>
        </w:rPr>
        <w:t xml:space="preserve">The results can be seen in </w:t>
      </w:r>
      <w:r w:rsidR="00716EEE" w:rsidRPr="00716EEE">
        <w:rPr>
          <w:rFonts w:eastAsia="CMR10"/>
          <w:sz w:val="36"/>
          <w:szCs w:val="36"/>
        </w:rPr>
        <w:fldChar w:fldCharType="begin"/>
      </w:r>
      <w:r w:rsidR="00716EEE" w:rsidRPr="00716EEE">
        <w:rPr>
          <w:rFonts w:eastAsia="CMR10"/>
          <w:sz w:val="36"/>
          <w:szCs w:val="36"/>
        </w:rPr>
        <w:instrText xml:space="preserve"> REF _Ref99112851 \h </w:instrText>
      </w:r>
      <w:r w:rsidR="00716EEE" w:rsidRPr="00716EEE">
        <w:rPr>
          <w:rFonts w:eastAsia="CMR10"/>
          <w:sz w:val="36"/>
          <w:szCs w:val="36"/>
        </w:rPr>
      </w:r>
      <w:r w:rsidR="00716EEE" w:rsidRPr="00716EEE">
        <w:rPr>
          <w:rFonts w:eastAsia="CMR10"/>
          <w:sz w:val="36"/>
          <w:szCs w:val="36"/>
        </w:rPr>
        <w:instrText xml:space="preserve"> \* MERGEFORMAT </w:instrText>
      </w:r>
      <w:r w:rsidR="00716EEE" w:rsidRPr="00716EEE">
        <w:rPr>
          <w:rFonts w:eastAsia="CMR10"/>
          <w:sz w:val="36"/>
          <w:szCs w:val="36"/>
        </w:rPr>
        <w:fldChar w:fldCharType="separate"/>
      </w:r>
      <w:r w:rsidR="00A952B2" w:rsidRPr="00A952B2">
        <w:rPr>
          <w:sz w:val="28"/>
          <w:szCs w:val="28"/>
        </w:rPr>
        <w:t xml:space="preserve">Figure </w:t>
      </w:r>
      <w:r w:rsidR="00A952B2" w:rsidRPr="00A952B2">
        <w:rPr>
          <w:noProof/>
          <w:sz w:val="28"/>
          <w:szCs w:val="28"/>
        </w:rPr>
        <w:t>8</w:t>
      </w:r>
      <w:r w:rsidR="00716EEE" w:rsidRPr="00716EEE">
        <w:rPr>
          <w:rFonts w:eastAsia="CMR10"/>
          <w:sz w:val="36"/>
          <w:szCs w:val="36"/>
        </w:rPr>
        <w:fldChar w:fldCharType="end"/>
      </w:r>
      <w:r w:rsidR="00716EEE">
        <w:rPr>
          <w:rFonts w:eastAsia="CMR10"/>
          <w:sz w:val="36"/>
          <w:szCs w:val="36"/>
        </w:rPr>
        <w:t xml:space="preserve">. </w:t>
      </w:r>
      <w:r w:rsidR="00716EEE">
        <w:rPr>
          <w:rFonts w:eastAsia="CMR10"/>
          <w:sz w:val="28"/>
          <w:szCs w:val="28"/>
        </w:rPr>
        <w:t xml:space="preserve">It can be seen that after 400 divisions with a timestep of 1.25e-4 the results begin to converge. </w:t>
      </w:r>
    </w:p>
    <w:p w14:paraId="11D0E7B0" w14:textId="77777777" w:rsidR="00716EEE" w:rsidRDefault="00716EEE" w:rsidP="00716EEE">
      <w:pPr>
        <w:keepNext/>
      </w:pPr>
      <w:r>
        <w:rPr>
          <w:rFonts w:eastAsia="CMR10"/>
          <w:noProof/>
          <w:sz w:val="28"/>
          <w:szCs w:val="28"/>
        </w:rPr>
        <w:drawing>
          <wp:inline distT="0" distB="0" distL="0" distR="0" wp14:anchorId="2D7A317F" wp14:editId="498FDF25">
            <wp:extent cx="5943600" cy="4752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6385588F" w14:textId="1AE84427" w:rsidR="00716EEE" w:rsidRPr="00243316" w:rsidRDefault="00716EEE" w:rsidP="00716EEE">
      <w:pPr>
        <w:pStyle w:val="Caption"/>
        <w:jc w:val="center"/>
        <w:rPr>
          <w:rFonts w:eastAsiaTheme="minorEastAsia"/>
          <w:sz w:val="28"/>
          <w:szCs w:val="28"/>
        </w:rPr>
      </w:pPr>
      <w:bookmarkStart w:id="7" w:name="_Ref99112851"/>
      <w:r>
        <w:t xml:space="preserve">Figure </w:t>
      </w:r>
      <w:fldSimple w:instr=" SEQ Figure \* ARABIC ">
        <w:r w:rsidR="00A952B2">
          <w:rPr>
            <w:noProof/>
          </w:rPr>
          <w:t>8</w:t>
        </w:r>
      </w:fldSimple>
      <w:bookmarkEnd w:id="7"/>
      <w:r>
        <w:t>: 2</w:t>
      </w:r>
      <w:r w:rsidRPr="00716EEE">
        <w:rPr>
          <w:vertAlign w:val="superscript"/>
        </w:rPr>
        <w:t>nd</w:t>
      </w:r>
      <w:r>
        <w:t xml:space="preserve"> Order Central Diffusion-Advection</w:t>
      </w:r>
    </w:p>
    <w:p w14:paraId="453831ED" w14:textId="5758252D" w:rsidR="00C14532" w:rsidRDefault="00FE7A7C" w:rsidP="00FE7A7C">
      <w:pPr>
        <w:rPr>
          <w:rFonts w:eastAsiaTheme="minorEastAsia"/>
          <w:sz w:val="28"/>
          <w:szCs w:val="28"/>
        </w:rPr>
      </w:pPr>
      <w:r>
        <w:rPr>
          <w:rFonts w:eastAsiaTheme="minorEastAsia"/>
          <w:sz w:val="28"/>
          <w:szCs w:val="28"/>
        </w:rPr>
        <w:lastRenderedPageBreak/>
        <w:t xml:space="preserve">The results found in </w:t>
      </w:r>
      <w:r w:rsidRPr="00FE7A7C">
        <w:rPr>
          <w:rFonts w:eastAsiaTheme="minorEastAsia"/>
          <w:sz w:val="28"/>
          <w:szCs w:val="28"/>
        </w:rPr>
        <w:fldChar w:fldCharType="begin"/>
      </w:r>
      <w:r w:rsidRPr="00FE7A7C">
        <w:rPr>
          <w:rFonts w:eastAsiaTheme="minorEastAsia"/>
          <w:sz w:val="28"/>
          <w:szCs w:val="28"/>
        </w:rPr>
        <w:instrText xml:space="preserve"> REF _Ref99112851 \h </w:instrText>
      </w:r>
      <w:r w:rsidRPr="00FE7A7C">
        <w:rPr>
          <w:rFonts w:eastAsiaTheme="minorEastAsia"/>
          <w:sz w:val="28"/>
          <w:szCs w:val="28"/>
        </w:rPr>
      </w:r>
      <w:r>
        <w:rPr>
          <w:rFonts w:eastAsiaTheme="minorEastAsia"/>
          <w:sz w:val="28"/>
          <w:szCs w:val="28"/>
        </w:rPr>
        <w:instrText xml:space="preserve"> \* MERGEFORMAT </w:instrText>
      </w:r>
      <w:r w:rsidRPr="00FE7A7C">
        <w:rPr>
          <w:rFonts w:eastAsiaTheme="minorEastAsia"/>
          <w:sz w:val="28"/>
          <w:szCs w:val="28"/>
        </w:rPr>
        <w:fldChar w:fldCharType="separate"/>
      </w:r>
      <w:r w:rsidR="00A952B2" w:rsidRPr="00A952B2">
        <w:rPr>
          <w:sz w:val="28"/>
          <w:szCs w:val="28"/>
        </w:rPr>
        <w:t xml:space="preserve">Figure </w:t>
      </w:r>
      <w:r w:rsidR="00A952B2" w:rsidRPr="00A952B2">
        <w:rPr>
          <w:noProof/>
          <w:sz w:val="28"/>
          <w:szCs w:val="28"/>
        </w:rPr>
        <w:t>8</w:t>
      </w:r>
      <w:r w:rsidRPr="00FE7A7C">
        <w:rPr>
          <w:rFonts w:eastAsiaTheme="minorEastAsia"/>
          <w:sz w:val="28"/>
          <w:szCs w:val="28"/>
        </w:rPr>
        <w:fldChar w:fldCharType="end"/>
      </w:r>
      <w:r>
        <w:rPr>
          <w:rFonts w:eastAsiaTheme="minorEastAsia"/>
          <w:sz w:val="28"/>
          <w:szCs w:val="28"/>
        </w:rPr>
        <w:t xml:space="preserve"> demonstrate the linear advection diffusion equation using a first order backward scheme for the first derivative. The same thing was coded for both the second order central scheme as well as the second order backward scheme for the second derivative. </w:t>
      </w:r>
      <w:r w:rsidR="007247BE">
        <w:rPr>
          <w:rFonts w:eastAsiaTheme="minorEastAsia"/>
          <w:sz w:val="28"/>
          <w:szCs w:val="28"/>
        </w:rPr>
        <w:t xml:space="preserve">The results for this can be seen in </w:t>
      </w:r>
      <w:r w:rsidR="007247BE" w:rsidRPr="007247BE">
        <w:rPr>
          <w:rFonts w:eastAsiaTheme="minorEastAsia"/>
          <w:sz w:val="28"/>
          <w:szCs w:val="28"/>
        </w:rPr>
        <w:fldChar w:fldCharType="begin"/>
      </w:r>
      <w:r w:rsidR="007247BE" w:rsidRPr="007247BE">
        <w:rPr>
          <w:rFonts w:eastAsiaTheme="minorEastAsia"/>
          <w:sz w:val="28"/>
          <w:szCs w:val="28"/>
        </w:rPr>
        <w:instrText xml:space="preserve"> REF _Ref99114483 \h </w:instrText>
      </w:r>
      <w:r w:rsidR="007247BE" w:rsidRPr="007247BE">
        <w:rPr>
          <w:rFonts w:eastAsiaTheme="minorEastAsia"/>
          <w:sz w:val="28"/>
          <w:szCs w:val="28"/>
        </w:rPr>
      </w:r>
      <w:r w:rsidR="007247BE">
        <w:rPr>
          <w:rFonts w:eastAsiaTheme="minorEastAsia"/>
          <w:sz w:val="28"/>
          <w:szCs w:val="28"/>
        </w:rPr>
        <w:instrText xml:space="preserve"> \* MERGEFORMAT </w:instrText>
      </w:r>
      <w:r w:rsidR="007247BE" w:rsidRPr="007247BE">
        <w:rPr>
          <w:rFonts w:eastAsiaTheme="minorEastAsia"/>
          <w:sz w:val="28"/>
          <w:szCs w:val="28"/>
        </w:rPr>
        <w:fldChar w:fldCharType="separate"/>
      </w:r>
      <w:r w:rsidR="00A952B2" w:rsidRPr="00A952B2">
        <w:rPr>
          <w:sz w:val="28"/>
          <w:szCs w:val="28"/>
        </w:rPr>
        <w:t xml:space="preserve">Figure </w:t>
      </w:r>
      <w:r w:rsidR="00A952B2" w:rsidRPr="00A952B2">
        <w:rPr>
          <w:noProof/>
          <w:sz w:val="28"/>
          <w:szCs w:val="28"/>
        </w:rPr>
        <w:t>9</w:t>
      </w:r>
      <w:r w:rsidR="007247BE" w:rsidRPr="007247BE">
        <w:rPr>
          <w:rFonts w:eastAsiaTheme="minorEastAsia"/>
          <w:sz w:val="28"/>
          <w:szCs w:val="28"/>
        </w:rPr>
        <w:fldChar w:fldCharType="end"/>
      </w:r>
      <w:r w:rsidR="007247BE" w:rsidRPr="007247BE">
        <w:rPr>
          <w:rFonts w:eastAsiaTheme="minorEastAsia"/>
          <w:sz w:val="28"/>
          <w:szCs w:val="28"/>
        </w:rPr>
        <w:t>.</w:t>
      </w:r>
    </w:p>
    <w:p w14:paraId="21FE96E3" w14:textId="105DA313" w:rsidR="007247BE" w:rsidRDefault="006A2306" w:rsidP="007247BE">
      <w:pPr>
        <w:keepNext/>
        <w:jc w:val="center"/>
      </w:pPr>
      <w:r>
        <w:rPr>
          <w:rFonts w:eastAsiaTheme="minorEastAsia"/>
          <w:noProof/>
          <w:sz w:val="28"/>
          <w:szCs w:val="28"/>
        </w:rPr>
        <w:drawing>
          <wp:inline distT="0" distB="0" distL="0" distR="0" wp14:anchorId="69FC94E3" wp14:editId="1DD1B01A">
            <wp:extent cx="5943600" cy="4752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268F9F95" w14:textId="6F3B6170" w:rsidR="007247BE" w:rsidRPr="00FE7A7C" w:rsidRDefault="007247BE" w:rsidP="007247BE">
      <w:pPr>
        <w:pStyle w:val="Caption"/>
        <w:jc w:val="center"/>
        <w:rPr>
          <w:rFonts w:eastAsiaTheme="minorEastAsia"/>
          <w:sz w:val="28"/>
          <w:szCs w:val="28"/>
        </w:rPr>
      </w:pPr>
      <w:bookmarkStart w:id="8" w:name="_Ref99114483"/>
      <w:r>
        <w:t xml:space="preserve">Figure </w:t>
      </w:r>
      <w:fldSimple w:instr=" SEQ Figure \* ARABIC ">
        <w:r w:rsidR="00A952B2">
          <w:rPr>
            <w:noProof/>
          </w:rPr>
          <w:t>9</w:t>
        </w:r>
      </w:fldSimple>
      <w:bookmarkEnd w:id="8"/>
      <w:r>
        <w:t>: Linear Advection-Diffusion Comparison</w:t>
      </w:r>
    </w:p>
    <w:p w14:paraId="6292B49B" w14:textId="77777777" w:rsidR="00865B92" w:rsidRPr="00865B92" w:rsidRDefault="00865B92" w:rsidP="00865B92">
      <w:pPr>
        <w:autoSpaceDE w:val="0"/>
        <w:autoSpaceDN w:val="0"/>
        <w:adjustRightInd w:val="0"/>
        <w:spacing w:after="0" w:line="240" w:lineRule="auto"/>
        <w:rPr>
          <w:rFonts w:eastAsia="CMR10"/>
          <w:sz w:val="28"/>
          <w:szCs w:val="28"/>
        </w:rPr>
      </w:pPr>
      <w:r w:rsidRPr="00865B92">
        <w:rPr>
          <w:sz w:val="28"/>
          <w:szCs w:val="28"/>
        </w:rPr>
        <w:t xml:space="preserve">3.3 - </w:t>
      </w:r>
      <w:r w:rsidRPr="00865B92">
        <w:rPr>
          <w:rFonts w:eastAsia="CMR10"/>
          <w:sz w:val="28"/>
          <w:szCs w:val="28"/>
        </w:rPr>
        <w:t>Once you have reached time step and mesh independence, run the</w:t>
      </w:r>
    </w:p>
    <w:p w14:paraId="2082C923" w14:textId="3E6B84BF" w:rsidR="00865B92" w:rsidRPr="00865B92" w:rsidRDefault="00865B92" w:rsidP="00865B92">
      <w:pPr>
        <w:autoSpaceDE w:val="0"/>
        <w:autoSpaceDN w:val="0"/>
        <w:adjustRightInd w:val="0"/>
        <w:spacing w:after="0" w:line="240" w:lineRule="auto"/>
        <w:rPr>
          <w:rFonts w:eastAsia="CMR10"/>
          <w:sz w:val="28"/>
          <w:szCs w:val="28"/>
        </w:rPr>
      </w:pPr>
      <w:r w:rsidRPr="00865B92">
        <w:rPr>
          <w:rFonts w:eastAsia="CMR10"/>
          <w:sz w:val="28"/>
          <w:szCs w:val="28"/>
        </w:rPr>
        <w:t xml:space="preserve">script again for </w:t>
      </w:r>
      <w:r w:rsidRPr="00865B92">
        <w:rPr>
          <w:rFonts w:eastAsia="CMMI10"/>
          <w:sz w:val="28"/>
          <w:szCs w:val="28"/>
        </w:rPr>
        <w:t xml:space="preserve">β </w:t>
      </w:r>
      <w:r w:rsidRPr="00865B92">
        <w:rPr>
          <w:rFonts w:eastAsia="MdSymbolB-Regular"/>
          <w:sz w:val="28"/>
          <w:szCs w:val="28"/>
        </w:rPr>
        <w:t xml:space="preserve">= </w:t>
      </w:r>
      <w:r w:rsidRPr="00865B92">
        <w:rPr>
          <w:rFonts w:eastAsia="CMR10"/>
          <w:sz w:val="28"/>
          <w:szCs w:val="28"/>
        </w:rPr>
        <w:t>10</w:t>
      </w:r>
      <w:r w:rsidRPr="00865B92">
        <w:rPr>
          <w:rFonts w:eastAsia="CMR10"/>
          <w:sz w:val="28"/>
          <w:szCs w:val="28"/>
        </w:rPr>
        <w:t>e</w:t>
      </w:r>
      <w:r w:rsidRPr="00865B92">
        <w:rPr>
          <w:rFonts w:eastAsia="CMR10"/>
          <w:sz w:val="28"/>
          <w:szCs w:val="28"/>
        </w:rPr>
        <w:t>−</w:t>
      </w:r>
      <w:r w:rsidRPr="00865B92">
        <w:rPr>
          <w:rFonts w:eastAsia="CMR8"/>
          <w:sz w:val="28"/>
          <w:szCs w:val="28"/>
        </w:rPr>
        <w:t>5</w:t>
      </w:r>
      <w:r w:rsidRPr="00865B92">
        <w:rPr>
          <w:rFonts w:eastAsia="CMMI10"/>
          <w:sz w:val="28"/>
          <w:szCs w:val="28"/>
        </w:rPr>
        <w:t xml:space="preserve">, </w:t>
      </w:r>
      <w:r w:rsidRPr="00865B92">
        <w:rPr>
          <w:rFonts w:eastAsia="CMR10"/>
          <w:sz w:val="28"/>
          <w:szCs w:val="28"/>
        </w:rPr>
        <w:t>10</w:t>
      </w:r>
      <w:r w:rsidRPr="00865B92">
        <w:rPr>
          <w:rFonts w:eastAsia="CMR10"/>
          <w:sz w:val="28"/>
          <w:szCs w:val="28"/>
        </w:rPr>
        <w:t>e-</w:t>
      </w:r>
      <w:r w:rsidRPr="00865B92">
        <w:rPr>
          <w:rFonts w:eastAsia="CMR8"/>
          <w:sz w:val="28"/>
          <w:szCs w:val="28"/>
        </w:rPr>
        <w:t>4</w:t>
      </w:r>
      <w:r w:rsidRPr="00865B92">
        <w:rPr>
          <w:rFonts w:eastAsia="CMMI10"/>
          <w:sz w:val="28"/>
          <w:szCs w:val="28"/>
        </w:rPr>
        <w:t xml:space="preserve">, </w:t>
      </w:r>
      <w:r w:rsidRPr="00865B92">
        <w:rPr>
          <w:rFonts w:eastAsia="CMR10"/>
          <w:sz w:val="28"/>
          <w:szCs w:val="28"/>
        </w:rPr>
        <w:t>10−</w:t>
      </w:r>
      <w:r w:rsidRPr="00865B92">
        <w:rPr>
          <w:rFonts w:eastAsia="CMR8"/>
          <w:sz w:val="28"/>
          <w:szCs w:val="28"/>
        </w:rPr>
        <w:t>2</w:t>
      </w:r>
      <w:r w:rsidRPr="00865B92">
        <w:rPr>
          <w:rFonts w:eastAsia="CMMI10"/>
          <w:sz w:val="28"/>
          <w:szCs w:val="28"/>
        </w:rPr>
        <w:t xml:space="preserve">, </w:t>
      </w:r>
      <w:r w:rsidRPr="00865B92">
        <w:rPr>
          <w:rFonts w:eastAsia="CMR10"/>
          <w:sz w:val="28"/>
          <w:szCs w:val="28"/>
        </w:rPr>
        <w:t>10−</w:t>
      </w:r>
      <w:r w:rsidRPr="00865B92">
        <w:rPr>
          <w:rFonts w:eastAsia="CMR8"/>
          <w:sz w:val="28"/>
          <w:szCs w:val="28"/>
        </w:rPr>
        <w:t xml:space="preserve">1 </w:t>
      </w:r>
      <w:r w:rsidRPr="00865B92">
        <w:rPr>
          <w:rFonts w:eastAsia="CMR10"/>
          <w:sz w:val="28"/>
          <w:szCs w:val="28"/>
        </w:rPr>
        <w:t>and plot your results on</w:t>
      </w:r>
    </w:p>
    <w:p w14:paraId="1BCECEF3" w14:textId="518B024A" w:rsidR="00C14532" w:rsidRDefault="00865B92" w:rsidP="00865B92">
      <w:pPr>
        <w:autoSpaceDE w:val="0"/>
        <w:autoSpaceDN w:val="0"/>
        <w:adjustRightInd w:val="0"/>
        <w:spacing w:after="0" w:line="240" w:lineRule="auto"/>
        <w:rPr>
          <w:rFonts w:eastAsia="CMTI10"/>
          <w:sz w:val="28"/>
          <w:szCs w:val="28"/>
        </w:rPr>
      </w:pPr>
      <w:r w:rsidRPr="00865B92">
        <w:rPr>
          <w:rFonts w:eastAsia="CMR10"/>
          <w:sz w:val="28"/>
          <w:szCs w:val="28"/>
        </w:rPr>
        <w:t xml:space="preserve">the same plot for </w:t>
      </w:r>
      <w:r w:rsidRPr="00865B92">
        <w:rPr>
          <w:rFonts w:eastAsia="CMMI10"/>
          <w:sz w:val="28"/>
          <w:szCs w:val="28"/>
        </w:rPr>
        <w:t xml:space="preserve">t </w:t>
      </w:r>
      <w:r w:rsidRPr="00865B92">
        <w:rPr>
          <w:rFonts w:eastAsia="MdSymbolB-Regular"/>
          <w:sz w:val="28"/>
          <w:szCs w:val="28"/>
        </w:rPr>
        <w:t xml:space="preserve">= </w:t>
      </w:r>
      <w:r w:rsidRPr="00865B92">
        <w:rPr>
          <w:rFonts w:eastAsia="CMR10"/>
          <w:sz w:val="28"/>
          <w:szCs w:val="28"/>
        </w:rPr>
        <w:t>0</w:t>
      </w:r>
      <w:r w:rsidRPr="00865B92">
        <w:rPr>
          <w:rFonts w:eastAsia="CMMI10"/>
          <w:sz w:val="28"/>
          <w:szCs w:val="28"/>
        </w:rPr>
        <w:t>.</w:t>
      </w:r>
      <w:r w:rsidRPr="00865B92">
        <w:rPr>
          <w:rFonts w:eastAsia="CMR10"/>
          <w:sz w:val="28"/>
          <w:szCs w:val="28"/>
        </w:rPr>
        <w:t xml:space="preserve">75 with the baseline solution at </w:t>
      </w:r>
      <w:r w:rsidRPr="00865B92">
        <w:rPr>
          <w:rFonts w:eastAsia="CMMI10"/>
          <w:sz w:val="28"/>
          <w:szCs w:val="28"/>
        </w:rPr>
        <w:t xml:space="preserve">β </w:t>
      </w:r>
      <w:r w:rsidRPr="00865B92">
        <w:rPr>
          <w:rFonts w:eastAsia="MdSymbolB-Regular"/>
          <w:sz w:val="28"/>
          <w:szCs w:val="28"/>
        </w:rPr>
        <w:t xml:space="preserve">= </w:t>
      </w:r>
      <w:r w:rsidRPr="00865B92">
        <w:rPr>
          <w:rFonts w:eastAsia="CMR10"/>
          <w:sz w:val="28"/>
          <w:szCs w:val="28"/>
        </w:rPr>
        <w:t>10−</w:t>
      </w:r>
      <w:r w:rsidRPr="00865B92">
        <w:rPr>
          <w:rFonts w:eastAsia="CMR8"/>
          <w:sz w:val="28"/>
          <w:szCs w:val="28"/>
        </w:rPr>
        <w:t>3</w:t>
      </w:r>
      <w:r w:rsidRPr="00865B92">
        <w:rPr>
          <w:rFonts w:eastAsia="CMR10"/>
          <w:sz w:val="28"/>
          <w:szCs w:val="28"/>
        </w:rPr>
        <w:t xml:space="preserve">. </w:t>
      </w:r>
      <w:r w:rsidRPr="00865B92">
        <w:rPr>
          <w:rFonts w:eastAsia="CMTI10"/>
          <w:sz w:val="28"/>
          <w:szCs w:val="28"/>
        </w:rPr>
        <w:t>(5</w:t>
      </w:r>
      <w:r w:rsidRPr="00865B92">
        <w:rPr>
          <w:rFonts w:eastAsia="CMR10"/>
          <w:sz w:val="28"/>
          <w:szCs w:val="28"/>
        </w:rPr>
        <w:t xml:space="preserve"> </w:t>
      </w:r>
      <w:r w:rsidRPr="00865B92">
        <w:rPr>
          <w:rFonts w:eastAsia="CMTI10"/>
          <w:sz w:val="28"/>
          <w:szCs w:val="28"/>
        </w:rPr>
        <w:t>points)</w:t>
      </w:r>
    </w:p>
    <w:p w14:paraId="5CE3B3DD" w14:textId="6B8B1817" w:rsidR="00865B92" w:rsidRDefault="00865B92" w:rsidP="00865B92">
      <w:pPr>
        <w:autoSpaceDE w:val="0"/>
        <w:autoSpaceDN w:val="0"/>
        <w:adjustRightInd w:val="0"/>
        <w:spacing w:after="0" w:line="240" w:lineRule="auto"/>
        <w:rPr>
          <w:rFonts w:eastAsia="CMTI10"/>
          <w:sz w:val="28"/>
          <w:szCs w:val="28"/>
        </w:rPr>
      </w:pPr>
    </w:p>
    <w:p w14:paraId="52280E62" w14:textId="33B5FFC3" w:rsidR="00865B92" w:rsidRDefault="00865B92" w:rsidP="00865B92">
      <w:pPr>
        <w:autoSpaceDE w:val="0"/>
        <w:autoSpaceDN w:val="0"/>
        <w:adjustRightInd w:val="0"/>
        <w:spacing w:after="0" w:line="240" w:lineRule="auto"/>
        <w:rPr>
          <w:rFonts w:eastAsia="CMTI10"/>
          <w:sz w:val="28"/>
          <w:szCs w:val="28"/>
        </w:rPr>
      </w:pPr>
      <w:r>
        <w:rPr>
          <w:rFonts w:eastAsia="CMTI10"/>
          <w:sz w:val="28"/>
          <w:szCs w:val="28"/>
        </w:rPr>
        <w:t xml:space="preserve">The following plots were created for the varying beta values. </w:t>
      </w:r>
    </w:p>
    <w:p w14:paraId="29DF2CC7" w14:textId="77777777" w:rsidR="00706729" w:rsidRDefault="00706729" w:rsidP="00706729">
      <w:pPr>
        <w:keepNext/>
        <w:autoSpaceDE w:val="0"/>
        <w:autoSpaceDN w:val="0"/>
        <w:adjustRightInd w:val="0"/>
        <w:spacing w:after="0" w:line="240" w:lineRule="auto"/>
        <w:jc w:val="center"/>
      </w:pPr>
      <w:r>
        <w:rPr>
          <w:rFonts w:eastAsia="CMTI10"/>
          <w:noProof/>
          <w:sz w:val="28"/>
          <w:szCs w:val="28"/>
        </w:rPr>
        <w:lastRenderedPageBreak/>
        <w:drawing>
          <wp:inline distT="0" distB="0" distL="0" distR="0" wp14:anchorId="63390A18" wp14:editId="0C0BD7E3">
            <wp:extent cx="5943600" cy="4752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68219BD4" w14:textId="2A3050F1" w:rsidR="00865B92" w:rsidRDefault="00706729" w:rsidP="00706729">
      <w:pPr>
        <w:pStyle w:val="Caption"/>
        <w:jc w:val="center"/>
      </w:pPr>
      <w:bookmarkStart w:id="9" w:name="_Ref99116542"/>
      <w:r>
        <w:t xml:space="preserve">Figure </w:t>
      </w:r>
      <w:fldSimple w:instr=" SEQ Figure \* ARABIC ">
        <w:r w:rsidR="00A952B2">
          <w:rPr>
            <w:noProof/>
          </w:rPr>
          <w:t>10</w:t>
        </w:r>
      </w:fldSimple>
      <w:bookmarkEnd w:id="9"/>
      <w:r>
        <w:t>: Beta value comparison with first order backward method for the first derivative</w:t>
      </w:r>
    </w:p>
    <w:p w14:paraId="6A313539" w14:textId="77777777" w:rsidR="00706729" w:rsidRDefault="00706729" w:rsidP="00706729">
      <w:pPr>
        <w:keepNext/>
        <w:jc w:val="center"/>
      </w:pPr>
      <w:r>
        <w:rPr>
          <w:noProof/>
        </w:rPr>
        <w:lastRenderedPageBreak/>
        <w:drawing>
          <wp:inline distT="0" distB="0" distL="0" distR="0" wp14:anchorId="56A09A53" wp14:editId="4A6755EB">
            <wp:extent cx="5943600" cy="4752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40B63521" w14:textId="3B4DE539" w:rsidR="00706729" w:rsidRDefault="00706729" w:rsidP="00706729">
      <w:pPr>
        <w:pStyle w:val="Caption"/>
        <w:jc w:val="center"/>
      </w:pPr>
      <w:bookmarkStart w:id="10" w:name="_Ref99116544"/>
      <w:r>
        <w:t xml:space="preserve">Figure </w:t>
      </w:r>
      <w:fldSimple w:instr=" SEQ Figure \* ARABIC ">
        <w:r w:rsidR="00A952B2">
          <w:rPr>
            <w:noProof/>
          </w:rPr>
          <w:t>11</w:t>
        </w:r>
      </w:fldSimple>
      <w:bookmarkEnd w:id="10"/>
      <w:r>
        <w:t xml:space="preserve">: </w:t>
      </w:r>
      <w:r w:rsidRPr="009C2FB3">
        <w:t xml:space="preserve">Beta value comparison with </w:t>
      </w:r>
      <w:r>
        <w:t>second</w:t>
      </w:r>
      <w:r w:rsidRPr="009C2FB3">
        <w:t xml:space="preserve"> order backward method for the first derivative</w:t>
      </w:r>
    </w:p>
    <w:p w14:paraId="235FE85E" w14:textId="77777777" w:rsidR="00706729" w:rsidRDefault="00706729" w:rsidP="00706729">
      <w:pPr>
        <w:keepNext/>
        <w:jc w:val="center"/>
      </w:pPr>
      <w:r>
        <w:rPr>
          <w:noProof/>
        </w:rPr>
        <w:lastRenderedPageBreak/>
        <w:drawing>
          <wp:inline distT="0" distB="0" distL="0" distR="0" wp14:anchorId="51C426E2" wp14:editId="768F3914">
            <wp:extent cx="5943600" cy="4752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2BB26FEB" w14:textId="3AB776B6" w:rsidR="00706729" w:rsidRDefault="00706729" w:rsidP="00706729">
      <w:pPr>
        <w:pStyle w:val="Caption"/>
        <w:jc w:val="center"/>
      </w:pPr>
      <w:bookmarkStart w:id="11" w:name="_Ref99116545"/>
      <w:r>
        <w:t xml:space="preserve">Figure </w:t>
      </w:r>
      <w:fldSimple w:instr=" SEQ Figure \* ARABIC ">
        <w:r w:rsidR="00A952B2">
          <w:rPr>
            <w:noProof/>
          </w:rPr>
          <w:t>12</w:t>
        </w:r>
      </w:fldSimple>
      <w:bookmarkEnd w:id="11"/>
      <w:r>
        <w:t xml:space="preserve">: </w:t>
      </w:r>
      <w:r w:rsidRPr="00E95C71">
        <w:t xml:space="preserve">Beta value comparison with </w:t>
      </w:r>
      <w:r>
        <w:t>second</w:t>
      </w:r>
      <w:r w:rsidRPr="00E95C71">
        <w:t xml:space="preserve"> order </w:t>
      </w:r>
      <w:r>
        <w:t>central</w:t>
      </w:r>
      <w:r w:rsidRPr="00E95C71">
        <w:t xml:space="preserve"> method for the first derivative</w:t>
      </w:r>
    </w:p>
    <w:p w14:paraId="7AA4B7B0" w14:textId="77777777" w:rsidR="00E509EC" w:rsidRPr="00E509EC" w:rsidRDefault="00E509EC" w:rsidP="00E509EC">
      <w:pPr>
        <w:autoSpaceDE w:val="0"/>
        <w:autoSpaceDN w:val="0"/>
        <w:adjustRightInd w:val="0"/>
        <w:spacing w:after="0" w:line="240" w:lineRule="auto"/>
        <w:rPr>
          <w:rFonts w:eastAsia="CMR10"/>
          <w:sz w:val="28"/>
          <w:szCs w:val="28"/>
        </w:rPr>
      </w:pPr>
      <w:r w:rsidRPr="00E509EC">
        <w:rPr>
          <w:sz w:val="28"/>
          <w:szCs w:val="28"/>
        </w:rPr>
        <w:t xml:space="preserve">3.4 - </w:t>
      </w:r>
      <w:r w:rsidRPr="00E509EC">
        <w:rPr>
          <w:rFonts w:eastAsia="CMR10"/>
          <w:sz w:val="28"/>
          <w:szCs w:val="28"/>
        </w:rPr>
        <w:t xml:space="preserve">How do your results for each </w:t>
      </w:r>
      <w:r w:rsidRPr="00E509EC">
        <w:rPr>
          <w:rFonts w:eastAsia="CMMI10"/>
          <w:sz w:val="28"/>
          <w:szCs w:val="28"/>
        </w:rPr>
        <w:t xml:space="preserve">β </w:t>
      </w:r>
      <w:r w:rsidRPr="00E509EC">
        <w:rPr>
          <w:rFonts w:eastAsia="CMR10"/>
          <w:sz w:val="28"/>
          <w:szCs w:val="28"/>
        </w:rPr>
        <w:t>value compare to the baseline solution</w:t>
      </w:r>
    </w:p>
    <w:p w14:paraId="38BDEC45" w14:textId="05B79D22" w:rsidR="00E509EC" w:rsidRDefault="00E509EC" w:rsidP="00E509EC">
      <w:pPr>
        <w:autoSpaceDE w:val="0"/>
        <w:autoSpaceDN w:val="0"/>
        <w:adjustRightInd w:val="0"/>
        <w:spacing w:after="0" w:line="240" w:lineRule="auto"/>
        <w:rPr>
          <w:rFonts w:eastAsia="CMTI10"/>
          <w:sz w:val="28"/>
          <w:szCs w:val="28"/>
        </w:rPr>
      </w:pPr>
      <w:r w:rsidRPr="00E509EC">
        <w:rPr>
          <w:rFonts w:eastAsia="CMR10"/>
          <w:sz w:val="28"/>
          <w:szCs w:val="28"/>
        </w:rPr>
        <w:t xml:space="preserve">at </w:t>
      </w:r>
      <w:r w:rsidRPr="00E509EC">
        <w:rPr>
          <w:rFonts w:eastAsia="CMMI10"/>
          <w:sz w:val="28"/>
          <w:szCs w:val="28"/>
        </w:rPr>
        <w:t xml:space="preserve">β </w:t>
      </w:r>
      <w:r w:rsidRPr="00E509EC">
        <w:rPr>
          <w:rFonts w:eastAsia="MdSymbolB-Regular"/>
          <w:sz w:val="28"/>
          <w:szCs w:val="28"/>
        </w:rPr>
        <w:t xml:space="preserve">= </w:t>
      </w:r>
      <w:r w:rsidRPr="00E509EC">
        <w:rPr>
          <w:rFonts w:eastAsia="CMR10"/>
          <w:sz w:val="28"/>
          <w:szCs w:val="28"/>
        </w:rPr>
        <w:t>10−</w:t>
      </w:r>
      <w:r w:rsidRPr="00E509EC">
        <w:rPr>
          <w:rFonts w:eastAsia="CMR8"/>
          <w:sz w:val="28"/>
          <w:szCs w:val="28"/>
        </w:rPr>
        <w:t>3</w:t>
      </w:r>
      <w:r w:rsidRPr="00E509EC">
        <w:rPr>
          <w:rFonts w:eastAsia="CMR10"/>
          <w:sz w:val="28"/>
          <w:szCs w:val="28"/>
        </w:rPr>
        <w:t>? Which solution has the most oscillations and what do</w:t>
      </w:r>
      <w:r>
        <w:rPr>
          <w:rFonts w:eastAsia="CMR10"/>
          <w:sz w:val="28"/>
          <w:szCs w:val="28"/>
        </w:rPr>
        <w:t xml:space="preserve"> </w:t>
      </w:r>
      <w:r w:rsidRPr="00E509EC">
        <w:rPr>
          <w:rFonts w:eastAsia="CMR10"/>
          <w:sz w:val="28"/>
          <w:szCs w:val="28"/>
        </w:rPr>
        <w:t xml:space="preserve">you attribute that to? </w:t>
      </w:r>
      <w:r w:rsidRPr="00E509EC">
        <w:rPr>
          <w:rFonts w:eastAsia="CMTI10"/>
          <w:sz w:val="28"/>
          <w:szCs w:val="28"/>
        </w:rPr>
        <w:t>(5 points)</w:t>
      </w:r>
    </w:p>
    <w:p w14:paraId="12814EC5" w14:textId="77777777" w:rsidR="00E509EC" w:rsidRPr="00E509EC" w:rsidRDefault="00E509EC" w:rsidP="00E509EC">
      <w:pPr>
        <w:autoSpaceDE w:val="0"/>
        <w:autoSpaceDN w:val="0"/>
        <w:adjustRightInd w:val="0"/>
        <w:spacing w:after="0" w:line="240" w:lineRule="auto"/>
        <w:rPr>
          <w:rFonts w:eastAsia="CMR10"/>
          <w:sz w:val="28"/>
          <w:szCs w:val="28"/>
        </w:rPr>
      </w:pPr>
    </w:p>
    <w:p w14:paraId="6AF847D7" w14:textId="78BF460C" w:rsidR="00E509EC" w:rsidRPr="00E509EC" w:rsidRDefault="00E509EC" w:rsidP="00E509EC">
      <w:pPr>
        <w:pStyle w:val="HTMLPreformatted"/>
        <w:textAlignment w:val="baseline"/>
        <w:rPr>
          <w:rFonts w:ascii="Times New Roman" w:hAnsi="Times New Roman" w:cs="Times New Roman"/>
          <w:sz w:val="28"/>
          <w:szCs w:val="28"/>
        </w:rPr>
      </w:pPr>
      <w:r w:rsidRPr="00E509EC">
        <w:rPr>
          <w:rFonts w:ascii="Times New Roman" w:hAnsi="Times New Roman" w:cs="Times New Roman"/>
          <w:sz w:val="28"/>
          <w:szCs w:val="28"/>
        </w:rPr>
        <w:fldChar w:fldCharType="begin"/>
      </w:r>
      <w:r w:rsidRPr="00E509EC">
        <w:rPr>
          <w:rFonts w:ascii="Times New Roman" w:hAnsi="Times New Roman" w:cs="Times New Roman"/>
          <w:sz w:val="28"/>
          <w:szCs w:val="28"/>
        </w:rPr>
        <w:instrText xml:space="preserve"> REF _Ref99116542 \h </w:instrText>
      </w:r>
      <w:r w:rsidRPr="00E509EC">
        <w:rPr>
          <w:rFonts w:ascii="Times New Roman" w:hAnsi="Times New Roman" w:cs="Times New Roman"/>
          <w:sz w:val="28"/>
          <w:szCs w:val="28"/>
        </w:rPr>
      </w:r>
      <w:r w:rsidRPr="00E509EC">
        <w:rPr>
          <w:rFonts w:ascii="Times New Roman" w:hAnsi="Times New Roman" w:cs="Times New Roman"/>
          <w:sz w:val="28"/>
          <w:szCs w:val="28"/>
        </w:rPr>
        <w:instrText xml:space="preserve"> \* MERGEFORMAT </w:instrText>
      </w:r>
      <w:r w:rsidRPr="00E509EC">
        <w:rPr>
          <w:rFonts w:ascii="Times New Roman" w:hAnsi="Times New Roman" w:cs="Times New Roman"/>
          <w:sz w:val="28"/>
          <w:szCs w:val="28"/>
        </w:rPr>
        <w:fldChar w:fldCharType="separate"/>
      </w:r>
      <w:r w:rsidR="00A952B2" w:rsidRPr="00A952B2">
        <w:rPr>
          <w:rFonts w:ascii="Times New Roman" w:hAnsi="Times New Roman" w:cs="Times New Roman"/>
          <w:sz w:val="28"/>
          <w:szCs w:val="28"/>
        </w:rPr>
        <w:t xml:space="preserve">Figure </w:t>
      </w:r>
      <w:r w:rsidR="00A952B2" w:rsidRPr="00A952B2">
        <w:rPr>
          <w:rFonts w:ascii="Times New Roman" w:hAnsi="Times New Roman" w:cs="Times New Roman"/>
          <w:noProof/>
          <w:sz w:val="28"/>
          <w:szCs w:val="28"/>
        </w:rPr>
        <w:t>10</w:t>
      </w:r>
      <w:r w:rsidRPr="00E509EC">
        <w:rPr>
          <w:rFonts w:ascii="Times New Roman" w:hAnsi="Times New Roman" w:cs="Times New Roman"/>
          <w:sz w:val="28"/>
          <w:szCs w:val="28"/>
        </w:rPr>
        <w:fldChar w:fldCharType="end"/>
      </w:r>
      <w:r w:rsidRPr="00E509EC">
        <w:rPr>
          <w:rFonts w:ascii="Times New Roman" w:hAnsi="Times New Roman" w:cs="Times New Roman"/>
          <w:sz w:val="28"/>
          <w:szCs w:val="28"/>
        </w:rPr>
        <w:t xml:space="preserve">, </w:t>
      </w:r>
      <w:r w:rsidRPr="00E509EC">
        <w:rPr>
          <w:rFonts w:ascii="Times New Roman" w:hAnsi="Times New Roman" w:cs="Times New Roman"/>
          <w:sz w:val="28"/>
          <w:szCs w:val="28"/>
        </w:rPr>
        <w:fldChar w:fldCharType="begin"/>
      </w:r>
      <w:r w:rsidRPr="00E509EC">
        <w:rPr>
          <w:rFonts w:ascii="Times New Roman" w:hAnsi="Times New Roman" w:cs="Times New Roman"/>
          <w:sz w:val="28"/>
          <w:szCs w:val="28"/>
        </w:rPr>
        <w:instrText xml:space="preserve"> REF _Ref99116544 \h </w:instrText>
      </w:r>
      <w:r w:rsidRPr="00E509EC">
        <w:rPr>
          <w:rFonts w:ascii="Times New Roman" w:hAnsi="Times New Roman" w:cs="Times New Roman"/>
          <w:sz w:val="28"/>
          <w:szCs w:val="28"/>
        </w:rPr>
      </w:r>
      <w:r w:rsidRPr="00E509EC">
        <w:rPr>
          <w:rFonts w:ascii="Times New Roman" w:hAnsi="Times New Roman" w:cs="Times New Roman"/>
          <w:sz w:val="28"/>
          <w:szCs w:val="28"/>
        </w:rPr>
        <w:instrText xml:space="preserve"> \* MERGEFORMAT </w:instrText>
      </w:r>
      <w:r w:rsidRPr="00E509EC">
        <w:rPr>
          <w:rFonts w:ascii="Times New Roman" w:hAnsi="Times New Roman" w:cs="Times New Roman"/>
          <w:sz w:val="28"/>
          <w:szCs w:val="28"/>
        </w:rPr>
        <w:fldChar w:fldCharType="separate"/>
      </w:r>
      <w:r w:rsidR="00A952B2" w:rsidRPr="00A952B2">
        <w:rPr>
          <w:rFonts w:ascii="Times New Roman" w:hAnsi="Times New Roman" w:cs="Times New Roman"/>
          <w:sz w:val="28"/>
          <w:szCs w:val="28"/>
        </w:rPr>
        <w:t xml:space="preserve">Figure </w:t>
      </w:r>
      <w:r w:rsidR="00A952B2" w:rsidRPr="00A952B2">
        <w:rPr>
          <w:rFonts w:ascii="Times New Roman" w:hAnsi="Times New Roman" w:cs="Times New Roman"/>
          <w:noProof/>
          <w:sz w:val="28"/>
          <w:szCs w:val="28"/>
        </w:rPr>
        <w:t>11</w:t>
      </w:r>
      <w:r w:rsidRPr="00E509EC">
        <w:rPr>
          <w:rFonts w:ascii="Times New Roman" w:hAnsi="Times New Roman" w:cs="Times New Roman"/>
          <w:sz w:val="28"/>
          <w:szCs w:val="28"/>
        </w:rPr>
        <w:fldChar w:fldCharType="end"/>
      </w:r>
      <w:r w:rsidRPr="00E509EC">
        <w:rPr>
          <w:rFonts w:ascii="Times New Roman" w:hAnsi="Times New Roman" w:cs="Times New Roman"/>
          <w:sz w:val="28"/>
          <w:szCs w:val="28"/>
        </w:rPr>
        <w:t xml:space="preserve">, and </w:t>
      </w:r>
      <w:r w:rsidRPr="00E509EC">
        <w:rPr>
          <w:rFonts w:ascii="Times New Roman" w:hAnsi="Times New Roman" w:cs="Times New Roman"/>
          <w:sz w:val="28"/>
          <w:szCs w:val="28"/>
        </w:rPr>
        <w:fldChar w:fldCharType="begin"/>
      </w:r>
      <w:r w:rsidRPr="00E509EC">
        <w:rPr>
          <w:rFonts w:ascii="Times New Roman" w:hAnsi="Times New Roman" w:cs="Times New Roman"/>
          <w:sz w:val="28"/>
          <w:szCs w:val="28"/>
        </w:rPr>
        <w:instrText xml:space="preserve"> REF _Ref99116545 \h </w:instrText>
      </w:r>
      <w:r w:rsidRPr="00E509EC">
        <w:rPr>
          <w:rFonts w:ascii="Times New Roman" w:hAnsi="Times New Roman" w:cs="Times New Roman"/>
          <w:sz w:val="28"/>
          <w:szCs w:val="28"/>
        </w:rPr>
      </w:r>
      <w:r w:rsidRPr="00E509EC">
        <w:rPr>
          <w:rFonts w:ascii="Times New Roman" w:hAnsi="Times New Roman" w:cs="Times New Roman"/>
          <w:sz w:val="28"/>
          <w:szCs w:val="28"/>
        </w:rPr>
        <w:instrText xml:space="preserve"> \* MERGEFORMAT </w:instrText>
      </w:r>
      <w:r w:rsidRPr="00E509EC">
        <w:rPr>
          <w:rFonts w:ascii="Times New Roman" w:hAnsi="Times New Roman" w:cs="Times New Roman"/>
          <w:sz w:val="28"/>
          <w:szCs w:val="28"/>
        </w:rPr>
        <w:fldChar w:fldCharType="separate"/>
      </w:r>
      <w:r w:rsidR="00A952B2" w:rsidRPr="00A952B2">
        <w:rPr>
          <w:rFonts w:ascii="Times New Roman" w:hAnsi="Times New Roman" w:cs="Times New Roman"/>
          <w:sz w:val="28"/>
          <w:szCs w:val="28"/>
        </w:rPr>
        <w:t xml:space="preserve">Figure </w:t>
      </w:r>
      <w:r w:rsidR="00A952B2" w:rsidRPr="00A952B2">
        <w:rPr>
          <w:rFonts w:ascii="Times New Roman" w:hAnsi="Times New Roman" w:cs="Times New Roman"/>
          <w:noProof/>
          <w:sz w:val="28"/>
          <w:szCs w:val="28"/>
        </w:rPr>
        <w:t>12</w:t>
      </w:r>
      <w:r w:rsidRPr="00E509EC">
        <w:rPr>
          <w:rFonts w:ascii="Times New Roman" w:hAnsi="Times New Roman" w:cs="Times New Roman"/>
          <w:sz w:val="28"/>
          <w:szCs w:val="28"/>
        </w:rPr>
        <w:fldChar w:fldCharType="end"/>
      </w:r>
      <w:r w:rsidRPr="00E509EC">
        <w:rPr>
          <w:rFonts w:ascii="Times New Roman" w:hAnsi="Times New Roman" w:cs="Times New Roman"/>
          <w:sz w:val="28"/>
          <w:szCs w:val="28"/>
        </w:rPr>
        <w:t xml:space="preserve"> show how the results obtained with varying beta for each different method used. Each method used the second order central difference scheme for the second derivative, but varied the method used for the first derivative. Unfortunately, when beta was set to 1e-1, the code consistently crashed. It was due to overflow, indicating the values obtained blew up with this value for beta. Overflow simply means that the values were too large to be captured by </w:t>
      </w:r>
      <w:proofErr w:type="spellStart"/>
      <w:r w:rsidRPr="00E509EC">
        <w:rPr>
          <w:rFonts w:ascii="Times New Roman" w:hAnsi="Times New Roman" w:cs="Times New Roman"/>
          <w:sz w:val="28"/>
          <w:szCs w:val="28"/>
        </w:rPr>
        <w:t>numpy</w:t>
      </w:r>
      <w:proofErr w:type="spellEnd"/>
      <w:r w:rsidRPr="00E509EC">
        <w:rPr>
          <w:rFonts w:ascii="Times New Roman" w:hAnsi="Times New Roman" w:cs="Times New Roman"/>
          <w:sz w:val="28"/>
          <w:szCs w:val="28"/>
        </w:rPr>
        <w:t xml:space="preserve">. In this case, </w:t>
      </w:r>
      <w:proofErr w:type="spellStart"/>
      <w:r w:rsidRPr="00E509EC">
        <w:rPr>
          <w:rFonts w:ascii="Times New Roman" w:hAnsi="Times New Roman" w:cs="Times New Roman"/>
          <w:sz w:val="28"/>
          <w:szCs w:val="28"/>
        </w:rPr>
        <w:t>numpy</w:t>
      </w:r>
      <w:proofErr w:type="spellEnd"/>
      <w:r w:rsidRPr="00E509EC">
        <w:rPr>
          <w:rFonts w:ascii="Times New Roman" w:hAnsi="Times New Roman" w:cs="Times New Roman"/>
          <w:sz w:val="28"/>
          <w:szCs w:val="28"/>
        </w:rPr>
        <w:t xml:space="preserve"> double precision was used, and as such the value was outside of the range </w:t>
      </w:r>
      <w:r>
        <w:rPr>
          <w:rFonts w:ascii="Times New Roman" w:hAnsi="Times New Roman" w:cs="Times New Roman"/>
          <w:sz w:val="28"/>
          <w:szCs w:val="28"/>
        </w:rPr>
        <w:t>[</w:t>
      </w:r>
      <w:r w:rsidRPr="00E509EC">
        <w:rPr>
          <w:rFonts w:ascii="Times New Roman" w:hAnsi="Times New Roman" w:cs="Times New Roman"/>
          <w:sz w:val="28"/>
          <w:szCs w:val="28"/>
          <w:bdr w:val="none" w:sz="0" w:space="0" w:color="auto" w:frame="1"/>
        </w:rPr>
        <w:t>-1.79769313486e+308</w:t>
      </w:r>
      <w:r>
        <w:rPr>
          <w:rFonts w:ascii="Times New Roman" w:hAnsi="Times New Roman" w:cs="Times New Roman"/>
          <w:sz w:val="28"/>
          <w:szCs w:val="28"/>
          <w:bdr w:val="none" w:sz="0" w:space="0" w:color="auto" w:frame="1"/>
        </w:rPr>
        <w:t>,</w:t>
      </w:r>
      <w:r w:rsidRPr="00E509EC">
        <w:rPr>
          <w:rFonts w:ascii="Times New Roman" w:hAnsi="Times New Roman" w:cs="Times New Roman"/>
          <w:sz w:val="28"/>
          <w:szCs w:val="28"/>
          <w:bdr w:val="none" w:sz="0" w:space="0" w:color="auto" w:frame="1"/>
        </w:rPr>
        <w:t xml:space="preserve"> 1.79769313486e+308</w:t>
      </w:r>
      <w:r>
        <w:rPr>
          <w:rFonts w:ascii="Times New Roman" w:hAnsi="Times New Roman" w:cs="Times New Roman"/>
          <w:sz w:val="28"/>
          <w:szCs w:val="28"/>
          <w:bdr w:val="none" w:sz="0" w:space="0" w:color="auto" w:frame="1"/>
        </w:rPr>
        <w:t xml:space="preserve">]. It is unclear as to why this occurred. However, for the results obtained the most oscillations were found with the central second order method for the first derivative, when beta was 1e-5. </w:t>
      </w:r>
      <w:r w:rsidR="00E27090">
        <w:rPr>
          <w:rFonts w:ascii="Times New Roman" w:hAnsi="Times New Roman" w:cs="Times New Roman"/>
          <w:sz w:val="28"/>
          <w:szCs w:val="28"/>
          <w:bdr w:val="none" w:sz="0" w:space="0" w:color="auto" w:frame="1"/>
        </w:rPr>
        <w:t xml:space="preserve">It was explained in question 2.3.1 why using the </w:t>
      </w:r>
      <w:r w:rsidR="00E27090">
        <w:rPr>
          <w:rFonts w:ascii="Times New Roman" w:hAnsi="Times New Roman" w:cs="Times New Roman"/>
          <w:sz w:val="28"/>
          <w:szCs w:val="28"/>
          <w:bdr w:val="none" w:sz="0" w:space="0" w:color="auto" w:frame="1"/>
        </w:rPr>
        <w:lastRenderedPageBreak/>
        <w:t xml:space="preserve">central second order method will cause the most oscillations. However, what is interesting is the fact that the diffusion coefficient changing also caused oscillations to occur. This may have occurred, as in the equation beta is the coefficient which the second derivative is multiplied by. Changing beta will change the value of what gets added for the second derivative term, and induce oscillations. </w:t>
      </w:r>
    </w:p>
    <w:p w14:paraId="2BEDA21D" w14:textId="51E8ED94" w:rsidR="00706729" w:rsidRPr="00E509EC" w:rsidRDefault="00706729" w:rsidP="00706729">
      <w:pPr>
        <w:rPr>
          <w:sz w:val="28"/>
          <w:szCs w:val="28"/>
        </w:rPr>
      </w:pPr>
    </w:p>
    <w:sectPr w:rsidR="00706729" w:rsidRPr="00E509E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MR10">
    <w:altName w:val="Yu Gothic"/>
    <w:panose1 w:val="00000000000000000000"/>
    <w:charset w:val="80"/>
    <w:family w:val="auto"/>
    <w:notTrueType/>
    <w:pitch w:val="default"/>
    <w:sig w:usb0="00000001" w:usb1="08070000" w:usb2="00000010" w:usb3="00000000" w:csb0="00020000" w:csb1="00000000"/>
  </w:font>
  <w:font w:name="CMMI10">
    <w:altName w:val="Malgun Gothic"/>
    <w:panose1 w:val="00000000000000000000"/>
    <w:charset w:val="81"/>
    <w:family w:val="auto"/>
    <w:notTrueType/>
    <w:pitch w:val="default"/>
    <w:sig w:usb0="00000001" w:usb1="09060000" w:usb2="00000010" w:usb3="00000000" w:csb0="00080000" w:csb1="00000000"/>
  </w:font>
  <w:font w:name="MdSymbolB-Regular">
    <w:altName w:val="Malgun Gothic"/>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 w:name="CMTI10">
    <w:altName w:val="Yu Gothic"/>
    <w:panose1 w:val="00000000000000000000"/>
    <w:charset w:val="80"/>
    <w:family w:val="auto"/>
    <w:notTrueType/>
    <w:pitch w:val="default"/>
    <w:sig w:usb0="00000001" w:usb1="08070000" w:usb2="00000010" w:usb3="00000000" w:csb0="00020000" w:csb1="00000000"/>
  </w:font>
  <w:font w:name="CMR8">
    <w:altName w:val="Yu Gothic"/>
    <w:panose1 w:val="00000000000000000000"/>
    <w:charset w:val="80"/>
    <w:family w:val="auto"/>
    <w:notTrueType/>
    <w:pitch w:val="default"/>
    <w:sig w:usb0="00000001" w:usb1="08070000" w:usb2="00000010" w:usb3="00000000" w:csb0="00020000" w:csb1="00000000"/>
  </w:font>
  <w:font w:name="CMMI8">
    <w:altName w:val="Malgun Gothic"/>
    <w:panose1 w:val="00000000000000000000"/>
    <w:charset w:val="81"/>
    <w:family w:val="auto"/>
    <w:notTrueType/>
    <w:pitch w:val="default"/>
    <w:sig w:usb0="00000001" w:usb1="09060000" w:usb2="00000010" w:usb3="00000000" w:csb0="0008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06C2D"/>
    <w:multiLevelType w:val="multilevel"/>
    <w:tmpl w:val="868C149A"/>
    <w:lvl w:ilvl="0">
      <w:start w:val="1"/>
      <w:numFmt w:val="decimal"/>
      <w:lvlText w:val="%1."/>
      <w:lvlJc w:val="left"/>
      <w:pPr>
        <w:ind w:left="720" w:hanging="360"/>
      </w:pPr>
    </w:lvl>
    <w:lvl w:ilvl="1">
      <w:start w:val="3"/>
      <w:numFmt w:val="decimal"/>
      <w:isLgl/>
      <w:lvlText w:val="%1.%2"/>
      <w:lvlJc w:val="left"/>
      <w:pPr>
        <w:ind w:left="1005" w:hanging="64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25655446"/>
    <w:multiLevelType w:val="hybridMultilevel"/>
    <w:tmpl w:val="56C2B330"/>
    <w:lvl w:ilvl="0" w:tplc="047C639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31507486"/>
    <w:multiLevelType w:val="multilevel"/>
    <w:tmpl w:val="868C149A"/>
    <w:lvl w:ilvl="0">
      <w:start w:val="1"/>
      <w:numFmt w:val="decimal"/>
      <w:lvlText w:val="%1."/>
      <w:lvlJc w:val="left"/>
      <w:pPr>
        <w:ind w:left="720" w:hanging="360"/>
      </w:pPr>
    </w:lvl>
    <w:lvl w:ilvl="1">
      <w:start w:val="3"/>
      <w:numFmt w:val="decimal"/>
      <w:isLgl/>
      <w:lvlText w:val="%1.%2"/>
      <w:lvlJc w:val="left"/>
      <w:pPr>
        <w:ind w:left="1005" w:hanging="64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72D51D61"/>
    <w:multiLevelType w:val="multilevel"/>
    <w:tmpl w:val="E3BC37DA"/>
    <w:lvl w:ilvl="0">
      <w:start w:val="1"/>
      <w:numFmt w:val="decimal"/>
      <w:lvlText w:val="%1."/>
      <w:lvlJc w:val="left"/>
      <w:pPr>
        <w:ind w:left="1080" w:hanging="360"/>
      </w:pPr>
      <w:rPr>
        <w:rFonts w:hint="default"/>
        <w:sz w:val="28"/>
        <w:szCs w:val="28"/>
      </w:rPr>
    </w:lvl>
    <w:lvl w:ilvl="1">
      <w:start w:val="3"/>
      <w:numFmt w:val="decimal"/>
      <w:isLgl/>
      <w:lvlText w:val="%1.%2"/>
      <w:lvlJc w:val="left"/>
      <w:pPr>
        <w:ind w:left="1365" w:hanging="645"/>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 w15:restartNumberingAfterBreak="0">
    <w:nsid w:val="78CE47E9"/>
    <w:multiLevelType w:val="hybridMultilevel"/>
    <w:tmpl w:val="83FE32B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36A"/>
    <w:rsid w:val="0001676C"/>
    <w:rsid w:val="000370AA"/>
    <w:rsid w:val="00037FAE"/>
    <w:rsid w:val="000516F9"/>
    <w:rsid w:val="00243316"/>
    <w:rsid w:val="00253308"/>
    <w:rsid w:val="003B1921"/>
    <w:rsid w:val="003C0746"/>
    <w:rsid w:val="003F1171"/>
    <w:rsid w:val="00400314"/>
    <w:rsid w:val="004A3E62"/>
    <w:rsid w:val="00690FDC"/>
    <w:rsid w:val="006A2306"/>
    <w:rsid w:val="006A3FAB"/>
    <w:rsid w:val="006D43EC"/>
    <w:rsid w:val="00706729"/>
    <w:rsid w:val="00716910"/>
    <w:rsid w:val="00716EEE"/>
    <w:rsid w:val="007247BE"/>
    <w:rsid w:val="007F1A78"/>
    <w:rsid w:val="00865B92"/>
    <w:rsid w:val="008A52BA"/>
    <w:rsid w:val="008B436A"/>
    <w:rsid w:val="008C1C5B"/>
    <w:rsid w:val="00904D22"/>
    <w:rsid w:val="00920CD1"/>
    <w:rsid w:val="00946632"/>
    <w:rsid w:val="009547F5"/>
    <w:rsid w:val="00974B25"/>
    <w:rsid w:val="009865CB"/>
    <w:rsid w:val="00A6268B"/>
    <w:rsid w:val="00A952B2"/>
    <w:rsid w:val="00C14532"/>
    <w:rsid w:val="00CC1D04"/>
    <w:rsid w:val="00CC55C2"/>
    <w:rsid w:val="00CD316F"/>
    <w:rsid w:val="00D22B64"/>
    <w:rsid w:val="00D9291C"/>
    <w:rsid w:val="00DA3DF5"/>
    <w:rsid w:val="00DF7BF1"/>
    <w:rsid w:val="00E11C40"/>
    <w:rsid w:val="00E2540A"/>
    <w:rsid w:val="00E27090"/>
    <w:rsid w:val="00E4549D"/>
    <w:rsid w:val="00E509EC"/>
    <w:rsid w:val="00F97903"/>
    <w:rsid w:val="00FE7A7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DB4A2"/>
  <w15:docId w15:val="{DB0EEA8E-94DA-4A61-BB46-E7389F445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436A"/>
    <w:pPr>
      <w:ind w:left="720"/>
      <w:contextualSpacing/>
    </w:pPr>
  </w:style>
  <w:style w:type="paragraph" w:styleId="Caption">
    <w:name w:val="caption"/>
    <w:basedOn w:val="Normal"/>
    <w:next w:val="Normal"/>
    <w:uiPriority w:val="35"/>
    <w:unhideWhenUsed/>
    <w:qFormat/>
    <w:rsid w:val="00DA3DF5"/>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690FDC"/>
    <w:rPr>
      <w:color w:val="808080"/>
    </w:rPr>
  </w:style>
  <w:style w:type="paragraph" w:styleId="HTMLPreformatted">
    <w:name w:val="HTML Preformatted"/>
    <w:basedOn w:val="Normal"/>
    <w:link w:val="HTMLPreformattedChar"/>
    <w:uiPriority w:val="99"/>
    <w:semiHidden/>
    <w:unhideWhenUsed/>
    <w:rsid w:val="00E50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E509EC"/>
    <w:rPr>
      <w:rFonts w:ascii="Courier New" w:eastAsia="Times New Roman" w:hAnsi="Courier New" w:cs="Courier New"/>
      <w:sz w:val="20"/>
      <w:szCs w:val="20"/>
      <w:lang w:eastAsia="en-CA"/>
    </w:rPr>
  </w:style>
  <w:style w:type="character" w:styleId="HTMLCode">
    <w:name w:val="HTML Code"/>
    <w:basedOn w:val="DefaultParagraphFont"/>
    <w:uiPriority w:val="99"/>
    <w:semiHidden/>
    <w:unhideWhenUsed/>
    <w:rsid w:val="00E509EC"/>
    <w:rPr>
      <w:rFonts w:ascii="Courier New" w:eastAsia="Times New Roman" w:hAnsi="Courier New" w:cs="Courier New"/>
      <w:sz w:val="20"/>
      <w:szCs w:val="20"/>
    </w:rPr>
  </w:style>
  <w:style w:type="character" w:customStyle="1" w:styleId="hljs-number">
    <w:name w:val="hljs-number"/>
    <w:basedOn w:val="DefaultParagraphFont"/>
    <w:rsid w:val="00E509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8828373">
      <w:bodyDiv w:val="1"/>
      <w:marLeft w:val="0"/>
      <w:marRight w:val="0"/>
      <w:marTop w:val="0"/>
      <w:marBottom w:val="0"/>
      <w:divBdr>
        <w:top w:val="none" w:sz="0" w:space="0" w:color="auto"/>
        <w:left w:val="none" w:sz="0" w:space="0" w:color="auto"/>
        <w:bottom w:val="none" w:sz="0" w:space="0" w:color="auto"/>
        <w:right w:val="none" w:sz="0" w:space="0" w:color="auto"/>
      </w:divBdr>
    </w:div>
    <w:div w:id="12119583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26B7D-3B21-4AC7-A905-974C778FC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1149</TotalTime>
  <Pages>14</Pages>
  <Words>1650</Words>
  <Characters>9411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Rowsell</dc:creator>
  <cp:keywords/>
  <dc:description/>
  <cp:lastModifiedBy>Christian Rowsell</cp:lastModifiedBy>
  <cp:revision>4</cp:revision>
  <cp:lastPrinted>2022-03-25T20:15:00Z</cp:lastPrinted>
  <dcterms:created xsi:type="dcterms:W3CDTF">2022-03-25T00:34:00Z</dcterms:created>
  <dcterms:modified xsi:type="dcterms:W3CDTF">2022-03-25T20:17:00Z</dcterms:modified>
</cp:coreProperties>
</file>