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9126" w14:textId="02A1F023" w:rsidR="00475E2A" w:rsidRPr="004E3517" w:rsidRDefault="00475E2A">
      <w:pPr>
        <w:pStyle w:val="BodyText"/>
        <w:spacing w:before="67" w:line="360" w:lineRule="auto"/>
        <w:ind w:left="1905" w:right="2130"/>
        <w:jc w:val="center"/>
        <w:rPr>
          <w:b/>
          <w:bCs/>
        </w:rPr>
      </w:pPr>
      <w:r w:rsidRPr="004E3517">
        <w:rPr>
          <w:b/>
          <w:bCs/>
        </w:rPr>
        <w:t>INTRODUCTION TO DATA MANAGEMENT</w:t>
      </w:r>
    </w:p>
    <w:p w14:paraId="56B23AC1" w14:textId="4856CD1C" w:rsidR="008A7DF5" w:rsidRPr="004E3517" w:rsidRDefault="00343497">
      <w:pPr>
        <w:pStyle w:val="BodyText"/>
        <w:spacing w:before="67" w:line="360" w:lineRule="auto"/>
        <w:ind w:left="1905" w:right="2130"/>
        <w:jc w:val="center"/>
        <w:rPr>
          <w:b/>
          <w:bCs/>
        </w:rPr>
      </w:pPr>
      <w:r w:rsidRPr="004E3517">
        <w:rPr>
          <w:b/>
          <w:bCs/>
        </w:rPr>
        <w:t xml:space="preserve"> PROJECT REPORT</w:t>
      </w:r>
    </w:p>
    <w:p w14:paraId="0E84DFD3" w14:textId="77777777" w:rsidR="008A7DF5" w:rsidRDefault="00343497">
      <w:pPr>
        <w:pStyle w:val="BodyText"/>
        <w:ind w:left="1905" w:right="2130"/>
        <w:jc w:val="center"/>
      </w:pPr>
      <w:r>
        <w:t>(Project</w:t>
      </w:r>
      <w:r>
        <w:rPr>
          <w:spacing w:val="-2"/>
        </w:rPr>
        <w:t xml:space="preserve"> </w:t>
      </w:r>
      <w:r>
        <w:t>Semester</w:t>
      </w:r>
      <w:r>
        <w:rPr>
          <w:spacing w:val="-3"/>
        </w:rPr>
        <w:t xml:space="preserve"> </w:t>
      </w:r>
      <w:r>
        <w:t>January-April</w:t>
      </w:r>
      <w:r>
        <w:rPr>
          <w:spacing w:val="-1"/>
        </w:rPr>
        <w:t xml:space="preserve"> </w:t>
      </w:r>
      <w:r>
        <w:rPr>
          <w:spacing w:val="-2"/>
        </w:rPr>
        <w:t>2025)</w:t>
      </w:r>
    </w:p>
    <w:p w14:paraId="1A8B4FBC" w14:textId="77777777" w:rsidR="008A7DF5" w:rsidRDefault="008A7DF5">
      <w:pPr>
        <w:pStyle w:val="BodyText"/>
      </w:pPr>
    </w:p>
    <w:p w14:paraId="6D7EADF8" w14:textId="77777777" w:rsidR="008A7DF5" w:rsidRDefault="008A7DF5">
      <w:pPr>
        <w:pStyle w:val="BodyText"/>
      </w:pPr>
    </w:p>
    <w:p w14:paraId="2FE4F8A8" w14:textId="77777777" w:rsidR="008A7DF5" w:rsidRDefault="008A7DF5">
      <w:pPr>
        <w:pStyle w:val="BodyText"/>
      </w:pPr>
    </w:p>
    <w:p w14:paraId="7E241EB8" w14:textId="77777777" w:rsidR="008A7DF5" w:rsidRDefault="008A7DF5">
      <w:pPr>
        <w:pStyle w:val="BodyText"/>
      </w:pPr>
    </w:p>
    <w:p w14:paraId="4ABB62F1" w14:textId="77777777" w:rsidR="008A7DF5" w:rsidRDefault="008A7DF5">
      <w:pPr>
        <w:pStyle w:val="BodyText"/>
      </w:pPr>
    </w:p>
    <w:p w14:paraId="11CF992F" w14:textId="4383E301" w:rsidR="008A7DF5" w:rsidRPr="00061C9A" w:rsidRDefault="00061C9A">
      <w:pPr>
        <w:pStyle w:val="Title"/>
        <w:rPr>
          <w:b/>
          <w:bCs/>
        </w:rPr>
      </w:pPr>
      <w:r>
        <w:rPr>
          <w:b/>
          <w:bCs/>
        </w:rPr>
        <w:t>India</w:t>
      </w:r>
      <w:r w:rsidR="0072263F">
        <w:rPr>
          <w:b/>
          <w:bCs/>
        </w:rPr>
        <w:t xml:space="preserve">n sub-division rainfall </w:t>
      </w:r>
      <w:r>
        <w:rPr>
          <w:b/>
          <w:bCs/>
        </w:rPr>
        <w:t>(1901-2015)</w:t>
      </w:r>
    </w:p>
    <w:p w14:paraId="64346D8C" w14:textId="77777777" w:rsidR="008A7DF5" w:rsidRDefault="008A7DF5">
      <w:pPr>
        <w:pStyle w:val="BodyText"/>
        <w:rPr>
          <w:i/>
          <w:sz w:val="32"/>
        </w:rPr>
      </w:pPr>
    </w:p>
    <w:p w14:paraId="4A5B8D05" w14:textId="77777777" w:rsidR="008A7DF5" w:rsidRDefault="008A7DF5">
      <w:pPr>
        <w:pStyle w:val="BodyText"/>
        <w:spacing w:before="277"/>
        <w:rPr>
          <w:i/>
          <w:sz w:val="32"/>
        </w:rPr>
      </w:pPr>
    </w:p>
    <w:p w14:paraId="353DC7A4" w14:textId="77777777" w:rsidR="008A7DF5" w:rsidRDefault="00343497">
      <w:pPr>
        <w:pStyle w:val="BodyText"/>
        <w:ind w:left="1906" w:right="2130"/>
        <w:jc w:val="center"/>
      </w:pPr>
      <w:r>
        <w:t>Submitted</w:t>
      </w:r>
      <w:r>
        <w:rPr>
          <w:spacing w:val="-1"/>
        </w:rPr>
        <w:t xml:space="preserve"> </w:t>
      </w:r>
      <w:r>
        <w:rPr>
          <w:spacing w:val="-5"/>
        </w:rPr>
        <w:t>by</w:t>
      </w:r>
    </w:p>
    <w:p w14:paraId="1E20BBB7" w14:textId="77777777" w:rsidR="008A7DF5" w:rsidRDefault="008A7DF5">
      <w:pPr>
        <w:pStyle w:val="BodyText"/>
      </w:pPr>
    </w:p>
    <w:p w14:paraId="68CE2CDA" w14:textId="77777777" w:rsidR="008A7DF5" w:rsidRDefault="008A7DF5">
      <w:pPr>
        <w:pStyle w:val="BodyText"/>
      </w:pPr>
    </w:p>
    <w:p w14:paraId="489B8B13" w14:textId="77777777" w:rsidR="008A7DF5" w:rsidRDefault="008A7DF5">
      <w:pPr>
        <w:pStyle w:val="BodyText"/>
        <w:spacing w:before="137"/>
      </w:pPr>
    </w:p>
    <w:p w14:paraId="51DEE2A6" w14:textId="0BA21858" w:rsidR="00475E2A" w:rsidRDefault="00343497">
      <w:pPr>
        <w:pStyle w:val="BodyText"/>
        <w:spacing w:line="720" w:lineRule="auto"/>
        <w:ind w:left="3655" w:right="3879"/>
        <w:jc w:val="center"/>
      </w:pPr>
      <w:r>
        <w:t xml:space="preserve">Name: </w:t>
      </w:r>
      <w:r w:rsidR="0072263F">
        <w:t>CC.Tarun Kumar</w:t>
      </w:r>
    </w:p>
    <w:p w14:paraId="1233369D" w14:textId="778F636B" w:rsidR="008A7DF5" w:rsidRDefault="00343497">
      <w:pPr>
        <w:pStyle w:val="BodyText"/>
        <w:spacing w:line="720" w:lineRule="auto"/>
        <w:ind w:left="3655" w:right="3879"/>
        <w:jc w:val="center"/>
      </w:pPr>
      <w:r>
        <w:t xml:space="preserve"> Registration</w:t>
      </w:r>
      <w:r>
        <w:rPr>
          <w:spacing w:val="-4"/>
        </w:rPr>
        <w:t xml:space="preserve"> </w:t>
      </w:r>
      <w:r>
        <w:t>No:</w:t>
      </w:r>
      <w:r>
        <w:rPr>
          <w:spacing w:val="-1"/>
        </w:rPr>
        <w:t xml:space="preserve"> </w:t>
      </w:r>
      <w:r w:rsidR="00475E2A">
        <w:rPr>
          <w:spacing w:val="-2"/>
        </w:rPr>
        <w:t>123</w:t>
      </w:r>
      <w:r w:rsidR="0072263F">
        <w:rPr>
          <w:spacing w:val="-2"/>
        </w:rPr>
        <w:t>18830</w:t>
      </w:r>
    </w:p>
    <w:p w14:paraId="51C2EF4A" w14:textId="195BC952" w:rsidR="008A7DF5" w:rsidRDefault="00475E2A">
      <w:pPr>
        <w:pStyle w:val="BodyText"/>
        <w:spacing w:before="1" w:line="360" w:lineRule="auto"/>
        <w:ind w:left="2900" w:right="3126"/>
        <w:jc w:val="center"/>
      </w:pPr>
      <w:r>
        <w:rPr>
          <w:bCs/>
          <w:lang w:val="en-IN" w:eastAsia="en-IN"/>
        </w:rPr>
        <w:t>Programme</w:t>
      </w:r>
      <w:r>
        <w:rPr>
          <w:spacing w:val="-9"/>
        </w:rPr>
        <w:t xml:space="preserve"> </w:t>
      </w:r>
      <w:r>
        <w:t>and</w:t>
      </w:r>
      <w:r>
        <w:rPr>
          <w:spacing w:val="-8"/>
        </w:rPr>
        <w:t xml:space="preserve"> </w:t>
      </w:r>
      <w:r>
        <w:t>Section:</w:t>
      </w:r>
      <w:r>
        <w:rPr>
          <w:spacing w:val="-7"/>
        </w:rPr>
        <w:t xml:space="preserve"> </w:t>
      </w:r>
      <w:r>
        <w:t>Data</w:t>
      </w:r>
      <w:r>
        <w:rPr>
          <w:spacing w:val="-8"/>
        </w:rPr>
        <w:t xml:space="preserve"> </w:t>
      </w:r>
      <w:r>
        <w:t>Science,</w:t>
      </w:r>
      <w:r>
        <w:rPr>
          <w:spacing w:val="-8"/>
        </w:rPr>
        <w:t xml:space="preserve"> </w:t>
      </w:r>
      <w:r>
        <w:t>K23</w:t>
      </w:r>
      <w:r w:rsidR="0072263F">
        <w:t>GP</w:t>
      </w:r>
      <w:r>
        <w:t>Course Code: INT217</w:t>
      </w:r>
    </w:p>
    <w:p w14:paraId="3E62C3F2" w14:textId="77777777" w:rsidR="008A7DF5" w:rsidRDefault="008A7DF5">
      <w:pPr>
        <w:pStyle w:val="BodyText"/>
      </w:pPr>
    </w:p>
    <w:p w14:paraId="6E04017D" w14:textId="77777777" w:rsidR="008A7DF5" w:rsidRDefault="008A7DF5">
      <w:pPr>
        <w:pStyle w:val="BodyText"/>
      </w:pPr>
    </w:p>
    <w:p w14:paraId="2ABA0BCD" w14:textId="77777777" w:rsidR="008A7DF5" w:rsidRDefault="008A7DF5">
      <w:pPr>
        <w:pStyle w:val="BodyText"/>
      </w:pPr>
    </w:p>
    <w:p w14:paraId="3E6386D2" w14:textId="77777777" w:rsidR="008A7DF5" w:rsidRDefault="008A7DF5">
      <w:pPr>
        <w:pStyle w:val="BodyText"/>
      </w:pPr>
    </w:p>
    <w:p w14:paraId="0B380DD8" w14:textId="77777777" w:rsidR="008A7DF5" w:rsidRDefault="008A7DF5">
      <w:pPr>
        <w:pStyle w:val="BodyText"/>
      </w:pPr>
    </w:p>
    <w:p w14:paraId="0077CBFF" w14:textId="77777777" w:rsidR="008A7DF5" w:rsidRDefault="008A7DF5">
      <w:pPr>
        <w:pStyle w:val="BodyText"/>
      </w:pPr>
    </w:p>
    <w:p w14:paraId="0ED9B5C7" w14:textId="77777777" w:rsidR="008A7DF5" w:rsidRDefault="00343497">
      <w:pPr>
        <w:pStyle w:val="BodyText"/>
        <w:ind w:left="1905" w:right="2133"/>
        <w:jc w:val="center"/>
      </w:pPr>
      <w:r>
        <w:t>Under</w:t>
      </w:r>
      <w:r>
        <w:rPr>
          <w:spacing w:val="-3"/>
        </w:rPr>
        <w:t xml:space="preserve"> </w:t>
      </w:r>
      <w:r>
        <w:t>the</w:t>
      </w:r>
      <w:r>
        <w:rPr>
          <w:spacing w:val="-3"/>
        </w:rPr>
        <w:t xml:space="preserve"> </w:t>
      </w:r>
      <w:r>
        <w:t>Guidance</w:t>
      </w:r>
      <w:r>
        <w:rPr>
          <w:spacing w:val="-1"/>
        </w:rPr>
        <w:t xml:space="preserve"> </w:t>
      </w:r>
      <w:r>
        <w:rPr>
          <w:spacing w:val="-5"/>
        </w:rPr>
        <w:t>of</w:t>
      </w:r>
    </w:p>
    <w:p w14:paraId="511F595A" w14:textId="77777777" w:rsidR="008A7DF5" w:rsidRDefault="008A7DF5">
      <w:pPr>
        <w:pStyle w:val="BodyText"/>
      </w:pPr>
    </w:p>
    <w:p w14:paraId="3AB3B0AB" w14:textId="77777777" w:rsidR="008A7DF5" w:rsidRDefault="008A7DF5">
      <w:pPr>
        <w:pStyle w:val="BodyText"/>
      </w:pPr>
    </w:p>
    <w:p w14:paraId="1A8D5F8C" w14:textId="5E452FE8" w:rsidR="008A7DF5" w:rsidRPr="00E66AA3" w:rsidRDefault="00343497">
      <w:pPr>
        <w:pStyle w:val="BodyText"/>
        <w:ind w:left="1905" w:right="2132"/>
        <w:jc w:val="center"/>
        <w:rPr>
          <w:b/>
          <w:bCs/>
        </w:rPr>
      </w:pPr>
      <w:r w:rsidRPr="00E66AA3">
        <w:rPr>
          <w:b/>
          <w:bCs/>
        </w:rPr>
        <w:t>Assistant</w:t>
      </w:r>
      <w:r w:rsidRPr="00E66AA3">
        <w:rPr>
          <w:b/>
          <w:bCs/>
          <w:spacing w:val="-4"/>
        </w:rPr>
        <w:t xml:space="preserve"> </w:t>
      </w:r>
      <w:r w:rsidRPr="00E66AA3">
        <w:rPr>
          <w:b/>
          <w:bCs/>
        </w:rPr>
        <w:t>Professor.</w:t>
      </w:r>
      <w:r w:rsidRPr="00E66AA3">
        <w:rPr>
          <w:b/>
          <w:bCs/>
          <w:spacing w:val="-2"/>
        </w:rPr>
        <w:t xml:space="preserve"> </w:t>
      </w:r>
      <w:r w:rsidRPr="00E66AA3">
        <w:rPr>
          <w:b/>
          <w:bCs/>
        </w:rPr>
        <w:t>A</w:t>
      </w:r>
      <w:r w:rsidR="0072263F">
        <w:rPr>
          <w:b/>
          <w:bCs/>
        </w:rPr>
        <w:t>shu</w:t>
      </w:r>
      <w:r w:rsidRPr="00E66AA3">
        <w:rPr>
          <w:b/>
          <w:bCs/>
          <w:spacing w:val="-2"/>
        </w:rPr>
        <w:t xml:space="preserve"> (UID:2</w:t>
      </w:r>
      <w:r w:rsidR="0072263F">
        <w:rPr>
          <w:b/>
          <w:bCs/>
          <w:spacing w:val="-2"/>
        </w:rPr>
        <w:t>3631</w:t>
      </w:r>
      <w:r w:rsidRPr="00E66AA3">
        <w:rPr>
          <w:b/>
          <w:bCs/>
          <w:spacing w:val="-2"/>
        </w:rPr>
        <w:t>)</w:t>
      </w:r>
    </w:p>
    <w:p w14:paraId="3C974604" w14:textId="77777777" w:rsidR="008A7DF5" w:rsidRDefault="008A7DF5">
      <w:pPr>
        <w:pStyle w:val="BodyText"/>
      </w:pPr>
    </w:p>
    <w:p w14:paraId="690AF138" w14:textId="77777777" w:rsidR="008A7DF5" w:rsidRPr="008F7B7E" w:rsidRDefault="008A7DF5">
      <w:pPr>
        <w:pStyle w:val="BodyText"/>
        <w:spacing w:before="140"/>
        <w:rPr>
          <w:b/>
          <w:bCs/>
        </w:rPr>
      </w:pPr>
    </w:p>
    <w:p w14:paraId="63D4DA3E" w14:textId="77777777" w:rsidR="008A7DF5" w:rsidRDefault="00343497">
      <w:pPr>
        <w:pStyle w:val="BodyText"/>
        <w:spacing w:line="720" w:lineRule="auto"/>
        <w:ind w:left="3721" w:right="3947" w:firstLine="724"/>
      </w:pPr>
      <w:r w:rsidRPr="008F7B7E">
        <w:rPr>
          <w:b/>
          <w:bCs/>
        </w:rPr>
        <w:t>Discipline of CSE/IT</w:t>
      </w:r>
      <w:r>
        <w:rPr>
          <w:spacing w:val="40"/>
        </w:rPr>
        <w:t xml:space="preserve"> </w:t>
      </w:r>
      <w:r>
        <w:t>Lovely</w:t>
      </w:r>
      <w:r>
        <w:rPr>
          <w:spacing w:val="-11"/>
        </w:rPr>
        <w:t xml:space="preserve"> </w:t>
      </w:r>
      <w:r>
        <w:t>School</w:t>
      </w:r>
      <w:r>
        <w:rPr>
          <w:spacing w:val="-11"/>
        </w:rPr>
        <w:t xml:space="preserve"> </w:t>
      </w:r>
      <w:r>
        <w:t>of</w:t>
      </w:r>
      <w:r>
        <w:rPr>
          <w:spacing w:val="-11"/>
        </w:rPr>
        <w:t xml:space="preserve"> </w:t>
      </w:r>
      <w:r>
        <w:t>Computer</w:t>
      </w:r>
      <w:r>
        <w:rPr>
          <w:spacing w:val="-11"/>
        </w:rPr>
        <w:t xml:space="preserve"> </w:t>
      </w:r>
      <w:r>
        <w:t>Science</w:t>
      </w:r>
    </w:p>
    <w:p w14:paraId="77C561C0" w14:textId="77777777" w:rsidR="008A7DF5" w:rsidRDefault="00343497">
      <w:pPr>
        <w:pStyle w:val="BodyText"/>
        <w:ind w:left="1905" w:right="2131"/>
        <w:jc w:val="center"/>
      </w:pPr>
      <w:r>
        <w:t>Lovely</w:t>
      </w:r>
      <w:r>
        <w:rPr>
          <w:spacing w:val="-2"/>
        </w:rPr>
        <w:t xml:space="preserve"> </w:t>
      </w:r>
      <w:r>
        <w:t>Professional</w:t>
      </w:r>
      <w:r>
        <w:rPr>
          <w:spacing w:val="-1"/>
        </w:rPr>
        <w:t xml:space="preserve"> </w:t>
      </w:r>
      <w:r>
        <w:t>University,</w:t>
      </w:r>
      <w:r>
        <w:rPr>
          <w:spacing w:val="-1"/>
        </w:rPr>
        <w:t xml:space="preserve"> </w:t>
      </w:r>
      <w:r>
        <w:rPr>
          <w:spacing w:val="-2"/>
        </w:rPr>
        <w:t>Phagwara</w:t>
      </w:r>
    </w:p>
    <w:p w14:paraId="6A43EBCC" w14:textId="77777777" w:rsidR="008A7DF5" w:rsidRDefault="008A7DF5">
      <w:pPr>
        <w:pStyle w:val="BodyText"/>
        <w:jc w:val="center"/>
        <w:sectPr w:rsidR="008A7DF5">
          <w:type w:val="continuous"/>
          <w:pgSz w:w="12240" w:h="15840"/>
          <w:pgMar w:top="1480" w:right="360" w:bottom="280" w:left="720" w:header="720" w:footer="720" w:gutter="0"/>
          <w:cols w:space="720"/>
        </w:sectPr>
      </w:pPr>
    </w:p>
    <w:p w14:paraId="4AB9E46C" w14:textId="77777777" w:rsidR="008A7DF5" w:rsidRDefault="00343497">
      <w:pPr>
        <w:pStyle w:val="Heading1"/>
        <w:spacing w:before="67"/>
        <w:ind w:right="2149"/>
        <w:rPr>
          <w:u w:val="none"/>
        </w:rPr>
      </w:pPr>
      <w:r>
        <w:rPr>
          <w:spacing w:val="-2"/>
        </w:rPr>
        <w:lastRenderedPageBreak/>
        <w:t>CERTIFICATE</w:t>
      </w:r>
    </w:p>
    <w:p w14:paraId="587CF1FA" w14:textId="77777777" w:rsidR="008A7DF5" w:rsidRDefault="008A7DF5">
      <w:pPr>
        <w:pStyle w:val="BodyText"/>
        <w:rPr>
          <w:b/>
        </w:rPr>
      </w:pPr>
    </w:p>
    <w:p w14:paraId="4C5BEF7E" w14:textId="77777777" w:rsidR="008A7DF5" w:rsidRDefault="008A7DF5">
      <w:pPr>
        <w:pStyle w:val="BodyText"/>
        <w:rPr>
          <w:b/>
        </w:rPr>
      </w:pPr>
    </w:p>
    <w:p w14:paraId="7DFF8F49" w14:textId="77777777" w:rsidR="008A7DF5" w:rsidRDefault="008A7DF5">
      <w:pPr>
        <w:pStyle w:val="BodyText"/>
        <w:spacing w:before="125"/>
        <w:rPr>
          <w:b/>
        </w:rPr>
      </w:pPr>
    </w:p>
    <w:p w14:paraId="5028CD8B" w14:textId="045532FB" w:rsidR="008A7DF5" w:rsidRDefault="00343497">
      <w:pPr>
        <w:pStyle w:val="BodyText"/>
        <w:spacing w:line="360" w:lineRule="auto"/>
        <w:ind w:left="852" w:right="1091"/>
        <w:jc w:val="both"/>
      </w:pPr>
      <w:r>
        <w:t xml:space="preserve">This is to certify that </w:t>
      </w:r>
      <w:r w:rsidR="0072263F">
        <w:t>CC.Tarun Kumar</w:t>
      </w:r>
      <w:r>
        <w:t xml:space="preserve"> bearing Registration no. 12</w:t>
      </w:r>
      <w:r w:rsidR="008F7B7E">
        <w:t>3</w:t>
      </w:r>
      <w:r w:rsidR="0072263F">
        <w:t>18830</w:t>
      </w:r>
      <w:r>
        <w:t xml:space="preserve"> has completed INT</w:t>
      </w:r>
      <w:r w:rsidR="00475E2A">
        <w:t>217</w:t>
      </w:r>
      <w:r>
        <w:t xml:space="preserve"> project titled, </w:t>
      </w:r>
      <w:r w:rsidR="00475E2A">
        <w:t>“</w:t>
      </w:r>
      <w:r w:rsidR="00850F51">
        <w:t>India</w:t>
      </w:r>
      <w:r w:rsidR="0072263F">
        <w:t>n sub-division rainfall (1901-2015)</w:t>
      </w:r>
      <w:r w:rsidR="00475E2A">
        <w:t xml:space="preserve">” </w:t>
      </w:r>
      <w:r>
        <w:t>under my guidance and supervision. To the best of my knowledge, the present work is the</w:t>
      </w:r>
      <w:r>
        <w:rPr>
          <w:spacing w:val="40"/>
        </w:rPr>
        <w:t xml:space="preserve"> </w:t>
      </w:r>
      <w:r>
        <w:t>result of her original development, effort and study.</w:t>
      </w:r>
    </w:p>
    <w:p w14:paraId="4862283C" w14:textId="77777777" w:rsidR="008A7DF5" w:rsidRDefault="008A7DF5">
      <w:pPr>
        <w:pStyle w:val="BodyText"/>
      </w:pPr>
    </w:p>
    <w:p w14:paraId="78AE5E5C" w14:textId="77777777" w:rsidR="008A7DF5" w:rsidRDefault="008A7DF5">
      <w:pPr>
        <w:pStyle w:val="BodyText"/>
      </w:pPr>
    </w:p>
    <w:p w14:paraId="5466E416" w14:textId="77777777" w:rsidR="008A7DF5" w:rsidRDefault="008A7DF5">
      <w:pPr>
        <w:pStyle w:val="BodyText"/>
      </w:pPr>
    </w:p>
    <w:p w14:paraId="0A48F2CB" w14:textId="77777777" w:rsidR="008A7DF5" w:rsidRDefault="008A7DF5">
      <w:pPr>
        <w:pStyle w:val="BodyText"/>
      </w:pPr>
    </w:p>
    <w:p w14:paraId="2B96FE35" w14:textId="77777777" w:rsidR="008A7DF5" w:rsidRDefault="008A7DF5">
      <w:pPr>
        <w:pStyle w:val="BodyText"/>
        <w:spacing w:before="49"/>
      </w:pPr>
    </w:p>
    <w:p w14:paraId="5AA31463" w14:textId="77777777" w:rsidR="008A7DF5" w:rsidRPr="00821F7D" w:rsidRDefault="00343497">
      <w:pPr>
        <w:pStyle w:val="BodyText"/>
        <w:spacing w:line="360" w:lineRule="auto"/>
        <w:ind w:left="852" w:right="5537"/>
        <w:rPr>
          <w:b/>
          <w:bCs/>
        </w:rPr>
      </w:pPr>
      <w:r w:rsidRPr="00821F7D">
        <w:rPr>
          <w:b/>
          <w:bCs/>
        </w:rPr>
        <w:t>Signature</w:t>
      </w:r>
      <w:r w:rsidRPr="00821F7D">
        <w:rPr>
          <w:b/>
          <w:bCs/>
          <w:spacing w:val="-9"/>
        </w:rPr>
        <w:t xml:space="preserve"> </w:t>
      </w:r>
      <w:r w:rsidRPr="00821F7D">
        <w:rPr>
          <w:b/>
          <w:bCs/>
        </w:rPr>
        <w:t>and</w:t>
      </w:r>
      <w:r w:rsidRPr="00821F7D">
        <w:rPr>
          <w:b/>
          <w:bCs/>
          <w:spacing w:val="-8"/>
        </w:rPr>
        <w:t xml:space="preserve"> </w:t>
      </w:r>
      <w:r w:rsidRPr="00821F7D">
        <w:rPr>
          <w:b/>
          <w:bCs/>
        </w:rPr>
        <w:t>Name</w:t>
      </w:r>
      <w:r w:rsidRPr="00821F7D">
        <w:rPr>
          <w:b/>
          <w:bCs/>
          <w:spacing w:val="-8"/>
        </w:rPr>
        <w:t xml:space="preserve"> </w:t>
      </w:r>
      <w:r w:rsidRPr="00821F7D">
        <w:rPr>
          <w:b/>
          <w:bCs/>
        </w:rPr>
        <w:t>of</w:t>
      </w:r>
      <w:r w:rsidRPr="00821F7D">
        <w:rPr>
          <w:b/>
          <w:bCs/>
          <w:spacing w:val="-8"/>
        </w:rPr>
        <w:t xml:space="preserve"> </w:t>
      </w:r>
      <w:r w:rsidRPr="00821F7D">
        <w:rPr>
          <w:b/>
          <w:bCs/>
        </w:rPr>
        <w:t>the</w:t>
      </w:r>
      <w:r w:rsidRPr="00821F7D">
        <w:rPr>
          <w:b/>
          <w:bCs/>
          <w:spacing w:val="-9"/>
        </w:rPr>
        <w:t xml:space="preserve"> </w:t>
      </w:r>
      <w:r w:rsidRPr="00821F7D">
        <w:rPr>
          <w:b/>
          <w:bCs/>
        </w:rPr>
        <w:t>Supervisor Designation of the Supervisor</w:t>
      </w:r>
    </w:p>
    <w:p w14:paraId="3D5211B3" w14:textId="77777777" w:rsidR="008A7DF5" w:rsidRPr="00821F7D" w:rsidRDefault="00343497">
      <w:pPr>
        <w:pStyle w:val="BodyText"/>
        <w:spacing w:line="360" w:lineRule="auto"/>
        <w:ind w:left="852" w:right="6895"/>
        <w:rPr>
          <w:b/>
          <w:bCs/>
        </w:rPr>
      </w:pPr>
      <w:r w:rsidRPr="00821F7D">
        <w:rPr>
          <w:b/>
          <w:bCs/>
        </w:rPr>
        <w:t>School of Computer Science Lovely</w:t>
      </w:r>
      <w:r w:rsidRPr="00821F7D">
        <w:rPr>
          <w:b/>
          <w:bCs/>
          <w:spacing w:val="-15"/>
        </w:rPr>
        <w:t xml:space="preserve"> </w:t>
      </w:r>
      <w:r w:rsidRPr="00821F7D">
        <w:rPr>
          <w:b/>
          <w:bCs/>
        </w:rPr>
        <w:t>Professional</w:t>
      </w:r>
      <w:r w:rsidRPr="00821F7D">
        <w:rPr>
          <w:b/>
          <w:bCs/>
          <w:spacing w:val="-15"/>
        </w:rPr>
        <w:t xml:space="preserve"> </w:t>
      </w:r>
      <w:r w:rsidRPr="00821F7D">
        <w:rPr>
          <w:b/>
          <w:bCs/>
        </w:rPr>
        <w:t>University Phagwara, Punjab.</w:t>
      </w:r>
    </w:p>
    <w:p w14:paraId="107DE3E9" w14:textId="77777777" w:rsidR="008A7DF5" w:rsidRPr="00821F7D" w:rsidRDefault="008A7DF5">
      <w:pPr>
        <w:pStyle w:val="BodyText"/>
        <w:spacing w:before="136"/>
        <w:rPr>
          <w:b/>
          <w:bCs/>
        </w:rPr>
      </w:pPr>
    </w:p>
    <w:p w14:paraId="4DFAEF87" w14:textId="0FC7EF4F" w:rsidR="008A7DF5" w:rsidRPr="00821F7D" w:rsidRDefault="00343497" w:rsidP="00533E07">
      <w:pPr>
        <w:pStyle w:val="BodyText"/>
        <w:ind w:left="852"/>
        <w:rPr>
          <w:b/>
          <w:bCs/>
        </w:rPr>
        <w:sectPr w:rsidR="008A7DF5" w:rsidRPr="00821F7D">
          <w:pgSz w:w="12240" w:h="15840"/>
          <w:pgMar w:top="1480" w:right="360" w:bottom="280" w:left="720" w:header="720" w:footer="720" w:gutter="0"/>
          <w:cols w:space="720"/>
        </w:sectPr>
      </w:pPr>
      <w:r w:rsidRPr="00821F7D">
        <w:rPr>
          <w:b/>
          <w:bCs/>
          <w:spacing w:val="-2"/>
        </w:rPr>
        <w:t>Date:</w:t>
      </w:r>
      <w:r w:rsidR="00533E07" w:rsidRPr="00821F7D">
        <w:rPr>
          <w:b/>
          <w:bCs/>
        </w:rPr>
        <w:t xml:space="preserve"> 1</w:t>
      </w:r>
      <w:r w:rsidR="0072263F">
        <w:rPr>
          <w:b/>
          <w:bCs/>
        </w:rPr>
        <w:t>4</w:t>
      </w:r>
      <w:r w:rsidR="00533E07" w:rsidRPr="00821F7D">
        <w:rPr>
          <w:b/>
          <w:bCs/>
        </w:rPr>
        <w:t>-04-2025</w:t>
      </w:r>
    </w:p>
    <w:p w14:paraId="2EC3E81C" w14:textId="77777777" w:rsidR="008A7DF5" w:rsidRDefault="00343497">
      <w:pPr>
        <w:pStyle w:val="Heading1"/>
        <w:spacing w:before="73"/>
        <w:ind w:right="2146"/>
        <w:rPr>
          <w:u w:val="none"/>
        </w:rPr>
      </w:pPr>
      <w:r>
        <w:rPr>
          <w:spacing w:val="-2"/>
        </w:rPr>
        <w:lastRenderedPageBreak/>
        <w:t>DECLARATION</w:t>
      </w:r>
    </w:p>
    <w:p w14:paraId="2CAC3A63" w14:textId="77777777" w:rsidR="008A7DF5" w:rsidRDefault="008A7DF5">
      <w:pPr>
        <w:pStyle w:val="BodyText"/>
        <w:rPr>
          <w:b/>
        </w:rPr>
      </w:pPr>
    </w:p>
    <w:p w14:paraId="6648B4FD" w14:textId="77777777" w:rsidR="008A7DF5" w:rsidRDefault="008A7DF5">
      <w:pPr>
        <w:pStyle w:val="BodyText"/>
        <w:rPr>
          <w:b/>
        </w:rPr>
      </w:pPr>
    </w:p>
    <w:p w14:paraId="0E5443A0" w14:textId="77777777" w:rsidR="008A7DF5" w:rsidRDefault="008A7DF5">
      <w:pPr>
        <w:pStyle w:val="BodyText"/>
        <w:spacing w:before="123"/>
        <w:rPr>
          <w:b/>
        </w:rPr>
      </w:pPr>
    </w:p>
    <w:p w14:paraId="51B31250" w14:textId="4CC113A9" w:rsidR="008A7DF5" w:rsidRDefault="00343497">
      <w:pPr>
        <w:pStyle w:val="BodyText"/>
        <w:spacing w:line="360" w:lineRule="auto"/>
        <w:ind w:left="852" w:right="1095"/>
        <w:jc w:val="both"/>
      </w:pPr>
      <w:r>
        <w:t xml:space="preserve">I, </w:t>
      </w:r>
      <w:r w:rsidR="0072263F">
        <w:t>CC.Tarun Kumar</w:t>
      </w:r>
      <w:r>
        <w:t>, student of Data Science, under CSE/IT Discipline at, Lovely</w:t>
      </w:r>
      <w:r>
        <w:rPr>
          <w:spacing w:val="40"/>
        </w:rPr>
        <w:t xml:space="preserve"> </w:t>
      </w:r>
      <w:r>
        <w:t>Professional</w:t>
      </w:r>
      <w:r>
        <w:rPr>
          <w:spacing w:val="-1"/>
        </w:rPr>
        <w:t xml:space="preserve"> </w:t>
      </w:r>
      <w:r>
        <w:t>University, Punjab,</w:t>
      </w:r>
      <w:r>
        <w:rPr>
          <w:spacing w:val="-2"/>
        </w:rPr>
        <w:t xml:space="preserve"> </w:t>
      </w:r>
      <w:r>
        <w:t>hereby</w:t>
      </w:r>
      <w:r>
        <w:rPr>
          <w:spacing w:val="-1"/>
        </w:rPr>
        <w:t xml:space="preserve"> </w:t>
      </w:r>
      <w:r>
        <w:t>declare</w:t>
      </w:r>
      <w:r>
        <w:rPr>
          <w:spacing w:val="-2"/>
        </w:rPr>
        <w:t xml:space="preserve"> </w:t>
      </w:r>
      <w:r>
        <w:t>that</w:t>
      </w:r>
      <w:r>
        <w:rPr>
          <w:spacing w:val="-1"/>
        </w:rPr>
        <w:t xml:space="preserve"> </w:t>
      </w:r>
      <w:r>
        <w:t>all</w:t>
      </w:r>
      <w:r>
        <w:rPr>
          <w:spacing w:val="-1"/>
        </w:rPr>
        <w:t xml:space="preserve"> </w:t>
      </w:r>
      <w:r>
        <w:t>the</w:t>
      </w:r>
      <w:r>
        <w:rPr>
          <w:spacing w:val="-2"/>
        </w:rPr>
        <w:t xml:space="preserve"> </w:t>
      </w:r>
      <w:r>
        <w:t>information</w:t>
      </w:r>
      <w:r>
        <w:rPr>
          <w:spacing w:val="-1"/>
        </w:rPr>
        <w:t xml:space="preserve"> </w:t>
      </w:r>
      <w:r>
        <w:t>furnished</w:t>
      </w:r>
      <w:r>
        <w:rPr>
          <w:spacing w:val="-2"/>
        </w:rPr>
        <w:t xml:space="preserve"> </w:t>
      </w:r>
      <w:r>
        <w:t>in</w:t>
      </w:r>
      <w:r>
        <w:rPr>
          <w:spacing w:val="-1"/>
        </w:rPr>
        <w:t xml:space="preserve"> </w:t>
      </w:r>
      <w:r>
        <w:t>this</w:t>
      </w:r>
      <w:r>
        <w:rPr>
          <w:spacing w:val="-1"/>
        </w:rPr>
        <w:t xml:space="preserve"> </w:t>
      </w:r>
      <w:r>
        <w:t>project report is based on my own intensive work and is genuine.</w:t>
      </w:r>
    </w:p>
    <w:p w14:paraId="5DD261F3" w14:textId="77777777" w:rsidR="008A7DF5" w:rsidRDefault="008A7DF5">
      <w:pPr>
        <w:pStyle w:val="BodyText"/>
      </w:pPr>
    </w:p>
    <w:p w14:paraId="6B048DC7" w14:textId="77777777" w:rsidR="008A7DF5" w:rsidRDefault="008A7DF5">
      <w:pPr>
        <w:pStyle w:val="BodyText"/>
      </w:pPr>
    </w:p>
    <w:p w14:paraId="28BFF7B7" w14:textId="77777777" w:rsidR="008A7DF5" w:rsidRDefault="008A7DF5">
      <w:pPr>
        <w:pStyle w:val="BodyText"/>
      </w:pPr>
    </w:p>
    <w:p w14:paraId="678EFB06" w14:textId="77777777" w:rsidR="008A7DF5" w:rsidRDefault="008A7DF5">
      <w:pPr>
        <w:pStyle w:val="BodyText"/>
      </w:pPr>
    </w:p>
    <w:p w14:paraId="73410352" w14:textId="77777777" w:rsidR="008A7DF5" w:rsidRDefault="008A7DF5">
      <w:pPr>
        <w:pStyle w:val="BodyText"/>
        <w:spacing w:before="50"/>
      </w:pPr>
    </w:p>
    <w:p w14:paraId="20296171" w14:textId="742FA19F" w:rsidR="008A7DF5" w:rsidRDefault="00343497">
      <w:pPr>
        <w:pStyle w:val="BodyText"/>
        <w:tabs>
          <w:tab w:val="left" w:pos="8053"/>
        </w:tabs>
        <w:ind w:left="852"/>
        <w:jc w:val="both"/>
      </w:pPr>
      <w:r>
        <w:t>Date:</w:t>
      </w:r>
      <w:r>
        <w:rPr>
          <w:spacing w:val="-4"/>
        </w:rPr>
        <w:t xml:space="preserve"> </w:t>
      </w:r>
      <w:r>
        <w:t>1</w:t>
      </w:r>
      <w:r w:rsidR="0072263F">
        <w:t>4</w:t>
      </w:r>
      <w:r>
        <w:t>-04-</w:t>
      </w:r>
      <w:r>
        <w:rPr>
          <w:spacing w:val="-4"/>
        </w:rPr>
        <w:t>2025</w:t>
      </w:r>
      <w:r>
        <w:tab/>
      </w:r>
      <w:r>
        <w:rPr>
          <w:spacing w:val="-2"/>
        </w:rPr>
        <w:t>Signature</w:t>
      </w:r>
    </w:p>
    <w:p w14:paraId="6E8C013E" w14:textId="77777777" w:rsidR="008A7DF5" w:rsidRDefault="008A7DF5">
      <w:pPr>
        <w:pStyle w:val="BodyText"/>
        <w:spacing w:before="62"/>
      </w:pPr>
    </w:p>
    <w:p w14:paraId="0C189586" w14:textId="72CB3BDA" w:rsidR="008A7DF5" w:rsidRDefault="00343497">
      <w:pPr>
        <w:pStyle w:val="BodyText"/>
        <w:tabs>
          <w:tab w:val="left" w:pos="8053"/>
        </w:tabs>
        <w:spacing w:before="1"/>
        <w:ind w:left="852"/>
        <w:jc w:val="both"/>
      </w:pPr>
      <w:r>
        <w:t>Registration</w:t>
      </w:r>
      <w:r>
        <w:rPr>
          <w:spacing w:val="-4"/>
        </w:rPr>
        <w:t xml:space="preserve"> </w:t>
      </w:r>
      <w:r>
        <w:t>No.</w:t>
      </w:r>
      <w:r>
        <w:rPr>
          <w:spacing w:val="-1"/>
        </w:rPr>
        <w:t xml:space="preserve"> </w:t>
      </w:r>
      <w:r>
        <w:rPr>
          <w:spacing w:val="-2"/>
        </w:rPr>
        <w:t>123</w:t>
      </w:r>
      <w:r w:rsidR="0072263F">
        <w:rPr>
          <w:spacing w:val="-2"/>
        </w:rPr>
        <w:t>18830</w:t>
      </w:r>
      <w:r>
        <w:tab/>
      </w:r>
      <w:r w:rsidR="0072263F">
        <w:t>CC.Tarun Kumar</w:t>
      </w:r>
    </w:p>
    <w:p w14:paraId="262CDBAC" w14:textId="77777777" w:rsidR="008A7DF5" w:rsidRDefault="008A7DF5">
      <w:pPr>
        <w:pStyle w:val="BodyText"/>
        <w:jc w:val="both"/>
        <w:sectPr w:rsidR="008A7DF5">
          <w:pgSz w:w="12240" w:h="15840"/>
          <w:pgMar w:top="1260" w:right="360" w:bottom="280" w:left="720" w:header="720" w:footer="720" w:gutter="0"/>
          <w:cols w:space="720"/>
        </w:sectPr>
      </w:pPr>
    </w:p>
    <w:p w14:paraId="21F40C7C" w14:textId="77777777" w:rsidR="008A7DF5" w:rsidRDefault="00343497">
      <w:pPr>
        <w:pStyle w:val="Heading1"/>
        <w:rPr>
          <w:u w:val="none"/>
        </w:rPr>
      </w:pPr>
      <w:r>
        <w:rPr>
          <w:spacing w:val="-2"/>
        </w:rPr>
        <w:lastRenderedPageBreak/>
        <w:t>ACKNOWLEDGEMENT</w:t>
      </w:r>
    </w:p>
    <w:p w14:paraId="2A8FB0F6" w14:textId="77777777" w:rsidR="008A7DF5" w:rsidRDefault="008A7DF5">
      <w:pPr>
        <w:pStyle w:val="BodyText"/>
        <w:rPr>
          <w:b/>
        </w:rPr>
      </w:pPr>
    </w:p>
    <w:p w14:paraId="6584A4E2" w14:textId="77777777" w:rsidR="008A7DF5" w:rsidRDefault="008A7DF5">
      <w:pPr>
        <w:pStyle w:val="BodyText"/>
        <w:rPr>
          <w:b/>
        </w:rPr>
      </w:pPr>
    </w:p>
    <w:p w14:paraId="2CB651F0" w14:textId="77777777" w:rsidR="008A7DF5" w:rsidRDefault="008A7DF5">
      <w:pPr>
        <w:pStyle w:val="BodyText"/>
        <w:spacing w:before="137"/>
        <w:rPr>
          <w:b/>
        </w:rPr>
      </w:pPr>
    </w:p>
    <w:p w14:paraId="697223E0" w14:textId="554E346D" w:rsidR="008A7DF5" w:rsidRDefault="00343497">
      <w:pPr>
        <w:pStyle w:val="BodyText"/>
        <w:spacing w:line="360" w:lineRule="auto"/>
        <w:ind w:left="132" w:right="417"/>
      </w:pPr>
      <w:r>
        <w:t>I would like to express my sincere</w:t>
      </w:r>
      <w:r>
        <w:rPr>
          <w:spacing w:val="-1"/>
        </w:rPr>
        <w:t xml:space="preserve"> </w:t>
      </w:r>
      <w:r>
        <w:t>gratitude to my project guide, A</w:t>
      </w:r>
      <w:r w:rsidR="0072263F">
        <w:t>shu</w:t>
      </w:r>
      <w:r>
        <w:t>, for</w:t>
      </w:r>
      <w:r>
        <w:rPr>
          <w:spacing w:val="-1"/>
        </w:rPr>
        <w:t xml:space="preserve"> </w:t>
      </w:r>
      <w:r>
        <w:t>their valuable guidance and</w:t>
      </w:r>
      <w:r>
        <w:rPr>
          <w:spacing w:val="-3"/>
        </w:rPr>
        <w:t xml:space="preserve"> </w:t>
      </w:r>
      <w:r>
        <w:t>support</w:t>
      </w:r>
      <w:r>
        <w:rPr>
          <w:spacing w:val="-3"/>
        </w:rPr>
        <w:t xml:space="preserve"> </w:t>
      </w:r>
      <w:r>
        <w:t>throughout</w:t>
      </w:r>
      <w:r>
        <w:rPr>
          <w:spacing w:val="-3"/>
        </w:rPr>
        <w:t xml:space="preserve"> </w:t>
      </w:r>
      <w:r>
        <w:t>this</w:t>
      </w:r>
      <w:r>
        <w:rPr>
          <w:spacing w:val="-3"/>
        </w:rPr>
        <w:t xml:space="preserve"> </w:t>
      </w:r>
      <w:r>
        <w:t>project,</w:t>
      </w:r>
      <w:r>
        <w:rPr>
          <w:spacing w:val="-1"/>
        </w:rPr>
        <w:t xml:space="preserve"> </w:t>
      </w:r>
      <w:r>
        <w:rPr>
          <w:i/>
        </w:rPr>
        <w:t>“</w:t>
      </w:r>
      <w:r w:rsidR="002B3E62">
        <w:rPr>
          <w:i/>
        </w:rPr>
        <w:t>India</w:t>
      </w:r>
      <w:r w:rsidR="0072263F">
        <w:rPr>
          <w:i/>
        </w:rPr>
        <w:t>n sub-division rainfall (1901-2015)</w:t>
      </w:r>
      <w:r>
        <w:rPr>
          <w:i/>
        </w:rPr>
        <w:t>”</w:t>
      </w:r>
      <w:r>
        <w:t>.</w:t>
      </w:r>
      <w:r>
        <w:rPr>
          <w:spacing w:val="-3"/>
        </w:rPr>
        <w:t xml:space="preserve"> </w:t>
      </w:r>
      <w:r>
        <w:t xml:space="preserve">I am thankful to the Department of Computer Science and Engineering, Lovely Professional University, for providing the necessary resources and environment. I also acknowledge the Government of </w:t>
      </w:r>
      <w:r w:rsidR="007C0ED0">
        <w:t>United State</w:t>
      </w:r>
      <w:r>
        <w:t xml:space="preserve"> for making the dataset publicly available, enabling this research.</w:t>
      </w:r>
    </w:p>
    <w:p w14:paraId="5AD73159" w14:textId="77777777" w:rsidR="008A7DF5" w:rsidRDefault="008A7DF5">
      <w:pPr>
        <w:pStyle w:val="BodyText"/>
      </w:pPr>
    </w:p>
    <w:p w14:paraId="0C8D0F88" w14:textId="77777777" w:rsidR="008A7DF5" w:rsidRDefault="008A7DF5">
      <w:pPr>
        <w:pStyle w:val="BodyText"/>
      </w:pPr>
    </w:p>
    <w:p w14:paraId="1A9992F9" w14:textId="77777777" w:rsidR="008A7DF5" w:rsidRDefault="008A7DF5">
      <w:pPr>
        <w:pStyle w:val="BodyText"/>
      </w:pPr>
    </w:p>
    <w:p w14:paraId="10A827A3" w14:textId="77777777" w:rsidR="008A7DF5" w:rsidRDefault="008A7DF5">
      <w:pPr>
        <w:pStyle w:val="BodyText"/>
      </w:pPr>
    </w:p>
    <w:p w14:paraId="1E054F24" w14:textId="77777777" w:rsidR="008A7DF5" w:rsidRDefault="008A7DF5">
      <w:pPr>
        <w:pStyle w:val="BodyText"/>
      </w:pPr>
    </w:p>
    <w:p w14:paraId="4CB9D106" w14:textId="77777777" w:rsidR="008A7DF5" w:rsidRDefault="008A7DF5">
      <w:pPr>
        <w:pStyle w:val="BodyText"/>
      </w:pPr>
    </w:p>
    <w:p w14:paraId="0F94AED2" w14:textId="77777777" w:rsidR="008A7DF5" w:rsidRDefault="008A7DF5">
      <w:pPr>
        <w:pStyle w:val="BodyText"/>
      </w:pPr>
    </w:p>
    <w:p w14:paraId="56036762" w14:textId="77777777" w:rsidR="008A7DF5" w:rsidRDefault="008A7DF5">
      <w:pPr>
        <w:pStyle w:val="BodyText"/>
      </w:pPr>
    </w:p>
    <w:p w14:paraId="5BA2042D" w14:textId="77777777" w:rsidR="008A7DF5" w:rsidRDefault="008A7DF5">
      <w:pPr>
        <w:pStyle w:val="BodyText"/>
      </w:pPr>
    </w:p>
    <w:p w14:paraId="71870990" w14:textId="77777777" w:rsidR="008A7DF5" w:rsidRDefault="008A7DF5">
      <w:pPr>
        <w:pStyle w:val="BodyText"/>
      </w:pPr>
    </w:p>
    <w:p w14:paraId="6486C3A2" w14:textId="77777777" w:rsidR="008A7DF5" w:rsidRDefault="008A7DF5">
      <w:pPr>
        <w:pStyle w:val="BodyText"/>
      </w:pPr>
    </w:p>
    <w:p w14:paraId="210C1477" w14:textId="77777777" w:rsidR="008A7DF5" w:rsidRDefault="008A7DF5">
      <w:pPr>
        <w:pStyle w:val="BodyText"/>
      </w:pPr>
    </w:p>
    <w:p w14:paraId="6779E14F" w14:textId="77777777" w:rsidR="008A7DF5" w:rsidRDefault="008A7DF5">
      <w:pPr>
        <w:pStyle w:val="BodyText"/>
      </w:pPr>
    </w:p>
    <w:p w14:paraId="49C589DC" w14:textId="77777777" w:rsidR="008A7DF5" w:rsidRDefault="008A7DF5">
      <w:pPr>
        <w:pStyle w:val="BodyText"/>
      </w:pPr>
    </w:p>
    <w:p w14:paraId="3A46A7EC" w14:textId="77777777" w:rsidR="008A7DF5" w:rsidRDefault="008A7DF5">
      <w:pPr>
        <w:pStyle w:val="BodyText"/>
      </w:pPr>
    </w:p>
    <w:p w14:paraId="43A4CAE5" w14:textId="77777777" w:rsidR="008A7DF5" w:rsidRDefault="008A7DF5">
      <w:pPr>
        <w:pStyle w:val="BodyText"/>
      </w:pPr>
    </w:p>
    <w:p w14:paraId="24089BF1" w14:textId="77777777" w:rsidR="008A7DF5" w:rsidRDefault="008A7DF5">
      <w:pPr>
        <w:pStyle w:val="BodyText"/>
      </w:pPr>
    </w:p>
    <w:p w14:paraId="795343D7" w14:textId="77777777" w:rsidR="008A7DF5" w:rsidRDefault="008A7DF5">
      <w:pPr>
        <w:pStyle w:val="BodyText"/>
      </w:pPr>
    </w:p>
    <w:p w14:paraId="0A5E8067" w14:textId="77777777" w:rsidR="008A7DF5" w:rsidRDefault="008A7DF5">
      <w:pPr>
        <w:pStyle w:val="BodyText"/>
      </w:pPr>
    </w:p>
    <w:p w14:paraId="6670951B" w14:textId="77777777" w:rsidR="008A7DF5" w:rsidRDefault="008A7DF5">
      <w:pPr>
        <w:pStyle w:val="BodyText"/>
      </w:pPr>
    </w:p>
    <w:p w14:paraId="081514AA" w14:textId="77777777" w:rsidR="008A7DF5" w:rsidRDefault="008A7DF5">
      <w:pPr>
        <w:pStyle w:val="BodyText"/>
      </w:pPr>
    </w:p>
    <w:p w14:paraId="2BC667CB" w14:textId="77777777" w:rsidR="008A7DF5" w:rsidRDefault="008A7DF5">
      <w:pPr>
        <w:pStyle w:val="BodyText"/>
        <w:spacing w:before="140"/>
      </w:pPr>
    </w:p>
    <w:p w14:paraId="56AB9BE5" w14:textId="44C5E6F6" w:rsidR="003E277F" w:rsidRDefault="00343497">
      <w:pPr>
        <w:pStyle w:val="BodyText"/>
        <w:spacing w:line="360" w:lineRule="auto"/>
        <w:ind w:left="132" w:right="7382"/>
      </w:pPr>
      <w:r>
        <w:t xml:space="preserve">Name: </w:t>
      </w:r>
      <w:r w:rsidR="0072263F">
        <w:t>CC.Tarun Kumar</w:t>
      </w:r>
      <w:r w:rsidR="003E277F">
        <w:t xml:space="preserve">    </w:t>
      </w:r>
    </w:p>
    <w:p w14:paraId="1758A2C3" w14:textId="35DCB732" w:rsidR="008A7DF5" w:rsidRDefault="00343497" w:rsidP="002B3E62">
      <w:pPr>
        <w:pStyle w:val="BodyText"/>
        <w:spacing w:line="360" w:lineRule="auto"/>
        <w:ind w:left="132" w:right="7382"/>
        <w:sectPr w:rsidR="008A7DF5">
          <w:pgSz w:w="12240" w:h="15840"/>
          <w:pgMar w:top="640" w:right="360" w:bottom="280" w:left="720" w:header="720" w:footer="720" w:gutter="0"/>
          <w:cols w:space="720"/>
        </w:sectPr>
      </w:pPr>
      <w:r>
        <w:t>Registration</w:t>
      </w:r>
      <w:r>
        <w:rPr>
          <w:spacing w:val="-15"/>
        </w:rPr>
        <w:t xml:space="preserve"> </w:t>
      </w:r>
      <w:r>
        <w:t>number:</w:t>
      </w:r>
      <w:r>
        <w:rPr>
          <w:spacing w:val="-15"/>
        </w:rPr>
        <w:t xml:space="preserve"> </w:t>
      </w:r>
      <w:r>
        <w:t>123</w:t>
      </w:r>
      <w:r w:rsidR="0072263F">
        <w:t>18830</w:t>
      </w:r>
    </w:p>
    <w:p w14:paraId="3E68D84C" w14:textId="77777777" w:rsidR="008A7DF5" w:rsidRDefault="00343497">
      <w:pPr>
        <w:spacing w:before="79"/>
        <w:ind w:left="1906" w:right="2130"/>
        <w:jc w:val="center"/>
        <w:rPr>
          <w:b/>
          <w:sz w:val="24"/>
        </w:rPr>
      </w:pPr>
      <w:r>
        <w:rPr>
          <w:b/>
          <w:sz w:val="24"/>
          <w:u w:val="single"/>
        </w:rPr>
        <w:lastRenderedPageBreak/>
        <w:t>Table of</w:t>
      </w:r>
      <w:r>
        <w:rPr>
          <w:b/>
          <w:spacing w:val="-2"/>
          <w:sz w:val="24"/>
          <w:u w:val="single"/>
        </w:rPr>
        <w:t xml:space="preserve"> Contents</w:t>
      </w:r>
    </w:p>
    <w:p w14:paraId="573EC40F" w14:textId="77777777" w:rsidR="008A7DF5" w:rsidRDefault="008A7DF5">
      <w:pPr>
        <w:pStyle w:val="BodyText"/>
        <w:rPr>
          <w:b/>
        </w:rPr>
      </w:pPr>
    </w:p>
    <w:p w14:paraId="1DF4553C" w14:textId="77777777" w:rsidR="008A7DF5" w:rsidRDefault="008A7DF5">
      <w:pPr>
        <w:pStyle w:val="BodyText"/>
        <w:rPr>
          <w:b/>
        </w:rPr>
      </w:pPr>
    </w:p>
    <w:p w14:paraId="417693D9" w14:textId="77777777" w:rsidR="008A7DF5" w:rsidRDefault="00343497">
      <w:pPr>
        <w:pStyle w:val="ListParagraph"/>
        <w:numPr>
          <w:ilvl w:val="0"/>
          <w:numId w:val="6"/>
        </w:numPr>
        <w:tabs>
          <w:tab w:val="left" w:pos="852"/>
        </w:tabs>
        <w:spacing w:before="0"/>
        <w:ind w:hanging="360"/>
        <w:rPr>
          <w:sz w:val="24"/>
        </w:rPr>
      </w:pPr>
      <w:r>
        <w:rPr>
          <w:spacing w:val="-2"/>
          <w:sz w:val="24"/>
        </w:rPr>
        <w:t>Introduction</w:t>
      </w:r>
    </w:p>
    <w:p w14:paraId="7D12B662" w14:textId="77777777" w:rsidR="008A7DF5" w:rsidRDefault="00343497">
      <w:pPr>
        <w:pStyle w:val="ListParagraph"/>
        <w:numPr>
          <w:ilvl w:val="0"/>
          <w:numId w:val="6"/>
        </w:numPr>
        <w:tabs>
          <w:tab w:val="left" w:pos="852"/>
        </w:tabs>
        <w:ind w:hanging="360"/>
        <w:rPr>
          <w:sz w:val="24"/>
        </w:rPr>
      </w:pPr>
      <w:r>
        <w:rPr>
          <w:sz w:val="24"/>
        </w:rPr>
        <w:t>Source</w:t>
      </w:r>
      <w:r>
        <w:rPr>
          <w:spacing w:val="-2"/>
          <w:sz w:val="24"/>
        </w:rPr>
        <w:t xml:space="preserve"> </w:t>
      </w:r>
      <w:r>
        <w:rPr>
          <w:sz w:val="24"/>
        </w:rPr>
        <w:t>of</w:t>
      </w:r>
      <w:r>
        <w:rPr>
          <w:spacing w:val="-1"/>
          <w:sz w:val="24"/>
        </w:rPr>
        <w:t xml:space="preserve"> </w:t>
      </w:r>
      <w:r>
        <w:rPr>
          <w:spacing w:val="-2"/>
          <w:sz w:val="24"/>
        </w:rPr>
        <w:t>Dataset</w:t>
      </w:r>
    </w:p>
    <w:p w14:paraId="51EBC38A" w14:textId="77777777" w:rsidR="008A7DF5" w:rsidRDefault="00343497">
      <w:pPr>
        <w:pStyle w:val="ListParagraph"/>
        <w:numPr>
          <w:ilvl w:val="0"/>
          <w:numId w:val="6"/>
        </w:numPr>
        <w:tabs>
          <w:tab w:val="left" w:pos="852"/>
        </w:tabs>
        <w:spacing w:before="139"/>
        <w:ind w:hanging="360"/>
        <w:rPr>
          <w:sz w:val="24"/>
        </w:rPr>
      </w:pPr>
      <w:r>
        <w:rPr>
          <w:sz w:val="24"/>
        </w:rPr>
        <w:t>EDA</w:t>
      </w:r>
      <w:r>
        <w:rPr>
          <w:spacing w:val="-1"/>
          <w:sz w:val="24"/>
        </w:rPr>
        <w:t xml:space="preserve"> </w:t>
      </w:r>
      <w:r>
        <w:rPr>
          <w:spacing w:val="-2"/>
          <w:sz w:val="24"/>
        </w:rPr>
        <w:t>Process</w:t>
      </w:r>
    </w:p>
    <w:p w14:paraId="5CB95B60" w14:textId="77777777" w:rsidR="008A7DF5" w:rsidRDefault="00343497">
      <w:pPr>
        <w:pStyle w:val="ListParagraph"/>
        <w:numPr>
          <w:ilvl w:val="0"/>
          <w:numId w:val="6"/>
        </w:numPr>
        <w:tabs>
          <w:tab w:val="left" w:pos="852"/>
        </w:tabs>
        <w:ind w:hanging="360"/>
        <w:rPr>
          <w:sz w:val="24"/>
        </w:rPr>
      </w:pPr>
      <w:r>
        <w:rPr>
          <w:sz w:val="24"/>
        </w:rPr>
        <w:t>Analysis</w:t>
      </w:r>
      <w:r>
        <w:rPr>
          <w:spacing w:val="-1"/>
          <w:sz w:val="24"/>
        </w:rPr>
        <w:t xml:space="preserve"> </w:t>
      </w:r>
      <w:r>
        <w:rPr>
          <w:sz w:val="24"/>
        </w:rPr>
        <w:t>on</w:t>
      </w:r>
      <w:r>
        <w:rPr>
          <w:spacing w:val="-1"/>
          <w:sz w:val="24"/>
        </w:rPr>
        <w:t xml:space="preserve"> </w:t>
      </w:r>
      <w:r>
        <w:rPr>
          <w:spacing w:val="-2"/>
          <w:sz w:val="24"/>
        </w:rPr>
        <w:t>Dataset</w:t>
      </w:r>
    </w:p>
    <w:p w14:paraId="4DF34E56" w14:textId="77777777" w:rsidR="008A7DF5" w:rsidRDefault="00343497">
      <w:pPr>
        <w:pStyle w:val="ListParagraph"/>
        <w:numPr>
          <w:ilvl w:val="1"/>
          <w:numId w:val="6"/>
        </w:numPr>
        <w:tabs>
          <w:tab w:val="left" w:pos="1518"/>
        </w:tabs>
        <w:spacing w:before="139"/>
        <w:ind w:left="1518" w:hanging="186"/>
        <w:rPr>
          <w:sz w:val="24"/>
        </w:rPr>
      </w:pPr>
      <w:r>
        <w:rPr>
          <w:spacing w:val="-2"/>
          <w:sz w:val="24"/>
        </w:rPr>
        <w:t>Introduction</w:t>
      </w:r>
    </w:p>
    <w:p w14:paraId="0A1118A1" w14:textId="77777777" w:rsidR="008A7DF5" w:rsidRDefault="00343497">
      <w:pPr>
        <w:pStyle w:val="ListParagraph"/>
        <w:numPr>
          <w:ilvl w:val="1"/>
          <w:numId w:val="6"/>
        </w:numPr>
        <w:tabs>
          <w:tab w:val="left" w:pos="1585"/>
        </w:tabs>
        <w:ind w:left="1585" w:hanging="253"/>
        <w:rPr>
          <w:sz w:val="24"/>
        </w:rPr>
      </w:pPr>
      <w:r>
        <w:rPr>
          <w:sz w:val="24"/>
        </w:rPr>
        <w:t>General</w:t>
      </w:r>
      <w:r>
        <w:rPr>
          <w:spacing w:val="-7"/>
          <w:sz w:val="24"/>
        </w:rPr>
        <w:t xml:space="preserve"> </w:t>
      </w:r>
      <w:r>
        <w:rPr>
          <w:spacing w:val="-2"/>
          <w:sz w:val="24"/>
        </w:rPr>
        <w:t>Description</w:t>
      </w:r>
    </w:p>
    <w:p w14:paraId="4CEA94BB" w14:textId="77777777" w:rsidR="008A7DF5" w:rsidRDefault="00343497">
      <w:pPr>
        <w:pStyle w:val="ListParagraph"/>
        <w:numPr>
          <w:ilvl w:val="1"/>
          <w:numId w:val="6"/>
        </w:numPr>
        <w:tabs>
          <w:tab w:val="left" w:pos="1652"/>
        </w:tabs>
        <w:spacing w:before="139"/>
        <w:ind w:left="1652" w:hanging="320"/>
        <w:rPr>
          <w:sz w:val="24"/>
        </w:rPr>
      </w:pPr>
      <w:r>
        <w:rPr>
          <w:sz w:val="24"/>
        </w:rPr>
        <w:t>Specific</w:t>
      </w:r>
      <w:r>
        <w:rPr>
          <w:spacing w:val="-5"/>
          <w:sz w:val="24"/>
        </w:rPr>
        <w:t xml:space="preserve"> </w:t>
      </w:r>
      <w:r>
        <w:rPr>
          <w:sz w:val="24"/>
        </w:rPr>
        <w:t>Requirements,</w:t>
      </w:r>
      <w:r>
        <w:rPr>
          <w:spacing w:val="-1"/>
          <w:sz w:val="24"/>
        </w:rPr>
        <w:t xml:space="preserve"> </w:t>
      </w:r>
      <w:r>
        <w:rPr>
          <w:sz w:val="24"/>
        </w:rPr>
        <w:t>Functions,</w:t>
      </w:r>
      <w:r>
        <w:rPr>
          <w:spacing w:val="-2"/>
          <w:sz w:val="24"/>
        </w:rPr>
        <w:t xml:space="preserve"> </w:t>
      </w:r>
      <w:r>
        <w:rPr>
          <w:sz w:val="24"/>
        </w:rPr>
        <w:t>and</w:t>
      </w:r>
      <w:r>
        <w:rPr>
          <w:spacing w:val="-1"/>
          <w:sz w:val="24"/>
        </w:rPr>
        <w:t xml:space="preserve"> </w:t>
      </w:r>
      <w:r>
        <w:rPr>
          <w:spacing w:val="-2"/>
          <w:sz w:val="24"/>
        </w:rPr>
        <w:t>Formulas</w:t>
      </w:r>
    </w:p>
    <w:p w14:paraId="5E58A545" w14:textId="77777777" w:rsidR="008A7DF5" w:rsidRDefault="00343497">
      <w:pPr>
        <w:pStyle w:val="ListParagraph"/>
        <w:numPr>
          <w:ilvl w:val="1"/>
          <w:numId w:val="6"/>
        </w:numPr>
        <w:tabs>
          <w:tab w:val="left" w:pos="1638"/>
        </w:tabs>
        <w:ind w:left="1638" w:hanging="306"/>
        <w:rPr>
          <w:sz w:val="24"/>
        </w:rPr>
      </w:pPr>
      <w:r>
        <w:rPr>
          <w:sz w:val="24"/>
        </w:rPr>
        <w:t>Analysis</w:t>
      </w:r>
      <w:r>
        <w:rPr>
          <w:spacing w:val="-1"/>
          <w:sz w:val="24"/>
        </w:rPr>
        <w:t xml:space="preserve"> </w:t>
      </w:r>
      <w:r>
        <w:rPr>
          <w:spacing w:val="-2"/>
          <w:sz w:val="24"/>
        </w:rPr>
        <w:t>Results</w:t>
      </w:r>
    </w:p>
    <w:p w14:paraId="09C93205" w14:textId="77777777" w:rsidR="008A7DF5" w:rsidRDefault="00343497">
      <w:pPr>
        <w:pStyle w:val="ListParagraph"/>
        <w:numPr>
          <w:ilvl w:val="1"/>
          <w:numId w:val="6"/>
        </w:numPr>
        <w:tabs>
          <w:tab w:val="left" w:pos="1572"/>
        </w:tabs>
        <w:spacing w:before="140"/>
        <w:ind w:left="1572" w:hanging="240"/>
        <w:rPr>
          <w:sz w:val="24"/>
        </w:rPr>
      </w:pPr>
      <w:r>
        <w:rPr>
          <w:spacing w:val="-2"/>
          <w:sz w:val="24"/>
        </w:rPr>
        <w:t>Visualization</w:t>
      </w:r>
    </w:p>
    <w:p w14:paraId="06909727" w14:textId="77777777" w:rsidR="008A7DF5" w:rsidRDefault="00343497">
      <w:pPr>
        <w:pStyle w:val="ListParagraph"/>
        <w:numPr>
          <w:ilvl w:val="0"/>
          <w:numId w:val="6"/>
        </w:numPr>
        <w:tabs>
          <w:tab w:val="left" w:pos="852"/>
        </w:tabs>
        <w:ind w:hanging="360"/>
        <w:rPr>
          <w:sz w:val="24"/>
        </w:rPr>
      </w:pPr>
      <w:r>
        <w:rPr>
          <w:spacing w:val="-2"/>
          <w:sz w:val="24"/>
        </w:rPr>
        <w:t>Conclusion</w:t>
      </w:r>
    </w:p>
    <w:p w14:paraId="74036285" w14:textId="77777777" w:rsidR="008A7DF5" w:rsidRDefault="00343497">
      <w:pPr>
        <w:pStyle w:val="ListParagraph"/>
        <w:numPr>
          <w:ilvl w:val="0"/>
          <w:numId w:val="6"/>
        </w:numPr>
        <w:tabs>
          <w:tab w:val="left" w:pos="852"/>
        </w:tabs>
        <w:spacing w:before="139"/>
        <w:ind w:hanging="360"/>
        <w:rPr>
          <w:sz w:val="24"/>
        </w:rPr>
      </w:pPr>
      <w:r>
        <w:rPr>
          <w:sz w:val="24"/>
        </w:rPr>
        <w:t>Future</w:t>
      </w:r>
      <w:r>
        <w:rPr>
          <w:spacing w:val="-6"/>
          <w:sz w:val="24"/>
        </w:rPr>
        <w:t xml:space="preserve"> </w:t>
      </w:r>
      <w:r>
        <w:rPr>
          <w:spacing w:val="-2"/>
          <w:sz w:val="24"/>
        </w:rPr>
        <w:t>Scope</w:t>
      </w:r>
    </w:p>
    <w:p w14:paraId="40E780BA" w14:textId="77777777" w:rsidR="008A7DF5" w:rsidRDefault="00343497">
      <w:pPr>
        <w:pStyle w:val="ListParagraph"/>
        <w:numPr>
          <w:ilvl w:val="0"/>
          <w:numId w:val="6"/>
        </w:numPr>
        <w:tabs>
          <w:tab w:val="left" w:pos="852"/>
        </w:tabs>
        <w:ind w:hanging="360"/>
        <w:rPr>
          <w:sz w:val="24"/>
        </w:rPr>
      </w:pPr>
      <w:r>
        <w:rPr>
          <w:spacing w:val="-2"/>
          <w:sz w:val="24"/>
        </w:rPr>
        <w:t>References</w:t>
      </w:r>
    </w:p>
    <w:p w14:paraId="0C423584" w14:textId="77777777" w:rsidR="008A7DF5" w:rsidRDefault="008A7DF5">
      <w:pPr>
        <w:pStyle w:val="ListParagraph"/>
        <w:rPr>
          <w:sz w:val="24"/>
        </w:rPr>
        <w:sectPr w:rsidR="008A7DF5">
          <w:pgSz w:w="12240" w:h="15840"/>
          <w:pgMar w:top="640" w:right="360" w:bottom="280" w:left="720" w:header="720" w:footer="720" w:gutter="0"/>
          <w:cols w:space="720"/>
        </w:sectPr>
      </w:pPr>
    </w:p>
    <w:p w14:paraId="630BC98A" w14:textId="77777777" w:rsidR="008A7DF5" w:rsidRDefault="00343497" w:rsidP="00533E07">
      <w:pPr>
        <w:pStyle w:val="Heading1"/>
        <w:spacing w:before="72" w:line="480" w:lineRule="auto"/>
        <w:ind w:right="2131"/>
        <w:rPr>
          <w:spacing w:val="-2"/>
        </w:rPr>
      </w:pPr>
      <w:r>
        <w:rPr>
          <w:spacing w:val="-2"/>
        </w:rPr>
        <w:lastRenderedPageBreak/>
        <w:t>INTRODUCTION</w:t>
      </w:r>
    </w:p>
    <w:p w14:paraId="625D181B" w14:textId="57ABEBD1" w:rsidR="008A7DF5" w:rsidRPr="00ED6C5F" w:rsidRDefault="009F6B4C" w:rsidP="00ED6C5F">
      <w:pPr>
        <w:pStyle w:val="BodyText"/>
        <w:rPr>
          <w:b/>
          <w:bCs/>
        </w:rPr>
      </w:pPr>
      <w:r w:rsidRPr="009F6B4C">
        <w:br/>
      </w:r>
    </w:p>
    <w:p w14:paraId="5623F1B8" w14:textId="57C59970" w:rsidR="00ED6C5F" w:rsidRDefault="008A6F94" w:rsidP="008C09A6">
      <w:pPr>
        <w:pStyle w:val="BodyText"/>
        <w:spacing w:before="138" w:line="480" w:lineRule="auto"/>
      </w:pPr>
      <w:r w:rsidRPr="008A6F94">
        <w:t>Rainfall patterns in India are a vital component of the country's agriculture, economy, and climate. As over 70% of annual rainfalls happen during the monsoon season, examining historical rainfall data is crucial for policy-making, disaster management, and planning for long-term climate. Applying Excel-based tools and dashboards, this project presents salient trends, regional variations, and statistical findings through significant visualizations.</w:t>
      </w:r>
      <w:r w:rsidRPr="008A6F94">
        <w:br/>
      </w:r>
      <w:r w:rsidRPr="008A6F94">
        <w:br/>
        <w:t>The main objectives of the project are:</w:t>
      </w:r>
      <w:r w:rsidRPr="008A6F94">
        <w:br/>
      </w:r>
      <w:r w:rsidR="008C09A6">
        <w:t xml:space="preserve"> </w:t>
      </w:r>
      <w:r w:rsidRPr="008A6F94">
        <w:t>To comprehend seasonal and yearly rainfall fluctuation.</w:t>
      </w:r>
      <w:r w:rsidRPr="008A6F94">
        <w:br/>
      </w:r>
      <w:r w:rsidR="008C09A6">
        <w:t xml:space="preserve"> </w:t>
      </w:r>
      <w:r w:rsidRPr="008A6F94">
        <w:t>To identify sub-divisions with maximum rainfall.</w:t>
      </w:r>
      <w:r w:rsidRPr="008A6F94">
        <w:br/>
      </w:r>
      <w:r w:rsidR="008C09A6">
        <w:t xml:space="preserve"> </w:t>
      </w:r>
      <w:r w:rsidRPr="008A6F94">
        <w:t>To compare mean rainfall with standard deviations to determine consistency.</w:t>
      </w:r>
      <w:r w:rsidRPr="008A6F94">
        <w:br/>
      </w:r>
      <w:r w:rsidR="008C09A6">
        <w:t xml:space="preserve"> </w:t>
      </w:r>
      <w:r w:rsidRPr="008A6F94">
        <w:t>To study outliers and fluctuations with coefficient of variation.</w:t>
      </w:r>
      <w:r w:rsidRPr="008A6F94">
        <w:br/>
      </w:r>
      <w:r w:rsidR="008C09A6">
        <w:t xml:space="preserve"> </w:t>
      </w:r>
      <w:r w:rsidRPr="008A6F94">
        <w:t>To provide insights through a properly designed, interactive dashboard.</w:t>
      </w:r>
    </w:p>
    <w:p w14:paraId="2E0172BF" w14:textId="0A2D64EC" w:rsidR="00870FE6" w:rsidRPr="001616D7" w:rsidRDefault="00ED6C5F" w:rsidP="00870FE6">
      <w:pPr>
        <w:pStyle w:val="BodyText"/>
        <w:spacing w:before="138" w:line="480" w:lineRule="auto"/>
        <w:rPr>
          <w:b/>
          <w:bCs/>
          <w:lang w:val="en-IN"/>
        </w:rPr>
      </w:pPr>
      <w:r w:rsidRPr="00ED6C5F">
        <w:rPr>
          <w:b/>
          <w:bCs/>
          <w:lang w:val="en-IN"/>
        </w:rPr>
        <w:t xml:space="preserve"> </w:t>
      </w:r>
      <w:r w:rsidRPr="003E277F">
        <w:rPr>
          <w:b/>
          <w:bCs/>
          <w:lang w:val="en-IN"/>
        </w:rPr>
        <w:t>1.1 Background</w:t>
      </w:r>
    </w:p>
    <w:p w14:paraId="27E4B0C4" w14:textId="1ED7CC4E" w:rsidR="00F42867" w:rsidRPr="00F42867" w:rsidRDefault="003E277F" w:rsidP="00F42867">
      <w:pPr>
        <w:pStyle w:val="BodyText"/>
        <w:spacing w:before="138" w:line="480" w:lineRule="auto"/>
        <w:rPr>
          <w:lang w:val="en-IN"/>
        </w:rPr>
      </w:pPr>
      <w:r w:rsidRPr="003E277F">
        <w:rPr>
          <w:lang w:val="en-IN"/>
        </w:rPr>
        <w:t xml:space="preserve"> </w:t>
      </w:r>
      <w:r w:rsidR="00870FE6" w:rsidRPr="00870FE6">
        <w:rPr>
          <w:lang w:val="en-IN"/>
        </w:rPr>
        <w:t>India's climate is predominantly influenced by monsoons, and rainfall is one of the most crucial environmental parameters that significantly affect agriculture, water resources, and the overall economy. More than half of India’s workforce depends on agriculture, making rainfall analysis essential for planning irrigation, predicting crop yields, and managing droughts or floods.</w:t>
      </w:r>
      <w:r w:rsidR="00F42867">
        <w:rPr>
          <w:lang w:val="en-IN"/>
        </w:rPr>
        <w:br/>
      </w:r>
      <w:r w:rsidR="00F42867" w:rsidRPr="00F42867">
        <w:rPr>
          <w:lang w:val="en-IN"/>
        </w:rPr>
        <w:t xml:space="preserve">Rainfall is one of the most critical environmental factors influencing agriculture, hydrology, water resource management, and biodiversity. This project explores and </w:t>
      </w:r>
      <w:r w:rsidR="001616D7" w:rsidRPr="00F42867">
        <w:rPr>
          <w:lang w:val="en-IN"/>
        </w:rPr>
        <w:t>analyses</w:t>
      </w:r>
      <w:r w:rsidR="00F42867" w:rsidRPr="00F42867">
        <w:rPr>
          <w:lang w:val="en-IN"/>
        </w:rPr>
        <w:t xml:space="preserve"> over a century's worth of rainfall data (1901–2015) collected by the Indian Meteorological Department (IMD) for 36 meteorological sub-divisions across the country. </w:t>
      </w:r>
    </w:p>
    <w:p w14:paraId="7B190E2F" w14:textId="0B5E16EA" w:rsidR="00870FE6" w:rsidRPr="00870FE6" w:rsidRDefault="00870FE6" w:rsidP="00870FE6">
      <w:pPr>
        <w:pStyle w:val="BodyText"/>
        <w:spacing w:before="138" w:line="480" w:lineRule="auto"/>
        <w:rPr>
          <w:lang w:val="en-IN"/>
        </w:rPr>
      </w:pPr>
    </w:p>
    <w:p w14:paraId="06E92C3A" w14:textId="77777777" w:rsidR="00533E07" w:rsidRDefault="00533E07" w:rsidP="00533E07">
      <w:pPr>
        <w:pStyle w:val="BodyText"/>
        <w:spacing w:before="138" w:line="480" w:lineRule="auto"/>
      </w:pPr>
    </w:p>
    <w:p w14:paraId="5A2E1B09" w14:textId="77777777" w:rsidR="003E277F" w:rsidRPr="003E277F" w:rsidRDefault="003E277F" w:rsidP="00533E07">
      <w:pPr>
        <w:pStyle w:val="BodyText"/>
        <w:spacing w:line="480" w:lineRule="auto"/>
        <w:ind w:left="132" w:right="356"/>
        <w:jc w:val="both"/>
        <w:rPr>
          <w:b/>
          <w:bCs/>
          <w:lang w:val="en-IN"/>
        </w:rPr>
      </w:pPr>
      <w:r w:rsidRPr="003E277F">
        <w:rPr>
          <w:b/>
          <w:bCs/>
          <w:lang w:val="en-IN"/>
        </w:rPr>
        <w:t>1.2 Objective</w:t>
      </w:r>
    </w:p>
    <w:p w14:paraId="2C32886D" w14:textId="77777777" w:rsidR="00C348A7" w:rsidRPr="00C348A7" w:rsidRDefault="00C348A7" w:rsidP="00C348A7">
      <w:pPr>
        <w:pStyle w:val="BodyText"/>
        <w:spacing w:line="480" w:lineRule="auto"/>
        <w:ind w:left="132" w:right="356"/>
        <w:jc w:val="both"/>
        <w:rPr>
          <w:lang w:val="en-IN"/>
        </w:rPr>
      </w:pPr>
      <w:r w:rsidRPr="00C348A7">
        <w:rPr>
          <w:lang w:val="en-IN"/>
        </w:rPr>
        <w:lastRenderedPageBreak/>
        <w:t>This project is driven by the following core objectives:</w:t>
      </w:r>
    </w:p>
    <w:p w14:paraId="75E18BA6" w14:textId="378A7A5F" w:rsidR="00F70D58" w:rsidRPr="001616D7" w:rsidRDefault="00C348A7" w:rsidP="001616D7">
      <w:pPr>
        <w:pStyle w:val="BodyText"/>
        <w:numPr>
          <w:ilvl w:val="0"/>
          <w:numId w:val="14"/>
        </w:numPr>
        <w:spacing w:line="480" w:lineRule="auto"/>
        <w:ind w:right="356"/>
        <w:jc w:val="both"/>
        <w:rPr>
          <w:lang w:val="en-IN"/>
        </w:rPr>
      </w:pPr>
      <w:r w:rsidRPr="00C348A7">
        <w:rPr>
          <w:lang w:val="en-IN"/>
        </w:rPr>
        <w:t>To preprocess, structure, and understand the Indian rainfall dataset spanning 115 years.</w:t>
      </w:r>
    </w:p>
    <w:p w14:paraId="6C5DA3A1" w14:textId="77777777" w:rsidR="00F70D58" w:rsidRPr="00C348A7" w:rsidRDefault="00F70D58" w:rsidP="00F70D58">
      <w:pPr>
        <w:pStyle w:val="BodyText"/>
        <w:numPr>
          <w:ilvl w:val="0"/>
          <w:numId w:val="14"/>
        </w:numPr>
        <w:spacing w:line="480" w:lineRule="auto"/>
        <w:ind w:right="356"/>
        <w:jc w:val="both"/>
        <w:rPr>
          <w:lang w:val="en-IN"/>
        </w:rPr>
      </w:pPr>
      <w:r w:rsidRPr="00C348A7">
        <w:rPr>
          <w:lang w:val="en-IN"/>
        </w:rPr>
        <w:t>To calculate and analyze statistical metrics (mean, standard deviation, coefficient of variation) for each sub-division and season.</w:t>
      </w:r>
    </w:p>
    <w:p w14:paraId="5F5B3752" w14:textId="77777777" w:rsidR="00F70D58" w:rsidRPr="00C348A7" w:rsidRDefault="00F70D58" w:rsidP="00F70D58">
      <w:pPr>
        <w:pStyle w:val="BodyText"/>
        <w:numPr>
          <w:ilvl w:val="0"/>
          <w:numId w:val="14"/>
        </w:numPr>
        <w:spacing w:line="480" w:lineRule="auto"/>
        <w:ind w:right="356"/>
        <w:jc w:val="both"/>
        <w:rPr>
          <w:lang w:val="en-IN"/>
        </w:rPr>
      </w:pPr>
      <w:r w:rsidRPr="00C348A7">
        <w:rPr>
          <w:lang w:val="en-IN"/>
        </w:rPr>
        <w:t>To visualize temporal and regional trends in rainfall through interactive Excel dashboards.</w:t>
      </w:r>
    </w:p>
    <w:p w14:paraId="49662AEB" w14:textId="77777777" w:rsidR="00F70D58" w:rsidRPr="00C348A7" w:rsidRDefault="00F70D58" w:rsidP="00F70D58">
      <w:pPr>
        <w:pStyle w:val="BodyText"/>
        <w:numPr>
          <w:ilvl w:val="0"/>
          <w:numId w:val="14"/>
        </w:numPr>
        <w:spacing w:line="480" w:lineRule="auto"/>
        <w:ind w:right="356"/>
        <w:jc w:val="both"/>
        <w:rPr>
          <w:lang w:val="en-IN"/>
        </w:rPr>
      </w:pPr>
      <w:r w:rsidRPr="00C348A7">
        <w:rPr>
          <w:lang w:val="en-IN"/>
        </w:rPr>
        <w:t>To identify patterns of extreme rainfall events and sub-divisions with highest/lowest rainfall.</w:t>
      </w:r>
    </w:p>
    <w:p w14:paraId="6F8942F3" w14:textId="77777777" w:rsidR="00F70D58" w:rsidRPr="00C348A7" w:rsidRDefault="00F70D58" w:rsidP="00F70D58">
      <w:pPr>
        <w:pStyle w:val="BodyText"/>
        <w:numPr>
          <w:ilvl w:val="0"/>
          <w:numId w:val="14"/>
        </w:numPr>
        <w:spacing w:line="480" w:lineRule="auto"/>
        <w:ind w:right="356"/>
        <w:jc w:val="both"/>
        <w:rPr>
          <w:lang w:val="en-IN"/>
        </w:rPr>
      </w:pPr>
      <w:r w:rsidRPr="00C348A7">
        <w:rPr>
          <w:lang w:val="en-IN"/>
        </w:rPr>
        <w:t>To evaluate the stability and consistency of rainfall across seasons and years.</w:t>
      </w:r>
    </w:p>
    <w:p w14:paraId="7FDA4C59" w14:textId="77777777" w:rsidR="00F70D58" w:rsidRDefault="00F70D58" w:rsidP="00F70D58">
      <w:pPr>
        <w:pStyle w:val="BodyText"/>
        <w:numPr>
          <w:ilvl w:val="0"/>
          <w:numId w:val="14"/>
        </w:numPr>
        <w:spacing w:line="480" w:lineRule="auto"/>
        <w:ind w:right="356"/>
        <w:jc w:val="both"/>
        <w:rPr>
          <w:lang w:val="en-IN"/>
        </w:rPr>
      </w:pPr>
      <w:r w:rsidRPr="00C348A7">
        <w:rPr>
          <w:lang w:val="en-IN"/>
        </w:rPr>
        <w:t>To provide stakeholders with an intuitive and data-driven platform for exploring Indian rainfall trends.</w:t>
      </w:r>
    </w:p>
    <w:p w14:paraId="74AFFE12" w14:textId="77777777" w:rsidR="00F70D58" w:rsidRDefault="00F70D58" w:rsidP="00F70D58">
      <w:pPr>
        <w:pStyle w:val="ListParagraph"/>
        <w:widowControl/>
        <w:numPr>
          <w:ilvl w:val="0"/>
          <w:numId w:val="14"/>
        </w:numPr>
        <w:autoSpaceDE/>
        <w:autoSpaceDN/>
        <w:spacing w:before="100" w:beforeAutospacing="1" w:after="100" w:afterAutospacing="1"/>
        <w:rPr>
          <w:sz w:val="24"/>
          <w:szCs w:val="24"/>
          <w:lang w:val="en-IN" w:eastAsia="en-IN"/>
        </w:rPr>
      </w:pPr>
      <w:r w:rsidRPr="00E74D2B">
        <w:rPr>
          <w:sz w:val="24"/>
          <w:szCs w:val="24"/>
          <w:lang w:val="en-IN" w:eastAsia="en-IN"/>
        </w:rPr>
        <w:t>Covers 36 meteorological sub-divisions of India as classified by the IMD.</w:t>
      </w:r>
    </w:p>
    <w:p w14:paraId="5F0560C1" w14:textId="77777777" w:rsidR="00F70D58" w:rsidRPr="00F70D58" w:rsidRDefault="00F70D58" w:rsidP="00F70D58">
      <w:pPr>
        <w:widowControl/>
        <w:autoSpaceDE/>
        <w:autoSpaceDN/>
        <w:spacing w:before="100" w:beforeAutospacing="1" w:after="100" w:afterAutospacing="1"/>
        <w:rPr>
          <w:sz w:val="24"/>
          <w:szCs w:val="24"/>
          <w:lang w:val="en-IN" w:eastAsia="en-IN"/>
        </w:rPr>
      </w:pPr>
    </w:p>
    <w:p w14:paraId="76572D06" w14:textId="77777777" w:rsidR="00533E07" w:rsidRDefault="00533E07" w:rsidP="00533E07">
      <w:pPr>
        <w:pStyle w:val="BodyText"/>
        <w:spacing w:before="137" w:line="480" w:lineRule="auto"/>
      </w:pPr>
    </w:p>
    <w:p w14:paraId="4E552FAC" w14:textId="77777777" w:rsidR="00F37671" w:rsidRPr="00F37671" w:rsidRDefault="00F37671" w:rsidP="00F37671">
      <w:pPr>
        <w:pStyle w:val="BodyText"/>
        <w:spacing w:before="137" w:line="480" w:lineRule="auto"/>
        <w:rPr>
          <w:b/>
          <w:bCs/>
          <w:lang w:val="en-IN"/>
        </w:rPr>
      </w:pPr>
      <w:r w:rsidRPr="00F37671">
        <w:rPr>
          <w:b/>
          <w:bCs/>
          <w:lang w:val="en-IN"/>
        </w:rPr>
        <w:t>1.3 Relevance and Significance</w:t>
      </w:r>
    </w:p>
    <w:p w14:paraId="3512AB88" w14:textId="77777777" w:rsidR="00F37671" w:rsidRPr="00F37671" w:rsidRDefault="00F37671" w:rsidP="00F37671">
      <w:pPr>
        <w:pStyle w:val="BodyText"/>
        <w:spacing w:before="137" w:line="480" w:lineRule="auto"/>
        <w:rPr>
          <w:lang w:val="en-IN"/>
        </w:rPr>
      </w:pPr>
      <w:r w:rsidRPr="00F37671">
        <w:rPr>
          <w:lang w:val="en-IN"/>
        </w:rPr>
        <w:t>Rainfall analysis is not just an academic exercise; it holds real-world significance in multiple domains:</w:t>
      </w:r>
    </w:p>
    <w:p w14:paraId="284B5647"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Agriculture</w:t>
      </w:r>
      <w:r w:rsidRPr="00F37671">
        <w:rPr>
          <w:lang w:val="en-IN"/>
        </w:rPr>
        <w:t>: Helps forecast sowing periods, choose crops, and estimate yields.</w:t>
      </w:r>
    </w:p>
    <w:p w14:paraId="6D399B69"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Water Resource Management</w:t>
      </w:r>
      <w:r w:rsidRPr="00F37671">
        <w:rPr>
          <w:lang w:val="en-IN"/>
        </w:rPr>
        <w:t>: Enables planning for reservoirs, dams, canals, and urban water supplies.</w:t>
      </w:r>
    </w:p>
    <w:p w14:paraId="560BFF22"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Disaster Management</w:t>
      </w:r>
      <w:r w:rsidRPr="00F37671">
        <w:rPr>
          <w:lang w:val="en-IN"/>
        </w:rPr>
        <w:t>: Supports early warning systems for floods and droughts.</w:t>
      </w:r>
    </w:p>
    <w:p w14:paraId="25479C16"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Urban Planning</w:t>
      </w:r>
      <w:r w:rsidRPr="00F37671">
        <w:rPr>
          <w:lang w:val="en-IN"/>
        </w:rPr>
        <w:t>: Informs drainage design and flood resilience in smart cities.</w:t>
      </w:r>
    </w:p>
    <w:p w14:paraId="473BBE93"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Climate Research</w:t>
      </w:r>
      <w:r w:rsidRPr="00F37671">
        <w:rPr>
          <w:lang w:val="en-IN"/>
        </w:rPr>
        <w:t>: Aids in studying long-term climate change and global warming effects.</w:t>
      </w:r>
    </w:p>
    <w:p w14:paraId="5A0AEB49" w14:textId="77777777" w:rsidR="00F37671" w:rsidRPr="00F37671" w:rsidRDefault="00F37671" w:rsidP="00F37671">
      <w:pPr>
        <w:pStyle w:val="BodyText"/>
        <w:numPr>
          <w:ilvl w:val="0"/>
          <w:numId w:val="17"/>
        </w:numPr>
        <w:spacing w:before="137" w:line="480" w:lineRule="auto"/>
        <w:rPr>
          <w:lang w:val="en-IN"/>
        </w:rPr>
      </w:pPr>
      <w:r w:rsidRPr="00F37671">
        <w:rPr>
          <w:b/>
          <w:bCs/>
          <w:lang w:val="en-IN"/>
        </w:rPr>
        <w:t>Insurance &amp; Risk Assessment</w:t>
      </w:r>
      <w:r w:rsidRPr="00F37671">
        <w:rPr>
          <w:lang w:val="en-IN"/>
        </w:rPr>
        <w:t>: Rainfall patterns help evaluate agricultural and property insurance risks.</w:t>
      </w:r>
    </w:p>
    <w:p w14:paraId="6FF14036" w14:textId="77777777" w:rsidR="00F37671" w:rsidRPr="00F37671" w:rsidRDefault="00F37671" w:rsidP="00F37671">
      <w:pPr>
        <w:pStyle w:val="BodyText"/>
        <w:spacing w:before="137" w:line="480" w:lineRule="auto"/>
        <w:rPr>
          <w:lang w:val="en-IN"/>
        </w:rPr>
      </w:pPr>
      <w:r w:rsidRPr="00F37671">
        <w:rPr>
          <w:lang w:val="en-IN"/>
        </w:rPr>
        <w:t>By transforming complex numerical data into visual and statistical insights, this project adds value for stakeholders including environmentalists, meteorologists, planners, policy makers, students, and educators.</w:t>
      </w:r>
    </w:p>
    <w:p w14:paraId="5585030E" w14:textId="77777777" w:rsidR="00533E07" w:rsidRDefault="00533E07" w:rsidP="00533E07">
      <w:pPr>
        <w:pStyle w:val="BodyText"/>
        <w:spacing w:before="137" w:line="480" w:lineRule="auto"/>
      </w:pPr>
    </w:p>
    <w:p w14:paraId="3CAF4097" w14:textId="77777777" w:rsidR="00533E07" w:rsidRDefault="00533E07" w:rsidP="00533E07">
      <w:pPr>
        <w:pStyle w:val="BodyText"/>
        <w:spacing w:before="137" w:line="480" w:lineRule="auto"/>
      </w:pPr>
    </w:p>
    <w:p w14:paraId="22438794" w14:textId="2FAB69C4" w:rsidR="00A072B1" w:rsidRPr="00A072B1" w:rsidRDefault="00A072B1" w:rsidP="00533E07">
      <w:pPr>
        <w:pStyle w:val="BodyText"/>
        <w:spacing w:before="137" w:line="480" w:lineRule="auto"/>
        <w:rPr>
          <w:b/>
          <w:bCs/>
          <w:lang w:val="en-IN"/>
        </w:rPr>
      </w:pPr>
      <w:r w:rsidRPr="00A072B1">
        <w:rPr>
          <w:b/>
          <w:bCs/>
          <w:lang w:val="en-IN"/>
        </w:rPr>
        <w:lastRenderedPageBreak/>
        <w:t>1.</w:t>
      </w:r>
      <w:r w:rsidR="00F37671">
        <w:rPr>
          <w:b/>
          <w:bCs/>
          <w:lang w:val="en-IN"/>
        </w:rPr>
        <w:t>4</w:t>
      </w:r>
      <w:r w:rsidRPr="00A072B1">
        <w:rPr>
          <w:b/>
          <w:bCs/>
          <w:lang w:val="en-IN"/>
        </w:rPr>
        <w:t xml:space="preserve"> Scope of the Project</w:t>
      </w:r>
    </w:p>
    <w:p w14:paraId="3C978F57" w14:textId="77777777" w:rsidR="0021202F" w:rsidRPr="0021202F" w:rsidRDefault="0021202F" w:rsidP="0021202F">
      <w:pPr>
        <w:pStyle w:val="BodyText"/>
        <w:spacing w:line="480" w:lineRule="auto"/>
        <w:jc w:val="both"/>
        <w:rPr>
          <w:lang w:val="en-IN"/>
        </w:rPr>
      </w:pPr>
      <w:r w:rsidRPr="0021202F">
        <w:rPr>
          <w:lang w:val="en-IN"/>
        </w:rPr>
        <w:t>This project is designed to provide deep analytical insight into the sub-division-wise rainfall pattern in India, and it has the following scope:</w:t>
      </w:r>
    </w:p>
    <w:p w14:paraId="1D62C6F0" w14:textId="77777777" w:rsidR="0021202F" w:rsidRPr="0021202F" w:rsidRDefault="0021202F" w:rsidP="0021202F">
      <w:pPr>
        <w:pStyle w:val="BodyText"/>
        <w:numPr>
          <w:ilvl w:val="0"/>
          <w:numId w:val="15"/>
        </w:numPr>
        <w:spacing w:line="480" w:lineRule="auto"/>
        <w:jc w:val="both"/>
        <w:rPr>
          <w:lang w:val="en-IN"/>
        </w:rPr>
      </w:pPr>
      <w:r w:rsidRPr="0021202F">
        <w:rPr>
          <w:lang w:val="en-IN"/>
        </w:rPr>
        <w:t>Covers 36 meteorological sub-divisions of India as classified by the IMD.</w:t>
      </w:r>
    </w:p>
    <w:p w14:paraId="71769FDB" w14:textId="77777777" w:rsidR="0021202F" w:rsidRPr="0021202F" w:rsidRDefault="0021202F" w:rsidP="0021202F">
      <w:pPr>
        <w:pStyle w:val="BodyText"/>
        <w:numPr>
          <w:ilvl w:val="0"/>
          <w:numId w:val="15"/>
        </w:numPr>
        <w:spacing w:line="480" w:lineRule="auto"/>
        <w:jc w:val="both"/>
        <w:rPr>
          <w:lang w:val="en-IN"/>
        </w:rPr>
      </w:pPr>
      <w:r w:rsidRPr="0021202F">
        <w:rPr>
          <w:lang w:val="en-IN"/>
        </w:rPr>
        <w:t>Includes monthly, seasonal (Winter, Pre-monsoon, Monsoon, Post-monsoon), and annual rainfall data.</w:t>
      </w:r>
    </w:p>
    <w:p w14:paraId="6EDF7703" w14:textId="77777777" w:rsidR="0021202F" w:rsidRPr="0021202F" w:rsidRDefault="0021202F" w:rsidP="0021202F">
      <w:pPr>
        <w:pStyle w:val="BodyText"/>
        <w:numPr>
          <w:ilvl w:val="0"/>
          <w:numId w:val="15"/>
        </w:numPr>
        <w:spacing w:line="480" w:lineRule="auto"/>
        <w:jc w:val="both"/>
        <w:rPr>
          <w:lang w:val="en-IN"/>
        </w:rPr>
      </w:pPr>
      <w:r w:rsidRPr="0021202F">
        <w:rPr>
          <w:lang w:val="en-IN"/>
        </w:rPr>
        <w:t>Considers statistical parameters like actual rainfall, percentage departure from the mean, standard deviation, and coefficient of variation.</w:t>
      </w:r>
    </w:p>
    <w:p w14:paraId="0DE5A202" w14:textId="77777777" w:rsidR="0021202F" w:rsidRPr="0021202F" w:rsidRDefault="0021202F" w:rsidP="0021202F">
      <w:pPr>
        <w:pStyle w:val="BodyText"/>
        <w:numPr>
          <w:ilvl w:val="0"/>
          <w:numId w:val="15"/>
        </w:numPr>
        <w:spacing w:line="480" w:lineRule="auto"/>
        <w:jc w:val="both"/>
        <w:rPr>
          <w:lang w:val="en-IN"/>
        </w:rPr>
      </w:pPr>
      <w:r w:rsidRPr="0021202F">
        <w:rPr>
          <w:lang w:val="en-IN"/>
        </w:rPr>
        <w:t>Utilizes Excel tools for visualization, making it accessible for users from both technical and non-technical backgrounds.</w:t>
      </w:r>
    </w:p>
    <w:p w14:paraId="3D84DA34" w14:textId="77777777" w:rsidR="0021202F" w:rsidRPr="0021202F" w:rsidRDefault="0021202F" w:rsidP="0021202F">
      <w:pPr>
        <w:pStyle w:val="BodyText"/>
        <w:numPr>
          <w:ilvl w:val="0"/>
          <w:numId w:val="15"/>
        </w:numPr>
        <w:spacing w:line="480" w:lineRule="auto"/>
        <w:jc w:val="both"/>
        <w:rPr>
          <w:lang w:val="en-IN"/>
        </w:rPr>
      </w:pPr>
      <w:r w:rsidRPr="0021202F">
        <w:rPr>
          <w:lang w:val="en-IN"/>
        </w:rPr>
        <w:t>Supports academic, policy-level, and environmental research by making long-term patterns visible and interpretable.</w:t>
      </w:r>
    </w:p>
    <w:p w14:paraId="0F7009BB" w14:textId="77777777" w:rsidR="008A7DF5" w:rsidRDefault="008A7DF5" w:rsidP="00533E07">
      <w:pPr>
        <w:pStyle w:val="BodyText"/>
        <w:spacing w:line="480" w:lineRule="auto"/>
        <w:jc w:val="both"/>
      </w:pPr>
    </w:p>
    <w:p w14:paraId="331690D9" w14:textId="77777777" w:rsidR="007C0ED0" w:rsidRDefault="007C0ED0" w:rsidP="00533E07">
      <w:pPr>
        <w:pStyle w:val="BodyText"/>
        <w:spacing w:line="480" w:lineRule="auto"/>
        <w:jc w:val="both"/>
      </w:pPr>
    </w:p>
    <w:p w14:paraId="6791FCB6" w14:textId="77777777" w:rsidR="007C0ED0" w:rsidRDefault="007C0ED0" w:rsidP="00533E07">
      <w:pPr>
        <w:pStyle w:val="BodyText"/>
        <w:spacing w:line="480" w:lineRule="auto"/>
        <w:jc w:val="both"/>
      </w:pPr>
    </w:p>
    <w:p w14:paraId="160FEE7D" w14:textId="0B32A8FF" w:rsidR="00A072B1" w:rsidRDefault="00A072B1" w:rsidP="00533E07">
      <w:pPr>
        <w:pStyle w:val="BodyText"/>
        <w:spacing w:before="137" w:line="480" w:lineRule="auto"/>
        <w:rPr>
          <w:b/>
          <w:bCs/>
          <w:lang w:val="en-IN"/>
        </w:rPr>
      </w:pPr>
      <w:r w:rsidRPr="00A072B1">
        <w:rPr>
          <w:b/>
          <w:bCs/>
          <w:lang w:val="en-IN"/>
        </w:rPr>
        <w:t>1.</w:t>
      </w:r>
      <w:r w:rsidR="00F37671">
        <w:rPr>
          <w:b/>
          <w:bCs/>
          <w:lang w:val="en-IN"/>
        </w:rPr>
        <w:t>5</w:t>
      </w:r>
      <w:r w:rsidRPr="00A072B1">
        <w:rPr>
          <w:b/>
          <w:bCs/>
          <w:lang w:val="en-IN"/>
        </w:rPr>
        <w:t xml:space="preserve"> </w:t>
      </w:r>
      <w:r w:rsidRPr="00A072B1">
        <w:rPr>
          <w:b/>
          <w:bCs/>
        </w:rPr>
        <w:t>Tools and Technologies Used</w:t>
      </w:r>
    </w:p>
    <w:p w14:paraId="1C2C7E56" w14:textId="77777777" w:rsidR="00485214" w:rsidRPr="00485214" w:rsidRDefault="00485214" w:rsidP="00485214">
      <w:pPr>
        <w:pStyle w:val="BodyText"/>
        <w:spacing w:before="137" w:line="480" w:lineRule="auto"/>
        <w:rPr>
          <w:lang w:val="en-IN"/>
        </w:rPr>
      </w:pPr>
      <w:r w:rsidRPr="00485214">
        <w:rPr>
          <w:lang w:val="en-IN"/>
        </w:rPr>
        <w:t>This project extensively uses Microsoft Excel as the core tool for data preprocessing, statistical analysis, and dashboard design. Below are the main tools and features used:</w:t>
      </w:r>
    </w:p>
    <w:p w14:paraId="71F77B23" w14:textId="77777777" w:rsidR="00485214" w:rsidRPr="00485214" w:rsidRDefault="00485214" w:rsidP="00485214">
      <w:pPr>
        <w:pStyle w:val="BodyText"/>
        <w:numPr>
          <w:ilvl w:val="0"/>
          <w:numId w:val="16"/>
        </w:numPr>
        <w:spacing w:before="137" w:line="480" w:lineRule="auto"/>
        <w:rPr>
          <w:lang w:val="en-IN"/>
        </w:rPr>
      </w:pPr>
      <w:r w:rsidRPr="00485214">
        <w:rPr>
          <w:b/>
          <w:bCs/>
          <w:lang w:val="en-IN"/>
        </w:rPr>
        <w:t>Microsoft Excel</w:t>
      </w:r>
    </w:p>
    <w:p w14:paraId="3E3BDC02" w14:textId="77777777" w:rsidR="00485214" w:rsidRPr="00485214" w:rsidRDefault="00485214" w:rsidP="00485214">
      <w:pPr>
        <w:pStyle w:val="BodyText"/>
        <w:numPr>
          <w:ilvl w:val="1"/>
          <w:numId w:val="16"/>
        </w:numPr>
        <w:spacing w:before="137" w:line="480" w:lineRule="auto"/>
        <w:rPr>
          <w:lang w:val="en-IN"/>
        </w:rPr>
      </w:pPr>
      <w:r w:rsidRPr="00485214">
        <w:rPr>
          <w:b/>
          <w:bCs/>
          <w:lang w:val="en-IN"/>
        </w:rPr>
        <w:t>Pivot Tables and Charts</w:t>
      </w:r>
      <w:r w:rsidRPr="00485214">
        <w:rPr>
          <w:lang w:val="en-IN"/>
        </w:rPr>
        <w:t xml:space="preserve"> – For dynamic data summaries and visualizations</w:t>
      </w:r>
    </w:p>
    <w:p w14:paraId="197420F4" w14:textId="77777777" w:rsidR="00485214" w:rsidRPr="00485214" w:rsidRDefault="00485214" w:rsidP="00485214">
      <w:pPr>
        <w:pStyle w:val="BodyText"/>
        <w:numPr>
          <w:ilvl w:val="1"/>
          <w:numId w:val="16"/>
        </w:numPr>
        <w:spacing w:before="137" w:line="480" w:lineRule="auto"/>
        <w:rPr>
          <w:lang w:val="en-IN"/>
        </w:rPr>
      </w:pPr>
      <w:r w:rsidRPr="00485214">
        <w:rPr>
          <w:b/>
          <w:bCs/>
          <w:lang w:val="en-IN"/>
        </w:rPr>
        <w:t>Slicers</w:t>
      </w:r>
      <w:r w:rsidRPr="00485214">
        <w:rPr>
          <w:lang w:val="en-IN"/>
        </w:rPr>
        <w:t xml:space="preserve"> – For filtering dashboards by region, year, or metric</w:t>
      </w:r>
    </w:p>
    <w:p w14:paraId="1720FD85" w14:textId="77777777" w:rsidR="00485214" w:rsidRPr="00485214" w:rsidRDefault="00485214" w:rsidP="00485214">
      <w:pPr>
        <w:pStyle w:val="BodyText"/>
        <w:numPr>
          <w:ilvl w:val="1"/>
          <w:numId w:val="16"/>
        </w:numPr>
        <w:spacing w:before="137" w:line="480" w:lineRule="auto"/>
        <w:rPr>
          <w:lang w:val="en-IN"/>
        </w:rPr>
      </w:pPr>
      <w:r w:rsidRPr="00485214">
        <w:rPr>
          <w:b/>
          <w:bCs/>
          <w:lang w:val="en-IN"/>
        </w:rPr>
        <w:t>Conditional Formatting</w:t>
      </w:r>
      <w:r w:rsidRPr="00485214">
        <w:rPr>
          <w:lang w:val="en-IN"/>
        </w:rPr>
        <w:t xml:space="preserve"> – To highlight rainfall extremes and anomalies</w:t>
      </w:r>
    </w:p>
    <w:p w14:paraId="67AA98BA" w14:textId="77777777" w:rsidR="00485214" w:rsidRPr="00485214" w:rsidRDefault="00485214" w:rsidP="00485214">
      <w:pPr>
        <w:pStyle w:val="BodyText"/>
        <w:numPr>
          <w:ilvl w:val="1"/>
          <w:numId w:val="16"/>
        </w:numPr>
        <w:spacing w:before="137" w:line="480" w:lineRule="auto"/>
        <w:rPr>
          <w:lang w:val="en-IN"/>
        </w:rPr>
      </w:pPr>
      <w:r w:rsidRPr="00485214">
        <w:rPr>
          <w:b/>
          <w:bCs/>
          <w:lang w:val="en-IN"/>
        </w:rPr>
        <w:t>Formulas &amp; Functions</w:t>
      </w:r>
      <w:r w:rsidRPr="00485214">
        <w:rPr>
          <w:lang w:val="en-IN"/>
        </w:rPr>
        <w:t xml:space="preserve"> – AVERAGE(), STDEV.P(), MAX(), MIN(), IF(), and VLOOKUP()</w:t>
      </w:r>
    </w:p>
    <w:p w14:paraId="16B2075E" w14:textId="77777777" w:rsidR="00485214" w:rsidRPr="00485214" w:rsidRDefault="00485214" w:rsidP="00485214">
      <w:pPr>
        <w:pStyle w:val="BodyText"/>
        <w:numPr>
          <w:ilvl w:val="1"/>
          <w:numId w:val="16"/>
        </w:numPr>
        <w:spacing w:before="137" w:line="480" w:lineRule="auto"/>
        <w:rPr>
          <w:lang w:val="en-IN"/>
        </w:rPr>
      </w:pPr>
      <w:r w:rsidRPr="00485214">
        <w:rPr>
          <w:b/>
          <w:bCs/>
          <w:lang w:val="en-IN"/>
        </w:rPr>
        <w:t>Data Validation and Cleaning</w:t>
      </w:r>
      <w:r w:rsidRPr="00485214">
        <w:rPr>
          <w:lang w:val="en-IN"/>
        </w:rPr>
        <w:t xml:space="preserve"> – To ensure consistency in formatting</w:t>
      </w:r>
    </w:p>
    <w:p w14:paraId="46D154EC" w14:textId="77777777" w:rsidR="00485214" w:rsidRPr="00485214" w:rsidRDefault="00485214" w:rsidP="00485214">
      <w:pPr>
        <w:pStyle w:val="BodyText"/>
        <w:numPr>
          <w:ilvl w:val="0"/>
          <w:numId w:val="16"/>
        </w:numPr>
        <w:spacing w:before="137" w:line="480" w:lineRule="auto"/>
        <w:rPr>
          <w:lang w:val="en-IN"/>
        </w:rPr>
      </w:pPr>
      <w:r w:rsidRPr="00485214">
        <w:rPr>
          <w:b/>
          <w:bCs/>
          <w:lang w:val="en-IN"/>
        </w:rPr>
        <w:t>Charts Used</w:t>
      </w:r>
    </w:p>
    <w:p w14:paraId="67B3CF47" w14:textId="77777777" w:rsidR="00485214" w:rsidRPr="00485214" w:rsidRDefault="00485214" w:rsidP="00485214">
      <w:pPr>
        <w:pStyle w:val="BodyText"/>
        <w:numPr>
          <w:ilvl w:val="1"/>
          <w:numId w:val="16"/>
        </w:numPr>
        <w:spacing w:before="137" w:line="480" w:lineRule="auto"/>
        <w:rPr>
          <w:lang w:val="en-IN"/>
        </w:rPr>
      </w:pPr>
      <w:r w:rsidRPr="00485214">
        <w:rPr>
          <w:lang w:val="en-IN"/>
        </w:rPr>
        <w:lastRenderedPageBreak/>
        <w:t>Line graphs for trend analysis</w:t>
      </w:r>
    </w:p>
    <w:p w14:paraId="7823C60F" w14:textId="77777777" w:rsidR="00485214" w:rsidRPr="00485214" w:rsidRDefault="00485214" w:rsidP="00485214">
      <w:pPr>
        <w:pStyle w:val="BodyText"/>
        <w:numPr>
          <w:ilvl w:val="1"/>
          <w:numId w:val="16"/>
        </w:numPr>
        <w:spacing w:before="137" w:line="480" w:lineRule="auto"/>
        <w:rPr>
          <w:lang w:val="en-IN"/>
        </w:rPr>
      </w:pPr>
      <w:r w:rsidRPr="00485214">
        <w:rPr>
          <w:lang w:val="en-IN"/>
        </w:rPr>
        <w:t>Bar charts for comparative insights</w:t>
      </w:r>
    </w:p>
    <w:p w14:paraId="0F72238A" w14:textId="77777777" w:rsidR="00485214" w:rsidRPr="00485214" w:rsidRDefault="00485214" w:rsidP="00485214">
      <w:pPr>
        <w:pStyle w:val="BodyText"/>
        <w:numPr>
          <w:ilvl w:val="1"/>
          <w:numId w:val="16"/>
        </w:numPr>
        <w:spacing w:before="137" w:line="480" w:lineRule="auto"/>
        <w:rPr>
          <w:lang w:val="en-IN"/>
        </w:rPr>
      </w:pPr>
      <w:r w:rsidRPr="00485214">
        <w:rPr>
          <w:lang w:val="en-IN"/>
        </w:rPr>
        <w:t>Pie charts for proportional rainfall share</w:t>
      </w:r>
    </w:p>
    <w:p w14:paraId="28CA22CD" w14:textId="017E467B" w:rsidR="00485214" w:rsidRPr="00485214" w:rsidRDefault="00C56C41" w:rsidP="00485214">
      <w:pPr>
        <w:pStyle w:val="BodyText"/>
        <w:numPr>
          <w:ilvl w:val="1"/>
          <w:numId w:val="16"/>
        </w:numPr>
        <w:spacing w:before="137" w:line="480" w:lineRule="auto"/>
        <w:rPr>
          <w:lang w:val="en-IN"/>
        </w:rPr>
      </w:pPr>
      <w:r>
        <w:rPr>
          <w:lang w:val="en-IN"/>
        </w:rPr>
        <w:t>Radar chart</w:t>
      </w:r>
      <w:r w:rsidR="00485214" w:rsidRPr="00485214">
        <w:rPr>
          <w:lang w:val="en-IN"/>
        </w:rPr>
        <w:t xml:space="preserve"> for rainfall intensity</w:t>
      </w:r>
    </w:p>
    <w:p w14:paraId="6DA5D8C1" w14:textId="77777777" w:rsidR="00485214" w:rsidRPr="00485214" w:rsidRDefault="00485214" w:rsidP="00485214">
      <w:pPr>
        <w:pStyle w:val="BodyText"/>
        <w:numPr>
          <w:ilvl w:val="0"/>
          <w:numId w:val="16"/>
        </w:numPr>
        <w:spacing w:before="137" w:line="480" w:lineRule="auto"/>
        <w:rPr>
          <w:lang w:val="en-IN"/>
        </w:rPr>
      </w:pPr>
      <w:r w:rsidRPr="00485214">
        <w:rPr>
          <w:b/>
          <w:bCs/>
          <w:lang w:val="en-IN"/>
        </w:rPr>
        <w:t>Data Source</w:t>
      </w:r>
    </w:p>
    <w:p w14:paraId="6CE01D7F" w14:textId="1B345BA1" w:rsidR="00533E07" w:rsidRPr="00F37671" w:rsidRDefault="00485214" w:rsidP="00533E07">
      <w:pPr>
        <w:pStyle w:val="BodyText"/>
        <w:numPr>
          <w:ilvl w:val="1"/>
          <w:numId w:val="16"/>
        </w:numPr>
        <w:spacing w:before="137" w:line="480" w:lineRule="auto"/>
        <w:rPr>
          <w:lang w:val="en-IN"/>
        </w:rPr>
      </w:pPr>
      <w:r w:rsidRPr="00485214">
        <w:rPr>
          <w:lang w:val="en-IN"/>
        </w:rPr>
        <w:t>Indian Meteorological Department (IMD) official rainfall datasets (1901–2015)</w:t>
      </w:r>
    </w:p>
    <w:p w14:paraId="47A09E1B" w14:textId="77777777" w:rsidR="00533E07" w:rsidRDefault="00533E07" w:rsidP="00533E07">
      <w:pPr>
        <w:pStyle w:val="BodyText"/>
        <w:spacing w:before="137" w:line="480" w:lineRule="auto"/>
        <w:rPr>
          <w:b/>
          <w:bCs/>
        </w:rPr>
      </w:pPr>
    </w:p>
    <w:p w14:paraId="5E6F2502" w14:textId="77777777" w:rsidR="007C0ED0" w:rsidRDefault="007C0ED0" w:rsidP="00533E07">
      <w:pPr>
        <w:pStyle w:val="BodyText"/>
        <w:spacing w:before="137" w:line="480" w:lineRule="auto"/>
        <w:rPr>
          <w:b/>
          <w:bCs/>
          <w:lang w:val="en-IN"/>
        </w:rPr>
      </w:pPr>
    </w:p>
    <w:p w14:paraId="0DD53BF8" w14:textId="77777777" w:rsidR="007C0ED0" w:rsidRPr="00A072B1" w:rsidRDefault="007C0ED0" w:rsidP="00533E07">
      <w:pPr>
        <w:pStyle w:val="BodyText"/>
        <w:spacing w:before="137" w:line="480" w:lineRule="auto"/>
        <w:rPr>
          <w:b/>
          <w:bCs/>
          <w:lang w:val="en-IN"/>
        </w:rPr>
      </w:pPr>
    </w:p>
    <w:p w14:paraId="0290DD1F" w14:textId="77777777" w:rsidR="001616D7" w:rsidRDefault="001616D7" w:rsidP="00533E07">
      <w:pPr>
        <w:spacing w:before="72" w:line="480" w:lineRule="auto"/>
        <w:ind w:left="1905" w:right="2133"/>
        <w:jc w:val="center"/>
        <w:rPr>
          <w:b/>
          <w:sz w:val="24"/>
          <w:u w:val="single"/>
        </w:rPr>
      </w:pPr>
    </w:p>
    <w:p w14:paraId="5AC0801D" w14:textId="77777777" w:rsidR="001616D7" w:rsidRDefault="001616D7" w:rsidP="00533E07">
      <w:pPr>
        <w:spacing w:before="72" w:line="480" w:lineRule="auto"/>
        <w:ind w:left="1905" w:right="2133"/>
        <w:jc w:val="center"/>
        <w:rPr>
          <w:b/>
          <w:sz w:val="24"/>
          <w:u w:val="single"/>
        </w:rPr>
      </w:pPr>
    </w:p>
    <w:p w14:paraId="5E4D9851" w14:textId="77777777" w:rsidR="001616D7" w:rsidRDefault="001616D7" w:rsidP="00533E07">
      <w:pPr>
        <w:spacing w:before="72" w:line="480" w:lineRule="auto"/>
        <w:ind w:left="1905" w:right="2133"/>
        <w:jc w:val="center"/>
        <w:rPr>
          <w:b/>
          <w:sz w:val="24"/>
          <w:u w:val="single"/>
        </w:rPr>
      </w:pPr>
    </w:p>
    <w:p w14:paraId="676F85C2" w14:textId="77777777" w:rsidR="001616D7" w:rsidRDefault="001616D7" w:rsidP="00533E07">
      <w:pPr>
        <w:spacing w:before="72" w:line="480" w:lineRule="auto"/>
        <w:ind w:left="1905" w:right="2133"/>
        <w:jc w:val="center"/>
        <w:rPr>
          <w:b/>
          <w:sz w:val="24"/>
          <w:u w:val="single"/>
        </w:rPr>
      </w:pPr>
    </w:p>
    <w:p w14:paraId="7B58245C" w14:textId="77777777" w:rsidR="001616D7" w:rsidRDefault="001616D7" w:rsidP="00533E07">
      <w:pPr>
        <w:spacing w:before="72" w:line="480" w:lineRule="auto"/>
        <w:ind w:left="1905" w:right="2133"/>
        <w:jc w:val="center"/>
        <w:rPr>
          <w:b/>
          <w:sz w:val="24"/>
          <w:u w:val="single"/>
        </w:rPr>
      </w:pPr>
    </w:p>
    <w:p w14:paraId="32420E89" w14:textId="77777777" w:rsidR="001616D7" w:rsidRDefault="001616D7" w:rsidP="00533E07">
      <w:pPr>
        <w:spacing w:before="72" w:line="480" w:lineRule="auto"/>
        <w:ind w:left="1905" w:right="2133"/>
        <w:jc w:val="center"/>
        <w:rPr>
          <w:b/>
          <w:sz w:val="24"/>
          <w:u w:val="single"/>
        </w:rPr>
      </w:pPr>
    </w:p>
    <w:p w14:paraId="133A1740" w14:textId="77777777" w:rsidR="001616D7" w:rsidRDefault="001616D7" w:rsidP="00533E07">
      <w:pPr>
        <w:spacing w:before="72" w:line="480" w:lineRule="auto"/>
        <w:ind w:left="1905" w:right="2133"/>
        <w:jc w:val="center"/>
        <w:rPr>
          <w:b/>
          <w:sz w:val="24"/>
          <w:u w:val="single"/>
        </w:rPr>
      </w:pPr>
    </w:p>
    <w:p w14:paraId="64A3EFF3" w14:textId="77777777" w:rsidR="001616D7" w:rsidRDefault="001616D7" w:rsidP="00533E07">
      <w:pPr>
        <w:spacing w:before="72" w:line="480" w:lineRule="auto"/>
        <w:ind w:left="1905" w:right="2133"/>
        <w:jc w:val="center"/>
        <w:rPr>
          <w:b/>
          <w:sz w:val="24"/>
          <w:u w:val="single"/>
        </w:rPr>
      </w:pPr>
    </w:p>
    <w:p w14:paraId="2B6092BE" w14:textId="77777777" w:rsidR="001616D7" w:rsidRDefault="001616D7" w:rsidP="00533E07">
      <w:pPr>
        <w:spacing w:before="72" w:line="480" w:lineRule="auto"/>
        <w:ind w:left="1905" w:right="2133"/>
        <w:jc w:val="center"/>
        <w:rPr>
          <w:b/>
          <w:sz w:val="24"/>
          <w:u w:val="single"/>
        </w:rPr>
      </w:pPr>
    </w:p>
    <w:p w14:paraId="60505480" w14:textId="77777777" w:rsidR="001616D7" w:rsidRDefault="001616D7" w:rsidP="00533E07">
      <w:pPr>
        <w:spacing w:before="72" w:line="480" w:lineRule="auto"/>
        <w:ind w:left="1905" w:right="2133"/>
        <w:jc w:val="center"/>
        <w:rPr>
          <w:b/>
          <w:sz w:val="24"/>
          <w:u w:val="single"/>
        </w:rPr>
      </w:pPr>
    </w:p>
    <w:p w14:paraId="5515FCD2" w14:textId="77777777" w:rsidR="001616D7" w:rsidRDefault="001616D7" w:rsidP="00533E07">
      <w:pPr>
        <w:spacing w:before="72" w:line="480" w:lineRule="auto"/>
        <w:ind w:left="1905" w:right="2133"/>
        <w:jc w:val="center"/>
        <w:rPr>
          <w:b/>
          <w:sz w:val="24"/>
          <w:u w:val="single"/>
        </w:rPr>
      </w:pPr>
    </w:p>
    <w:p w14:paraId="1E248CF4" w14:textId="77777777" w:rsidR="001616D7" w:rsidRDefault="001616D7" w:rsidP="00533E07">
      <w:pPr>
        <w:spacing w:before="72" w:line="480" w:lineRule="auto"/>
        <w:ind w:left="1905" w:right="2133"/>
        <w:jc w:val="center"/>
        <w:rPr>
          <w:b/>
          <w:sz w:val="24"/>
          <w:u w:val="single"/>
        </w:rPr>
      </w:pPr>
    </w:p>
    <w:p w14:paraId="66EBE742" w14:textId="77777777" w:rsidR="001616D7" w:rsidRDefault="001616D7" w:rsidP="00533E07">
      <w:pPr>
        <w:spacing w:before="72" w:line="480" w:lineRule="auto"/>
        <w:ind w:left="1905" w:right="2133"/>
        <w:jc w:val="center"/>
        <w:rPr>
          <w:b/>
          <w:sz w:val="24"/>
          <w:u w:val="single"/>
        </w:rPr>
      </w:pPr>
    </w:p>
    <w:p w14:paraId="4754AFC5" w14:textId="7B402582" w:rsidR="008A7DF5" w:rsidRDefault="00343497" w:rsidP="00533E07">
      <w:pPr>
        <w:spacing w:before="72" w:line="480" w:lineRule="auto"/>
        <w:ind w:left="1905" w:right="2133"/>
        <w:jc w:val="center"/>
        <w:rPr>
          <w:b/>
          <w:sz w:val="24"/>
        </w:rPr>
      </w:pPr>
      <w:r>
        <w:rPr>
          <w:b/>
          <w:sz w:val="24"/>
          <w:u w:val="single"/>
        </w:rPr>
        <w:lastRenderedPageBreak/>
        <w:t>Source</w:t>
      </w:r>
      <w:r>
        <w:rPr>
          <w:b/>
          <w:spacing w:val="-2"/>
          <w:sz w:val="24"/>
          <w:u w:val="single"/>
        </w:rPr>
        <w:t xml:space="preserve"> </w:t>
      </w:r>
      <w:r>
        <w:rPr>
          <w:b/>
          <w:sz w:val="24"/>
          <w:u w:val="single"/>
        </w:rPr>
        <w:t>of</w:t>
      </w:r>
      <w:r>
        <w:rPr>
          <w:b/>
          <w:spacing w:val="-1"/>
          <w:sz w:val="24"/>
          <w:u w:val="single"/>
        </w:rPr>
        <w:t xml:space="preserve"> </w:t>
      </w:r>
      <w:r>
        <w:rPr>
          <w:b/>
          <w:spacing w:val="-2"/>
          <w:sz w:val="24"/>
          <w:u w:val="single"/>
        </w:rPr>
        <w:t>Dataset</w:t>
      </w:r>
    </w:p>
    <w:p w14:paraId="16E801B2" w14:textId="77777777" w:rsidR="008A7DF5" w:rsidRDefault="008A7DF5" w:rsidP="00533E07">
      <w:pPr>
        <w:pStyle w:val="BodyText"/>
        <w:spacing w:line="480" w:lineRule="auto"/>
        <w:rPr>
          <w:b/>
        </w:rPr>
      </w:pPr>
    </w:p>
    <w:p w14:paraId="5D95B712" w14:textId="77777777" w:rsidR="008A7DF5" w:rsidRDefault="008A7DF5" w:rsidP="00533E07">
      <w:pPr>
        <w:pStyle w:val="BodyText"/>
        <w:spacing w:before="2" w:line="480" w:lineRule="auto"/>
        <w:rPr>
          <w:b/>
        </w:rPr>
      </w:pPr>
    </w:p>
    <w:p w14:paraId="559F5123" w14:textId="77777777" w:rsidR="001C0A75" w:rsidRPr="001C0A75" w:rsidRDefault="001C0A75" w:rsidP="001C0A75">
      <w:pPr>
        <w:pStyle w:val="BodyText"/>
        <w:spacing w:before="139" w:line="480" w:lineRule="auto"/>
        <w:rPr>
          <w:lang w:val="en-IN"/>
        </w:rPr>
      </w:pPr>
      <w:r w:rsidRPr="001C0A75">
        <w:rPr>
          <w:lang w:val="en-IN"/>
        </w:rPr>
        <w:t xml:space="preserve">The dataset used for this project has been sourced from </w:t>
      </w:r>
      <w:r w:rsidRPr="001C0A75">
        <w:rPr>
          <w:b/>
          <w:bCs/>
          <w:lang w:val="en-IN"/>
        </w:rPr>
        <w:t>Data.gov.in</w:t>
      </w:r>
      <w:r w:rsidRPr="001C0A75">
        <w:rPr>
          <w:lang w:val="en-IN"/>
        </w:rPr>
        <w:t xml:space="preserve">, the open data platform of the Government of India. Specifically, the dataset titled </w:t>
      </w:r>
      <w:r w:rsidRPr="001C0A75">
        <w:rPr>
          <w:b/>
          <w:bCs/>
          <w:lang w:val="en-IN"/>
        </w:rPr>
        <w:t>"Subdivision-wise Rainfall and Its Departure (1901–2015)"</w:t>
      </w:r>
      <w:r w:rsidRPr="001C0A75">
        <w:rPr>
          <w:lang w:val="en-IN"/>
        </w:rPr>
        <w:t xml:space="preserve"> has been selected for in-depth analysis. The direct link to the dataset is:</w:t>
      </w:r>
      <w:r w:rsidRPr="001C0A75">
        <w:rPr>
          <w:lang w:val="en-IN"/>
        </w:rPr>
        <w:br/>
      </w:r>
      <w:r w:rsidRPr="001C0A75">
        <w:rPr>
          <w:rFonts w:ascii="Segoe UI Emoji" w:hAnsi="Segoe UI Emoji" w:cs="Segoe UI Emoji"/>
          <w:lang w:val="en-IN"/>
        </w:rPr>
        <w:t>🔗</w:t>
      </w:r>
      <w:r w:rsidRPr="001C0A75">
        <w:rPr>
          <w:lang w:val="en-IN"/>
        </w:rPr>
        <w:t xml:space="preserve"> </w:t>
      </w:r>
      <w:hyperlink r:id="rId5" w:tgtFrame="_new" w:history="1">
        <w:r w:rsidRPr="001C0A75">
          <w:rPr>
            <w:rStyle w:val="Hyperlink"/>
            <w:lang w:val="en-IN"/>
          </w:rPr>
          <w:t>https://www.data.gov.in/resource/subdivision-wise-rainfall-and-its-departure-1901-2015</w:t>
        </w:r>
      </w:hyperlink>
    </w:p>
    <w:p w14:paraId="680BAB8D" w14:textId="2923FF8B" w:rsidR="001C0A75" w:rsidRPr="001C0A75" w:rsidRDefault="001C0A75" w:rsidP="001C0A75">
      <w:pPr>
        <w:pStyle w:val="BodyText"/>
        <w:spacing w:before="139" w:line="480" w:lineRule="auto"/>
        <w:rPr>
          <w:lang w:val="en-IN"/>
        </w:rPr>
      </w:pPr>
      <w:r w:rsidRPr="001C0A75">
        <w:rPr>
          <w:lang w:val="en-IN"/>
        </w:rPr>
        <w:t xml:space="preserve">This dataset is a publicly available resource published under the National Data Sharing and Accessibility Policy (NDSAP), maintained and updated by the </w:t>
      </w:r>
      <w:r w:rsidRPr="001C0A75">
        <w:rPr>
          <w:b/>
          <w:bCs/>
          <w:lang w:val="en-IN"/>
        </w:rPr>
        <w:t>India Meteorological Department (IMD)</w:t>
      </w:r>
      <w:r w:rsidRPr="001C0A75">
        <w:rPr>
          <w:lang w:val="en-IN"/>
        </w:rPr>
        <w:t xml:space="preserve">. IMD is the apex body under the Ministry of Earth Sciences (MoES), Government of India, responsible for meteorological observations, weather forecasting, and seismology. </w:t>
      </w:r>
    </w:p>
    <w:p w14:paraId="2CED32D3" w14:textId="0313B2B6" w:rsidR="001C0A75" w:rsidRPr="001C0A75" w:rsidRDefault="001C0A75" w:rsidP="001C0A75">
      <w:pPr>
        <w:pStyle w:val="BodyText"/>
        <w:spacing w:before="139" w:line="480" w:lineRule="auto"/>
        <w:rPr>
          <w:lang w:val="en-IN"/>
        </w:rPr>
      </w:pPr>
      <w:r w:rsidRPr="001C0A75">
        <w:rPr>
          <w:lang w:val="en-IN"/>
        </w:rPr>
        <w:t xml:space="preserve">For this project, the dataset was downloaded directly from the Data.gov.in portal and then imported into Microsoft Excel for preprocessing and analysis. Initial steps included removing unnecessary rows and columns, standardizing date formats, and separating statistical parameters (like Mean, Standard Deviation, Actual Rainfall, and Percentage Departure) for focused analysis. </w:t>
      </w:r>
    </w:p>
    <w:p w14:paraId="22C398C1" w14:textId="25BB9A87" w:rsidR="001C0A75" w:rsidRPr="001C0A75" w:rsidRDefault="001C0A75" w:rsidP="001C0A75">
      <w:pPr>
        <w:pStyle w:val="BodyText"/>
        <w:spacing w:before="139" w:line="480" w:lineRule="auto"/>
        <w:rPr>
          <w:lang w:val="en-IN"/>
        </w:rPr>
      </w:pPr>
      <w:r w:rsidRPr="001C0A75">
        <w:rPr>
          <w:lang w:val="en-IN"/>
        </w:rPr>
        <w:t xml:space="preserve">In summary, the </w:t>
      </w:r>
      <w:r w:rsidRPr="001C0A75">
        <w:rPr>
          <w:b/>
          <w:bCs/>
          <w:lang w:val="en-IN"/>
        </w:rPr>
        <w:t>"Subdivision-wise Rainfall and Its Departure (1901–2015)"</w:t>
      </w:r>
      <w:r w:rsidRPr="001C0A75">
        <w:rPr>
          <w:lang w:val="en-IN"/>
        </w:rPr>
        <w:t xml:space="preserve"> dataset from </w:t>
      </w:r>
      <w:r w:rsidRPr="001C0A75">
        <w:rPr>
          <w:b/>
          <w:bCs/>
          <w:lang w:val="en-IN"/>
        </w:rPr>
        <w:t>Data.gov.in</w:t>
      </w:r>
      <w:r w:rsidRPr="001C0A75">
        <w:rPr>
          <w:lang w:val="en-IN"/>
        </w:rPr>
        <w:t xml:space="preserve"> provides a comprehensive, accurate, and structured foundation for rainfall trend analysis. Its public accessibility, scientific reliability, and analytical richness make it a cornerstone for this project and a trusted resource for future research in climatology, sustainability, agriculture, and disaster resilience.</w:t>
      </w:r>
    </w:p>
    <w:p w14:paraId="438FEB22" w14:textId="3117522C" w:rsidR="008A7DF5" w:rsidRPr="007C0ED0" w:rsidRDefault="008A7DF5" w:rsidP="00533E07">
      <w:pPr>
        <w:pStyle w:val="BodyText"/>
        <w:spacing w:before="139" w:line="480" w:lineRule="auto"/>
      </w:pPr>
    </w:p>
    <w:p w14:paraId="033C50BF" w14:textId="77777777" w:rsidR="008A7DF5" w:rsidRDefault="008A7DF5" w:rsidP="00533E07">
      <w:pPr>
        <w:pStyle w:val="BodyText"/>
        <w:spacing w:line="480" w:lineRule="auto"/>
        <w:sectPr w:rsidR="008A7DF5">
          <w:pgSz w:w="12240" w:h="15840"/>
          <w:pgMar w:top="1060" w:right="360" w:bottom="280" w:left="720" w:header="720" w:footer="720" w:gutter="0"/>
          <w:cols w:space="720"/>
        </w:sectPr>
      </w:pPr>
    </w:p>
    <w:p w14:paraId="5B09FE01" w14:textId="0542519F" w:rsidR="008A7DF5" w:rsidRDefault="00D557CC" w:rsidP="00D557CC">
      <w:pPr>
        <w:pStyle w:val="BodyText"/>
        <w:spacing w:line="480" w:lineRule="auto"/>
        <w:jc w:val="center"/>
        <w:rPr>
          <w:b/>
        </w:rPr>
      </w:pPr>
      <w:r w:rsidRPr="00D557CC">
        <w:rPr>
          <w:b/>
          <w:szCs w:val="22"/>
          <w:u w:val="single"/>
        </w:rPr>
        <w:lastRenderedPageBreak/>
        <w:t>Dataset Preprocessing and Exploratory Data Analysis (EDA) Process</w:t>
      </w:r>
    </w:p>
    <w:p w14:paraId="29624F58" w14:textId="77777777" w:rsidR="008A7DF5" w:rsidRDefault="008A7DF5" w:rsidP="00533E07">
      <w:pPr>
        <w:pStyle w:val="BodyText"/>
        <w:spacing w:line="480" w:lineRule="auto"/>
        <w:rPr>
          <w:b/>
        </w:rPr>
      </w:pPr>
    </w:p>
    <w:p w14:paraId="4A6BE061" w14:textId="2E729911" w:rsidR="009C6D55" w:rsidRPr="009C6D55" w:rsidRDefault="009C6D55" w:rsidP="009C6D55">
      <w:pPr>
        <w:pStyle w:val="BodyText"/>
        <w:spacing w:line="480" w:lineRule="auto"/>
        <w:rPr>
          <w:lang w:val="en-IN"/>
        </w:rPr>
      </w:pPr>
      <w:r w:rsidRPr="009C6D55">
        <w:rPr>
          <w:lang w:val="en-IN"/>
        </w:rPr>
        <w:t xml:space="preserve">Exploratory Data Analysis (EDA) is a crucial phase in any data-driven project, acting as the bridge between raw data and actionable insights. In this project, the EDA process was conducted on the dataset titled </w:t>
      </w:r>
      <w:r w:rsidRPr="009C6D55">
        <w:rPr>
          <w:i/>
          <w:iCs/>
          <w:lang w:val="en-IN"/>
        </w:rPr>
        <w:t>"Subdivision-wise Rainfall and Its Departure (1901–2015)"</w:t>
      </w:r>
      <w:r w:rsidRPr="009C6D55">
        <w:rPr>
          <w:lang w:val="en-IN"/>
        </w:rPr>
        <w:t xml:space="preserve">, sourced from </w:t>
      </w:r>
      <w:hyperlink r:id="rId6" w:tgtFrame="_new" w:history="1">
        <w:r w:rsidRPr="009C6D55">
          <w:rPr>
            <w:rStyle w:val="Hyperlink"/>
            <w:lang w:val="en-IN"/>
          </w:rPr>
          <w:t>data.gov.in</w:t>
        </w:r>
      </w:hyperlink>
      <w:r w:rsidRPr="009C6D55">
        <w:rPr>
          <w:lang w:val="en-IN"/>
        </w:rPr>
        <w:t>. The dataset comprises over a century of rainfall data from 36 meteorological subdivisions across India. The primary goal of the EDA process was to understand the structure, distribution, and trends within the dataset and identify potential patterns or anomalies in rainfall over time and space.</w:t>
      </w:r>
    </w:p>
    <w:p w14:paraId="278BBAD6" w14:textId="650F4173" w:rsidR="009C6D55" w:rsidRPr="009C6D55" w:rsidRDefault="009C6D55" w:rsidP="009C6D55">
      <w:pPr>
        <w:pStyle w:val="BodyText"/>
        <w:spacing w:line="480" w:lineRule="auto"/>
        <w:rPr>
          <w:lang w:val="en-IN"/>
        </w:rPr>
      </w:pPr>
      <w:r w:rsidRPr="009C6D55">
        <w:rPr>
          <w:lang w:val="en-IN"/>
        </w:rPr>
        <w:t xml:space="preserve">The EDA process began with </w:t>
      </w:r>
      <w:r w:rsidRPr="009C6D55">
        <w:rPr>
          <w:b/>
          <w:bCs/>
          <w:lang w:val="en-IN"/>
        </w:rPr>
        <w:t>data cleaning and preprocessing</w:t>
      </w:r>
      <w:r w:rsidRPr="009C6D55">
        <w:rPr>
          <w:lang w:val="en-IN"/>
        </w:rPr>
        <w:t>, which involved removing irrelevant rows (such as headers repeated mid-file or notes), filling or removing missing values where necessary, standardizing month names, and ensuring consistent formatting across columns..</w:t>
      </w:r>
    </w:p>
    <w:p w14:paraId="36DE0C82" w14:textId="77777777" w:rsidR="009C6D55" w:rsidRPr="009C6D55" w:rsidRDefault="009C6D55" w:rsidP="009C6D55">
      <w:pPr>
        <w:pStyle w:val="BodyText"/>
        <w:spacing w:line="480" w:lineRule="auto"/>
        <w:rPr>
          <w:lang w:val="en-IN"/>
        </w:rPr>
      </w:pPr>
      <w:r w:rsidRPr="009C6D55">
        <w:rPr>
          <w:lang w:val="en-IN"/>
        </w:rPr>
        <w:t>In summary, the EDA process for this project was comprehensive and iterative. It involved data cleaning, descriptive statistics, visualization, trend analysis, correlation study, and anomaly detection. The process not only helped in understanding the depth and richness of the dataset but also provided meaningful context for decision-making in areas like agriculture planning, disaster preparedness, and water resource management. EDA transformed the raw rainfall records into a well-interpreted story of India’s climatic behavior over the last century.</w:t>
      </w:r>
    </w:p>
    <w:p w14:paraId="13F761B0" w14:textId="7F929663" w:rsidR="008A7DF5" w:rsidRPr="007C0ED0" w:rsidRDefault="008A7DF5" w:rsidP="009C6D55">
      <w:pPr>
        <w:pStyle w:val="BodyText"/>
        <w:spacing w:line="480" w:lineRule="auto"/>
        <w:rPr>
          <w:lang w:val="en-IN"/>
        </w:rPr>
        <w:sectPr w:rsidR="008A7DF5" w:rsidRPr="007C0ED0">
          <w:pgSz w:w="12240" w:h="15840"/>
          <w:pgMar w:top="1480" w:right="360" w:bottom="280" w:left="720" w:header="720" w:footer="720" w:gutter="0"/>
          <w:cols w:space="720"/>
        </w:sectPr>
      </w:pPr>
    </w:p>
    <w:p w14:paraId="146B518A" w14:textId="3502F3C9" w:rsidR="008A7DF5" w:rsidRDefault="00343497" w:rsidP="00533E07">
      <w:pPr>
        <w:pStyle w:val="Heading1"/>
        <w:tabs>
          <w:tab w:val="left" w:pos="4112"/>
        </w:tabs>
        <w:spacing w:before="72" w:line="480" w:lineRule="auto"/>
        <w:ind w:left="0" w:right="0"/>
        <w:rPr>
          <w:u w:val="none"/>
        </w:rPr>
      </w:pPr>
      <w:r>
        <w:lastRenderedPageBreak/>
        <w:t xml:space="preserve">​ANALYSIS ON </w:t>
      </w:r>
      <w:r>
        <w:rPr>
          <w:spacing w:val="-2"/>
        </w:rPr>
        <w:t>DATASET</w:t>
      </w:r>
    </w:p>
    <w:p w14:paraId="7423E23D" w14:textId="77777777" w:rsidR="008A7DF5" w:rsidRDefault="008A7DF5" w:rsidP="00533E07">
      <w:pPr>
        <w:pStyle w:val="BodyText"/>
        <w:spacing w:line="480" w:lineRule="auto"/>
        <w:rPr>
          <w:b/>
        </w:rPr>
      </w:pPr>
    </w:p>
    <w:p w14:paraId="55ECB92F" w14:textId="77777777" w:rsidR="006E60F4" w:rsidRDefault="006E60F4" w:rsidP="00533E07">
      <w:pPr>
        <w:pStyle w:val="BodyText"/>
        <w:spacing w:before="138" w:line="480" w:lineRule="auto"/>
        <w:rPr>
          <w:b/>
        </w:rPr>
      </w:pPr>
    </w:p>
    <w:p w14:paraId="0EF839C6" w14:textId="7CB20EBF" w:rsidR="008A7DF5" w:rsidRDefault="00154346" w:rsidP="00533E07">
      <w:pPr>
        <w:pStyle w:val="BodyText"/>
        <w:spacing w:before="138" w:line="480" w:lineRule="auto"/>
        <w:rPr>
          <w:lang w:val="en-IN"/>
        </w:rPr>
      </w:pPr>
      <w:r w:rsidRPr="00154346">
        <w:rPr>
          <w:lang w:val="en-IN"/>
        </w:rPr>
        <w:t xml:space="preserve">To make the data more accessible and insightful, Excel’s powerful tools such as </w:t>
      </w:r>
      <w:r w:rsidRPr="00154346">
        <w:rPr>
          <w:b/>
          <w:bCs/>
          <w:lang w:val="en-IN"/>
        </w:rPr>
        <w:t>Pivot Tables</w:t>
      </w:r>
      <w:r w:rsidRPr="00154346">
        <w:rPr>
          <w:lang w:val="en-IN"/>
        </w:rPr>
        <w:t xml:space="preserve">, </w:t>
      </w:r>
      <w:r w:rsidRPr="00154346">
        <w:rPr>
          <w:b/>
          <w:bCs/>
          <w:lang w:val="en-IN"/>
        </w:rPr>
        <w:t>Pivot Charts</w:t>
      </w:r>
      <w:r w:rsidRPr="00154346">
        <w:rPr>
          <w:lang w:val="en-IN"/>
        </w:rPr>
        <w:t xml:space="preserve">, </w:t>
      </w:r>
      <w:r w:rsidRPr="00154346">
        <w:rPr>
          <w:b/>
          <w:bCs/>
          <w:lang w:val="en-IN"/>
        </w:rPr>
        <w:t>Slicers</w:t>
      </w:r>
      <w:r w:rsidRPr="00154346">
        <w:rPr>
          <w:lang w:val="en-IN"/>
        </w:rPr>
        <w:t xml:space="preserve">, and </w:t>
      </w:r>
      <w:r w:rsidRPr="00154346">
        <w:rPr>
          <w:b/>
          <w:bCs/>
          <w:lang w:val="en-IN"/>
        </w:rPr>
        <w:t>Conditional Formatting</w:t>
      </w:r>
      <w:r w:rsidRPr="00154346">
        <w:rPr>
          <w:lang w:val="en-IN"/>
        </w:rPr>
        <w:t xml:space="preserve"> were used to break down the data across different axes—time, location, and pollutant type. This analysis was then brought together in an </w:t>
      </w:r>
      <w:r w:rsidRPr="00154346">
        <w:rPr>
          <w:b/>
          <w:bCs/>
          <w:lang w:val="en-IN"/>
        </w:rPr>
        <w:t>interactive dashboard</w:t>
      </w:r>
      <w:r w:rsidRPr="00154346">
        <w:rPr>
          <w:lang w:val="en-IN"/>
        </w:rPr>
        <w:t>, allowing the user to easily explore specific subsets of the dataset.</w:t>
      </w:r>
    </w:p>
    <w:p w14:paraId="7483C6A8" w14:textId="77777777" w:rsidR="00AF20F8" w:rsidRDefault="00AF20F8" w:rsidP="00533E07">
      <w:pPr>
        <w:pStyle w:val="BodyText"/>
        <w:spacing w:before="138" w:line="480" w:lineRule="auto"/>
        <w:rPr>
          <w:lang w:val="en-IN"/>
        </w:rPr>
      </w:pPr>
    </w:p>
    <w:p w14:paraId="01C93CFF" w14:textId="77777777" w:rsidR="00AF20F8" w:rsidRPr="00AF20F8" w:rsidRDefault="00AF20F8" w:rsidP="00AF20F8">
      <w:pPr>
        <w:pStyle w:val="BodyText"/>
        <w:spacing w:before="138" w:line="480" w:lineRule="auto"/>
        <w:rPr>
          <w:b/>
          <w:bCs/>
          <w:lang w:val="en-IN"/>
        </w:rPr>
      </w:pPr>
      <w:r w:rsidRPr="00AF20F8">
        <w:rPr>
          <w:b/>
          <w:bCs/>
          <w:lang w:val="en-IN"/>
        </w:rPr>
        <w:t>Objective 1: Average of Annual Rainfall</w:t>
      </w:r>
    </w:p>
    <w:p w14:paraId="2035B836" w14:textId="77777777" w:rsidR="00AF20F8" w:rsidRPr="00AF20F8" w:rsidRDefault="00AF20F8" w:rsidP="00AF20F8">
      <w:pPr>
        <w:pStyle w:val="BodyText"/>
        <w:spacing w:before="138" w:line="480" w:lineRule="auto"/>
        <w:rPr>
          <w:lang w:val="en-IN"/>
        </w:rPr>
      </w:pPr>
      <w:r w:rsidRPr="00AF20F8">
        <w:rPr>
          <w:i/>
          <w:iCs/>
          <w:lang w:val="en-IN"/>
        </w:rPr>
        <w:t>(Using Clustered Column Chart)</w:t>
      </w:r>
    </w:p>
    <w:p w14:paraId="47E8C497" w14:textId="77777777" w:rsidR="00AF20F8" w:rsidRPr="00AF20F8" w:rsidRDefault="00AF20F8" w:rsidP="00AF20F8">
      <w:pPr>
        <w:pStyle w:val="BodyText"/>
        <w:spacing w:before="138" w:line="480" w:lineRule="auto"/>
        <w:rPr>
          <w:b/>
          <w:bCs/>
          <w:lang w:val="en-IN"/>
        </w:rPr>
      </w:pPr>
      <w:r w:rsidRPr="00AF20F8">
        <w:rPr>
          <w:b/>
          <w:bCs/>
          <w:lang w:val="en-IN"/>
        </w:rPr>
        <w:t>i. General Description</w:t>
      </w:r>
    </w:p>
    <w:p w14:paraId="47CA9E96" w14:textId="77777777" w:rsidR="00AF20F8" w:rsidRPr="00AF20F8" w:rsidRDefault="00AF20F8" w:rsidP="00AF20F8">
      <w:pPr>
        <w:pStyle w:val="BodyText"/>
        <w:spacing w:before="138" w:line="480" w:lineRule="auto"/>
        <w:rPr>
          <w:lang w:val="en-IN"/>
        </w:rPr>
      </w:pPr>
      <w:r w:rsidRPr="00AF20F8">
        <w:rPr>
          <w:lang w:val="en-IN"/>
        </w:rPr>
        <w:t>This objective aims to compute and visualize the average annual rainfall across all Indian subdivisions from 1901 to 2015. It helps identify how each region contributes to the national rainfall average and how consistent rainfall patterns are across time.</w:t>
      </w:r>
    </w:p>
    <w:p w14:paraId="4332B024" w14:textId="77777777" w:rsidR="00AF20F8" w:rsidRPr="00AF20F8" w:rsidRDefault="00AF20F8" w:rsidP="00AF20F8">
      <w:pPr>
        <w:pStyle w:val="BodyText"/>
        <w:spacing w:before="138" w:line="480" w:lineRule="auto"/>
        <w:rPr>
          <w:b/>
          <w:bCs/>
          <w:lang w:val="en-IN"/>
        </w:rPr>
      </w:pPr>
      <w:r w:rsidRPr="00AF20F8">
        <w:rPr>
          <w:b/>
          <w:bCs/>
          <w:lang w:val="en-IN"/>
        </w:rPr>
        <w:t>ii. Specific Requirements</w:t>
      </w:r>
    </w:p>
    <w:p w14:paraId="0A9C3225" w14:textId="77777777" w:rsidR="00AF20F8" w:rsidRPr="00AF20F8" w:rsidRDefault="00AF20F8" w:rsidP="00AF20F8">
      <w:pPr>
        <w:pStyle w:val="BodyText"/>
        <w:numPr>
          <w:ilvl w:val="0"/>
          <w:numId w:val="18"/>
        </w:numPr>
        <w:spacing w:before="138" w:line="480" w:lineRule="auto"/>
        <w:rPr>
          <w:lang w:val="en-IN"/>
        </w:rPr>
      </w:pPr>
      <w:r w:rsidRPr="00AF20F8">
        <w:rPr>
          <w:lang w:val="en-IN"/>
        </w:rPr>
        <w:t>Extract annual rainfall data from 1901 to 2015.</w:t>
      </w:r>
    </w:p>
    <w:p w14:paraId="253C597C" w14:textId="77777777" w:rsidR="00AF20F8" w:rsidRPr="00AF20F8" w:rsidRDefault="00AF20F8" w:rsidP="00AF20F8">
      <w:pPr>
        <w:pStyle w:val="BodyText"/>
        <w:numPr>
          <w:ilvl w:val="0"/>
          <w:numId w:val="18"/>
        </w:numPr>
        <w:spacing w:before="138" w:line="480" w:lineRule="auto"/>
        <w:rPr>
          <w:lang w:val="en-IN"/>
        </w:rPr>
      </w:pPr>
      <w:r w:rsidRPr="00AF20F8">
        <w:rPr>
          <w:lang w:val="en-IN"/>
        </w:rPr>
        <w:t>Use Excel AVERAGE function to calculate the average for each subdivision.</w:t>
      </w:r>
    </w:p>
    <w:p w14:paraId="1741ABB0" w14:textId="77777777" w:rsidR="00AF20F8" w:rsidRPr="00AF20F8" w:rsidRDefault="00AF20F8" w:rsidP="00AF20F8">
      <w:pPr>
        <w:pStyle w:val="BodyText"/>
        <w:numPr>
          <w:ilvl w:val="0"/>
          <w:numId w:val="18"/>
        </w:numPr>
        <w:spacing w:before="138" w:line="480" w:lineRule="auto"/>
        <w:rPr>
          <w:lang w:val="en-IN"/>
        </w:rPr>
      </w:pPr>
      <w:r w:rsidRPr="00AF20F8">
        <w:rPr>
          <w:lang w:val="en-IN"/>
        </w:rPr>
        <w:t>Use a clustered column chart to display all subdivisions for comparison.</w:t>
      </w:r>
    </w:p>
    <w:p w14:paraId="4D6436E9" w14:textId="77777777" w:rsidR="00AF20F8" w:rsidRPr="00AF20F8" w:rsidRDefault="00AF20F8" w:rsidP="00AF20F8">
      <w:pPr>
        <w:pStyle w:val="BodyText"/>
        <w:spacing w:before="138" w:line="480" w:lineRule="auto"/>
        <w:rPr>
          <w:b/>
          <w:bCs/>
          <w:lang w:val="en-IN"/>
        </w:rPr>
      </w:pPr>
      <w:r w:rsidRPr="00AF20F8">
        <w:rPr>
          <w:b/>
          <w:bCs/>
          <w:lang w:val="en-IN"/>
        </w:rPr>
        <w:t>iii. Analysis Results</w:t>
      </w:r>
    </w:p>
    <w:p w14:paraId="189B566C" w14:textId="77777777" w:rsidR="00AF20F8" w:rsidRPr="00AF20F8" w:rsidRDefault="00AF20F8" w:rsidP="00AF20F8">
      <w:pPr>
        <w:pStyle w:val="BodyText"/>
        <w:numPr>
          <w:ilvl w:val="0"/>
          <w:numId w:val="19"/>
        </w:numPr>
        <w:spacing w:before="138" w:line="480" w:lineRule="auto"/>
        <w:rPr>
          <w:lang w:val="en-IN"/>
        </w:rPr>
      </w:pPr>
      <w:r w:rsidRPr="00AF20F8">
        <w:rPr>
          <w:lang w:val="en-IN"/>
        </w:rPr>
        <w:t>Subdivisions like Coastal Karnataka and Arunachal Pradesh have significantly high average rainfall (&gt;3000 mm).</w:t>
      </w:r>
    </w:p>
    <w:p w14:paraId="1A4F358B" w14:textId="77777777" w:rsidR="00AF20F8" w:rsidRPr="00AF20F8" w:rsidRDefault="00AF20F8" w:rsidP="00AF20F8">
      <w:pPr>
        <w:pStyle w:val="BodyText"/>
        <w:numPr>
          <w:ilvl w:val="0"/>
          <w:numId w:val="19"/>
        </w:numPr>
        <w:spacing w:before="138" w:line="480" w:lineRule="auto"/>
        <w:rPr>
          <w:lang w:val="en-IN"/>
        </w:rPr>
      </w:pPr>
      <w:r w:rsidRPr="00AF20F8">
        <w:rPr>
          <w:lang w:val="en-IN"/>
        </w:rPr>
        <w:t>Western Rajasthan and Ladakh showed the least rainfall (&lt;250 mm), highlighting the diversity in India’s climate zones.</w:t>
      </w:r>
    </w:p>
    <w:p w14:paraId="6BC5D3D6" w14:textId="77777777" w:rsidR="00AF20F8" w:rsidRPr="00AF20F8" w:rsidRDefault="00AF20F8" w:rsidP="00AF20F8">
      <w:pPr>
        <w:pStyle w:val="BodyText"/>
        <w:numPr>
          <w:ilvl w:val="0"/>
          <w:numId w:val="19"/>
        </w:numPr>
        <w:spacing w:before="138" w:line="480" w:lineRule="auto"/>
        <w:rPr>
          <w:lang w:val="en-IN"/>
        </w:rPr>
      </w:pPr>
      <w:r w:rsidRPr="00AF20F8">
        <w:rPr>
          <w:lang w:val="en-IN"/>
        </w:rPr>
        <w:lastRenderedPageBreak/>
        <w:t>The chart clearly identifies which regions are consistent contributors to India’s water resources.</w:t>
      </w:r>
    </w:p>
    <w:p w14:paraId="1F5C9761" w14:textId="77777777" w:rsidR="00AF20F8" w:rsidRPr="00AF20F8" w:rsidRDefault="00AF20F8" w:rsidP="00AF20F8">
      <w:pPr>
        <w:pStyle w:val="BodyText"/>
        <w:spacing w:before="138" w:line="480" w:lineRule="auto"/>
        <w:rPr>
          <w:b/>
          <w:bCs/>
          <w:lang w:val="en-IN"/>
        </w:rPr>
      </w:pPr>
      <w:r w:rsidRPr="00AF20F8">
        <w:rPr>
          <w:b/>
          <w:bCs/>
          <w:lang w:val="en-IN"/>
        </w:rPr>
        <w:t>iv. Visualization</w:t>
      </w:r>
    </w:p>
    <w:p w14:paraId="67D48904" w14:textId="32937AA0" w:rsidR="00AF20F8" w:rsidRDefault="0072263F" w:rsidP="00533E07">
      <w:pPr>
        <w:pStyle w:val="BodyText"/>
        <w:spacing w:before="138" w:line="480" w:lineRule="auto"/>
        <w:rPr>
          <w:lang w:val="en-IN"/>
        </w:rPr>
      </w:pPr>
      <w:r>
        <w:rPr>
          <w:noProof/>
        </w:rPr>
        <w:t xml:space="preserve">              </w:t>
      </w:r>
      <w:r>
        <w:rPr>
          <w:noProof/>
        </w:rPr>
        <w:drawing>
          <wp:inline distT="0" distB="0" distL="0" distR="0" wp14:anchorId="4737FB2F" wp14:editId="700EB5F4">
            <wp:extent cx="5874327" cy="3811530"/>
            <wp:effectExtent l="0" t="0" r="0" b="0"/>
            <wp:docPr id="128844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81702" cy="3816315"/>
                    </a:xfrm>
                    <a:prstGeom prst="rect">
                      <a:avLst/>
                    </a:prstGeom>
                    <a:noFill/>
                    <a:ln>
                      <a:noFill/>
                    </a:ln>
                  </pic:spPr>
                </pic:pic>
              </a:graphicData>
            </a:graphic>
          </wp:inline>
        </w:drawing>
      </w:r>
    </w:p>
    <w:p w14:paraId="0DE149F3" w14:textId="77777777" w:rsidR="00DC456A" w:rsidRDefault="00DC456A" w:rsidP="00533E07">
      <w:pPr>
        <w:pStyle w:val="BodyText"/>
        <w:spacing w:before="138" w:line="480" w:lineRule="auto"/>
        <w:rPr>
          <w:lang w:val="en-IN"/>
        </w:rPr>
      </w:pPr>
    </w:p>
    <w:p w14:paraId="7AACADBF" w14:textId="77777777" w:rsidR="00C92453" w:rsidRPr="00C92453" w:rsidRDefault="00C92453" w:rsidP="00C92453">
      <w:pPr>
        <w:pStyle w:val="BodyText"/>
        <w:spacing w:before="138" w:line="480" w:lineRule="auto"/>
        <w:rPr>
          <w:b/>
          <w:bCs/>
          <w:lang w:val="en-IN"/>
        </w:rPr>
      </w:pPr>
      <w:r w:rsidRPr="00C92453">
        <w:rPr>
          <w:b/>
          <w:bCs/>
          <w:lang w:val="en-IN"/>
        </w:rPr>
        <w:t>Objective 2: Top 5 Subdivisions by Rainfall</w:t>
      </w:r>
    </w:p>
    <w:p w14:paraId="4D928015" w14:textId="77777777" w:rsidR="00C92453" w:rsidRPr="00C92453" w:rsidRDefault="00C92453" w:rsidP="00C92453">
      <w:pPr>
        <w:pStyle w:val="BodyText"/>
        <w:spacing w:before="138" w:line="480" w:lineRule="auto"/>
        <w:rPr>
          <w:lang w:val="en-IN"/>
        </w:rPr>
      </w:pPr>
      <w:r w:rsidRPr="00C92453">
        <w:rPr>
          <w:i/>
          <w:iCs/>
          <w:lang w:val="en-IN"/>
        </w:rPr>
        <w:t>(Using Pie Chart)</w:t>
      </w:r>
    </w:p>
    <w:p w14:paraId="08487DAC" w14:textId="77777777" w:rsidR="00C92453" w:rsidRPr="00C92453" w:rsidRDefault="00C92453" w:rsidP="00C92453">
      <w:pPr>
        <w:pStyle w:val="BodyText"/>
        <w:spacing w:before="138" w:line="480" w:lineRule="auto"/>
        <w:rPr>
          <w:b/>
          <w:bCs/>
          <w:lang w:val="en-IN"/>
        </w:rPr>
      </w:pPr>
      <w:r w:rsidRPr="00C92453">
        <w:rPr>
          <w:b/>
          <w:bCs/>
          <w:lang w:val="en-IN"/>
        </w:rPr>
        <w:t>i. General Description</w:t>
      </w:r>
    </w:p>
    <w:p w14:paraId="6009F35E" w14:textId="77777777" w:rsidR="00C92453" w:rsidRPr="00C92453" w:rsidRDefault="00C92453" w:rsidP="00C92453">
      <w:pPr>
        <w:pStyle w:val="BodyText"/>
        <w:spacing w:before="138" w:line="480" w:lineRule="auto"/>
        <w:rPr>
          <w:lang w:val="en-IN"/>
        </w:rPr>
      </w:pPr>
      <w:r w:rsidRPr="00C92453">
        <w:rPr>
          <w:lang w:val="en-IN"/>
        </w:rPr>
        <w:t>The goal of this objective is to visually highlight the top five subdivisions that receive the highest average annual rainfall. This helps in focusing planning and disaster preparedness in high-rainfall regions.</w:t>
      </w:r>
    </w:p>
    <w:p w14:paraId="78CA4CB7" w14:textId="77777777" w:rsidR="00C92453" w:rsidRPr="00C92453" w:rsidRDefault="00C92453" w:rsidP="00C92453">
      <w:pPr>
        <w:pStyle w:val="BodyText"/>
        <w:spacing w:before="138" w:line="480" w:lineRule="auto"/>
        <w:rPr>
          <w:b/>
          <w:bCs/>
          <w:lang w:val="en-IN"/>
        </w:rPr>
      </w:pPr>
      <w:r w:rsidRPr="00C92453">
        <w:rPr>
          <w:b/>
          <w:bCs/>
          <w:lang w:val="en-IN"/>
        </w:rPr>
        <w:t>ii. Specific Requirements</w:t>
      </w:r>
    </w:p>
    <w:p w14:paraId="03EDF415" w14:textId="77777777" w:rsidR="00C92453" w:rsidRPr="00C92453" w:rsidRDefault="00C92453" w:rsidP="00C92453">
      <w:pPr>
        <w:pStyle w:val="BodyText"/>
        <w:numPr>
          <w:ilvl w:val="0"/>
          <w:numId w:val="21"/>
        </w:numPr>
        <w:spacing w:before="138" w:line="480" w:lineRule="auto"/>
        <w:rPr>
          <w:lang w:val="en-IN"/>
        </w:rPr>
      </w:pPr>
      <w:r w:rsidRPr="00C92453">
        <w:rPr>
          <w:lang w:val="en-IN"/>
        </w:rPr>
        <w:t>Sort the data based on average rainfall values.</w:t>
      </w:r>
    </w:p>
    <w:p w14:paraId="5AB976CF" w14:textId="77777777" w:rsidR="00C92453" w:rsidRPr="00C92453" w:rsidRDefault="00C92453" w:rsidP="00C92453">
      <w:pPr>
        <w:pStyle w:val="BodyText"/>
        <w:numPr>
          <w:ilvl w:val="0"/>
          <w:numId w:val="21"/>
        </w:numPr>
        <w:spacing w:before="138" w:line="480" w:lineRule="auto"/>
        <w:rPr>
          <w:lang w:val="en-IN"/>
        </w:rPr>
      </w:pPr>
      <w:r w:rsidRPr="00C92453">
        <w:rPr>
          <w:lang w:val="en-IN"/>
        </w:rPr>
        <w:t>Pick the top 5 subdivisions.</w:t>
      </w:r>
    </w:p>
    <w:p w14:paraId="180FD159" w14:textId="77777777" w:rsidR="00C92453" w:rsidRPr="00C92453" w:rsidRDefault="00C92453" w:rsidP="00C92453">
      <w:pPr>
        <w:pStyle w:val="BodyText"/>
        <w:numPr>
          <w:ilvl w:val="0"/>
          <w:numId w:val="21"/>
        </w:numPr>
        <w:spacing w:before="138" w:line="480" w:lineRule="auto"/>
        <w:rPr>
          <w:lang w:val="en-IN"/>
        </w:rPr>
      </w:pPr>
      <w:r w:rsidRPr="00C92453">
        <w:rPr>
          <w:lang w:val="en-IN"/>
        </w:rPr>
        <w:t>Use a pie chart in Excel to show percentage contribution of each to total rainfall.</w:t>
      </w:r>
    </w:p>
    <w:p w14:paraId="31DEF742" w14:textId="77777777" w:rsidR="00C92453" w:rsidRPr="00C92453" w:rsidRDefault="00C92453" w:rsidP="00C92453">
      <w:pPr>
        <w:pStyle w:val="BodyText"/>
        <w:spacing w:before="138" w:line="480" w:lineRule="auto"/>
        <w:rPr>
          <w:b/>
          <w:bCs/>
          <w:lang w:val="en-IN"/>
        </w:rPr>
      </w:pPr>
      <w:r w:rsidRPr="00C92453">
        <w:rPr>
          <w:b/>
          <w:bCs/>
          <w:lang w:val="en-IN"/>
        </w:rPr>
        <w:t>iii. Analysis Results</w:t>
      </w:r>
    </w:p>
    <w:p w14:paraId="51C07418" w14:textId="77777777" w:rsidR="00C92453" w:rsidRPr="00C92453" w:rsidRDefault="00C92453" w:rsidP="00C92453">
      <w:pPr>
        <w:pStyle w:val="BodyText"/>
        <w:numPr>
          <w:ilvl w:val="0"/>
          <w:numId w:val="22"/>
        </w:numPr>
        <w:spacing w:before="138" w:line="480" w:lineRule="auto"/>
        <w:rPr>
          <w:lang w:val="en-IN"/>
        </w:rPr>
      </w:pPr>
      <w:r w:rsidRPr="00C92453">
        <w:rPr>
          <w:lang w:val="en-IN"/>
        </w:rPr>
        <w:lastRenderedPageBreak/>
        <w:t>Meghalaya, Coastal Karnataka, Arunachal Pradesh, Assam, and Kerala topped the list.</w:t>
      </w:r>
    </w:p>
    <w:p w14:paraId="5F32A3BE" w14:textId="77777777" w:rsidR="00C92453" w:rsidRPr="00C92453" w:rsidRDefault="00C92453" w:rsidP="00C92453">
      <w:pPr>
        <w:pStyle w:val="BodyText"/>
        <w:numPr>
          <w:ilvl w:val="0"/>
          <w:numId w:val="22"/>
        </w:numPr>
        <w:spacing w:before="138" w:line="480" w:lineRule="auto"/>
        <w:rPr>
          <w:lang w:val="en-IN"/>
        </w:rPr>
      </w:pPr>
      <w:r w:rsidRPr="00C92453">
        <w:rPr>
          <w:lang w:val="en-IN"/>
        </w:rPr>
        <w:t>Meghalaya alone accounts for a significant portion, owing to areas like Cherrapunji and Mawsynram.</w:t>
      </w:r>
    </w:p>
    <w:p w14:paraId="34C0A6DC" w14:textId="77777777" w:rsidR="00C92453" w:rsidRPr="00C92453" w:rsidRDefault="00C92453" w:rsidP="00C92453">
      <w:pPr>
        <w:pStyle w:val="BodyText"/>
        <w:numPr>
          <w:ilvl w:val="0"/>
          <w:numId w:val="22"/>
        </w:numPr>
        <w:spacing w:before="138" w:line="480" w:lineRule="auto"/>
        <w:rPr>
          <w:lang w:val="en-IN"/>
        </w:rPr>
      </w:pPr>
      <w:r w:rsidRPr="00C92453">
        <w:rPr>
          <w:lang w:val="en-IN"/>
        </w:rPr>
        <w:t>Together, the top 5 regions contribute over 20% of India's rainfall.</w:t>
      </w:r>
    </w:p>
    <w:p w14:paraId="5DCE22E8" w14:textId="77777777" w:rsidR="00C92453" w:rsidRPr="00C92453" w:rsidRDefault="00C92453" w:rsidP="00C92453">
      <w:pPr>
        <w:pStyle w:val="BodyText"/>
        <w:spacing w:before="138" w:line="480" w:lineRule="auto"/>
        <w:rPr>
          <w:b/>
          <w:bCs/>
          <w:lang w:val="en-IN"/>
        </w:rPr>
      </w:pPr>
      <w:r w:rsidRPr="00C92453">
        <w:rPr>
          <w:b/>
          <w:bCs/>
          <w:lang w:val="en-IN"/>
        </w:rPr>
        <w:t>iv. Visualization</w:t>
      </w:r>
    </w:p>
    <w:p w14:paraId="74EBA53B" w14:textId="549BBDB9" w:rsidR="00DC456A" w:rsidRDefault="0072263F" w:rsidP="00533E07">
      <w:pPr>
        <w:pStyle w:val="BodyText"/>
        <w:spacing w:before="138" w:line="480" w:lineRule="auto"/>
        <w:rPr>
          <w:lang w:val="en-IN"/>
        </w:rPr>
      </w:pPr>
      <w:r>
        <w:rPr>
          <w:noProof/>
        </w:rPr>
        <w:drawing>
          <wp:inline distT="0" distB="0" distL="0" distR="0" wp14:anchorId="2AD71F48" wp14:editId="4424985E">
            <wp:extent cx="6712527" cy="4143903"/>
            <wp:effectExtent l="0" t="0" r="0" b="9525"/>
            <wp:docPr id="1601949782" name="Picture 2" descr="A green pie char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49782" name="Picture 2" descr="A green pie chart with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24640" cy="4151381"/>
                    </a:xfrm>
                    <a:prstGeom prst="rect">
                      <a:avLst/>
                    </a:prstGeom>
                    <a:noFill/>
                    <a:ln>
                      <a:noFill/>
                    </a:ln>
                  </pic:spPr>
                </pic:pic>
              </a:graphicData>
            </a:graphic>
          </wp:inline>
        </w:drawing>
      </w:r>
    </w:p>
    <w:p w14:paraId="3949FFBD" w14:textId="77777777" w:rsidR="00D839BB" w:rsidRDefault="00D839BB" w:rsidP="00533E07">
      <w:pPr>
        <w:pStyle w:val="BodyText"/>
        <w:spacing w:before="138" w:line="480" w:lineRule="auto"/>
        <w:rPr>
          <w:rFonts w:ascii="Segoe UI Emoji" w:hAnsi="Segoe UI Emoji" w:cs="Segoe UI Emoji"/>
          <w:b/>
          <w:bCs/>
          <w:lang w:val="en-IN"/>
        </w:rPr>
      </w:pPr>
    </w:p>
    <w:p w14:paraId="149C7F07" w14:textId="77777777" w:rsidR="00D839BB" w:rsidRDefault="00D839BB" w:rsidP="00533E07">
      <w:pPr>
        <w:pStyle w:val="BodyText"/>
        <w:spacing w:before="138" w:line="480" w:lineRule="auto"/>
        <w:rPr>
          <w:rFonts w:ascii="Segoe UI Emoji" w:hAnsi="Segoe UI Emoji" w:cs="Segoe UI Emoji"/>
          <w:b/>
          <w:bCs/>
          <w:lang w:val="en-IN"/>
        </w:rPr>
      </w:pPr>
    </w:p>
    <w:p w14:paraId="4D97963E"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t>Objective 3: Division and Year-wise Maximum Rainfall</w:t>
      </w:r>
    </w:p>
    <w:p w14:paraId="4B6BA00A"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i/>
          <w:iCs/>
          <w:lang w:val="en-IN"/>
        </w:rPr>
        <w:t>(Using Line Chart)</w:t>
      </w:r>
    </w:p>
    <w:p w14:paraId="7AE77F76"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t>i. General Description</w:t>
      </w:r>
    </w:p>
    <w:p w14:paraId="1E11DE49"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t>This objective analyzes which year saw the maximum rainfall for each division. It helps detect rainfall anomalies, extreme weather events, or shifts in rainfall peaks over time.</w:t>
      </w:r>
    </w:p>
    <w:p w14:paraId="2E895948"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lastRenderedPageBreak/>
        <w:t>ii. Specific Requirements</w:t>
      </w:r>
    </w:p>
    <w:p w14:paraId="6632F2ED" w14:textId="77777777" w:rsidR="00F13DA0" w:rsidRPr="00F13DA0" w:rsidRDefault="00F13DA0" w:rsidP="00F13DA0">
      <w:pPr>
        <w:pStyle w:val="BodyText"/>
        <w:numPr>
          <w:ilvl w:val="0"/>
          <w:numId w:val="23"/>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Use MAX function in Excel to find the year of highest rainfall per subdivision.</w:t>
      </w:r>
    </w:p>
    <w:p w14:paraId="4B9E4AC9" w14:textId="77777777" w:rsidR="00F13DA0" w:rsidRPr="00F13DA0" w:rsidRDefault="00F13DA0" w:rsidP="00F13DA0">
      <w:pPr>
        <w:pStyle w:val="BodyText"/>
        <w:numPr>
          <w:ilvl w:val="0"/>
          <w:numId w:val="23"/>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Plot this over time using a line chart to show peaks.</w:t>
      </w:r>
    </w:p>
    <w:p w14:paraId="12A7CEF3" w14:textId="77777777" w:rsidR="00F13DA0" w:rsidRPr="00F13DA0" w:rsidRDefault="00F13DA0" w:rsidP="00F13DA0">
      <w:pPr>
        <w:pStyle w:val="BodyText"/>
        <w:numPr>
          <w:ilvl w:val="0"/>
          <w:numId w:val="23"/>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Include year labels on the axis.</w:t>
      </w:r>
    </w:p>
    <w:p w14:paraId="4ABAF028"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t>iii. Analysis Results</w:t>
      </w:r>
    </w:p>
    <w:p w14:paraId="009C0AFF" w14:textId="77777777" w:rsidR="00F13DA0" w:rsidRPr="00F13DA0" w:rsidRDefault="00F13DA0" w:rsidP="00F13DA0">
      <w:pPr>
        <w:pStyle w:val="BodyText"/>
        <w:numPr>
          <w:ilvl w:val="0"/>
          <w:numId w:val="24"/>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Many regions saw peak rainfall between 1950–1980, followed by fluctuations.</w:t>
      </w:r>
    </w:p>
    <w:p w14:paraId="7D5E91A7" w14:textId="77777777" w:rsidR="00F13DA0" w:rsidRPr="00F13DA0" w:rsidRDefault="00F13DA0" w:rsidP="00F13DA0">
      <w:pPr>
        <w:pStyle w:val="BodyText"/>
        <w:numPr>
          <w:ilvl w:val="0"/>
          <w:numId w:val="24"/>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Coastal areas showed higher peaks during El Niño years.</w:t>
      </w:r>
    </w:p>
    <w:p w14:paraId="3006BCA4" w14:textId="77777777" w:rsidR="00F13DA0" w:rsidRPr="00F13DA0" w:rsidRDefault="00F13DA0" w:rsidP="00F13DA0">
      <w:pPr>
        <w:pStyle w:val="BodyText"/>
        <w:numPr>
          <w:ilvl w:val="0"/>
          <w:numId w:val="24"/>
        </w:numPr>
        <w:spacing w:before="138" w:line="480" w:lineRule="auto"/>
        <w:rPr>
          <w:rFonts w:ascii="Segoe UI Emoji" w:hAnsi="Segoe UI Emoji" w:cs="Segoe UI Emoji"/>
          <w:b/>
          <w:bCs/>
          <w:lang w:val="en-IN"/>
        </w:rPr>
      </w:pPr>
      <w:r w:rsidRPr="00F13DA0">
        <w:rPr>
          <w:rFonts w:ascii="Segoe UI Emoji" w:hAnsi="Segoe UI Emoji" w:cs="Segoe UI Emoji"/>
          <w:b/>
          <w:bCs/>
          <w:lang w:val="en-IN"/>
        </w:rPr>
        <w:t>Line trends showed consistency for some zones, while others were erratic.</w:t>
      </w:r>
    </w:p>
    <w:p w14:paraId="0D7FA018" w14:textId="77777777" w:rsidR="00F13DA0" w:rsidRPr="00F13DA0" w:rsidRDefault="00F13DA0" w:rsidP="00F13DA0">
      <w:pPr>
        <w:pStyle w:val="BodyText"/>
        <w:spacing w:before="138" w:line="480" w:lineRule="auto"/>
        <w:rPr>
          <w:rFonts w:ascii="Segoe UI Emoji" w:hAnsi="Segoe UI Emoji" w:cs="Segoe UI Emoji"/>
          <w:b/>
          <w:bCs/>
          <w:lang w:val="en-IN"/>
        </w:rPr>
      </w:pPr>
      <w:r w:rsidRPr="00F13DA0">
        <w:rPr>
          <w:rFonts w:ascii="Segoe UI Emoji" w:hAnsi="Segoe UI Emoji" w:cs="Segoe UI Emoji"/>
          <w:b/>
          <w:bCs/>
          <w:lang w:val="en-IN"/>
        </w:rPr>
        <w:t>iv. Visualization</w:t>
      </w:r>
    </w:p>
    <w:p w14:paraId="6F899ABE" w14:textId="260A53AD" w:rsidR="00D839BB" w:rsidRDefault="0072263F" w:rsidP="00533E07">
      <w:pPr>
        <w:pStyle w:val="BodyText"/>
        <w:spacing w:before="138" w:line="480" w:lineRule="auto"/>
        <w:rPr>
          <w:rFonts w:ascii="Segoe UI Emoji" w:hAnsi="Segoe UI Emoji" w:cs="Segoe UI Emoji"/>
          <w:b/>
          <w:bCs/>
          <w:lang w:val="en-IN"/>
        </w:rPr>
      </w:pPr>
      <w:r>
        <w:rPr>
          <w:noProof/>
        </w:rPr>
        <w:drawing>
          <wp:inline distT="0" distB="0" distL="0" distR="0" wp14:anchorId="0721A751" wp14:editId="0036F74A">
            <wp:extent cx="6567088" cy="3207327"/>
            <wp:effectExtent l="0" t="0" r="5715" b="0"/>
            <wp:docPr id="1078042290" name="Picture 3" descr="A graph with green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42290" name="Picture 3" descr="A graph with green lines and numbe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9719" cy="3213496"/>
                    </a:xfrm>
                    <a:prstGeom prst="rect">
                      <a:avLst/>
                    </a:prstGeom>
                    <a:noFill/>
                    <a:ln>
                      <a:noFill/>
                    </a:ln>
                  </pic:spPr>
                </pic:pic>
              </a:graphicData>
            </a:graphic>
          </wp:inline>
        </w:drawing>
      </w:r>
    </w:p>
    <w:p w14:paraId="30096B21" w14:textId="77777777" w:rsidR="00D839BB" w:rsidRDefault="00D839BB" w:rsidP="00533E07">
      <w:pPr>
        <w:pStyle w:val="BodyText"/>
        <w:spacing w:before="138" w:line="480" w:lineRule="auto"/>
        <w:rPr>
          <w:rFonts w:ascii="Segoe UI Emoji" w:hAnsi="Segoe UI Emoji" w:cs="Segoe UI Emoji"/>
          <w:b/>
          <w:bCs/>
          <w:lang w:val="en-IN"/>
        </w:rPr>
      </w:pPr>
    </w:p>
    <w:p w14:paraId="0E000408"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t>Objective 4: Mean vs Standard Deviation</w:t>
      </w:r>
    </w:p>
    <w:p w14:paraId="31A75AAF"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i/>
          <w:iCs/>
          <w:lang w:val="en-IN"/>
        </w:rPr>
        <w:t>(Using Stacked Area Chart)</w:t>
      </w:r>
    </w:p>
    <w:p w14:paraId="7C4EB2C1"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lastRenderedPageBreak/>
        <w:t>i. General Description</w:t>
      </w:r>
    </w:p>
    <w:p w14:paraId="722C8561"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t>This objective compares the mean rainfall with standard deviation across all subdivisions to understand stability and reliability of rainfall.</w:t>
      </w:r>
    </w:p>
    <w:p w14:paraId="3105D067"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t>ii. Specific Requirements</w:t>
      </w:r>
    </w:p>
    <w:p w14:paraId="4718C421" w14:textId="77777777" w:rsidR="000317D7" w:rsidRPr="000317D7" w:rsidRDefault="000317D7" w:rsidP="000317D7">
      <w:pPr>
        <w:pStyle w:val="BodyText"/>
        <w:numPr>
          <w:ilvl w:val="0"/>
          <w:numId w:val="25"/>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Use Excel’s AVERAGE and STDEV functions on each region.</w:t>
      </w:r>
    </w:p>
    <w:p w14:paraId="1C28EF1F" w14:textId="77777777" w:rsidR="000317D7" w:rsidRPr="000317D7" w:rsidRDefault="000317D7" w:rsidP="000317D7">
      <w:pPr>
        <w:pStyle w:val="BodyText"/>
        <w:numPr>
          <w:ilvl w:val="0"/>
          <w:numId w:val="25"/>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Plot both series together using a stacked area chart for contrast.</w:t>
      </w:r>
    </w:p>
    <w:p w14:paraId="696A3686" w14:textId="77777777" w:rsidR="000317D7" w:rsidRPr="000317D7" w:rsidRDefault="000317D7" w:rsidP="000317D7">
      <w:pPr>
        <w:pStyle w:val="BodyText"/>
        <w:numPr>
          <w:ilvl w:val="0"/>
          <w:numId w:val="25"/>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Highlight subdivisions with high deviation and low mean.</w:t>
      </w:r>
    </w:p>
    <w:p w14:paraId="2ABAB0B6"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t>iii. Analysis Results</w:t>
      </w:r>
    </w:p>
    <w:p w14:paraId="5719FD86" w14:textId="77777777" w:rsidR="000317D7" w:rsidRPr="000317D7" w:rsidRDefault="000317D7" w:rsidP="000317D7">
      <w:pPr>
        <w:pStyle w:val="BodyText"/>
        <w:numPr>
          <w:ilvl w:val="0"/>
          <w:numId w:val="26"/>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Coastal and Northeastern regions had high mean rainfall but also higher variability.</w:t>
      </w:r>
    </w:p>
    <w:p w14:paraId="1B1FDB7E" w14:textId="77777777" w:rsidR="000317D7" w:rsidRPr="000317D7" w:rsidRDefault="000317D7" w:rsidP="000317D7">
      <w:pPr>
        <w:pStyle w:val="BodyText"/>
        <w:numPr>
          <w:ilvl w:val="0"/>
          <w:numId w:val="26"/>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Desert and plateau regions had lower rainfall but more stable patterns.</w:t>
      </w:r>
    </w:p>
    <w:p w14:paraId="30343423" w14:textId="77777777" w:rsidR="000317D7" w:rsidRPr="000317D7" w:rsidRDefault="000317D7" w:rsidP="000317D7">
      <w:pPr>
        <w:pStyle w:val="BodyText"/>
        <w:numPr>
          <w:ilvl w:val="0"/>
          <w:numId w:val="26"/>
        </w:numPr>
        <w:spacing w:before="138" w:line="480" w:lineRule="auto"/>
        <w:rPr>
          <w:rFonts w:ascii="Segoe UI Emoji" w:hAnsi="Segoe UI Emoji" w:cs="Segoe UI Emoji"/>
          <w:b/>
          <w:bCs/>
          <w:lang w:val="en-IN"/>
        </w:rPr>
      </w:pPr>
      <w:r w:rsidRPr="000317D7">
        <w:rPr>
          <w:rFonts w:ascii="Segoe UI Emoji" w:hAnsi="Segoe UI Emoji" w:cs="Segoe UI Emoji"/>
          <w:b/>
          <w:bCs/>
          <w:lang w:val="en-IN"/>
        </w:rPr>
        <w:t>Some Central Indian regions had moderate mean with unpredictable variance.</w:t>
      </w:r>
    </w:p>
    <w:p w14:paraId="5DC0E181" w14:textId="77777777" w:rsidR="000317D7" w:rsidRPr="000317D7" w:rsidRDefault="000317D7" w:rsidP="000317D7">
      <w:pPr>
        <w:pStyle w:val="BodyText"/>
        <w:spacing w:before="138" w:line="480" w:lineRule="auto"/>
        <w:rPr>
          <w:rFonts w:ascii="Segoe UI Emoji" w:hAnsi="Segoe UI Emoji" w:cs="Segoe UI Emoji"/>
          <w:b/>
          <w:bCs/>
          <w:lang w:val="en-IN"/>
        </w:rPr>
      </w:pPr>
      <w:r w:rsidRPr="000317D7">
        <w:rPr>
          <w:rFonts w:ascii="Segoe UI Emoji" w:hAnsi="Segoe UI Emoji" w:cs="Segoe UI Emoji"/>
          <w:b/>
          <w:bCs/>
          <w:lang w:val="en-IN"/>
        </w:rPr>
        <w:t>iv. Visualization</w:t>
      </w:r>
    </w:p>
    <w:p w14:paraId="28293A6A" w14:textId="6C9AB20C" w:rsidR="000317D7" w:rsidRDefault="0072263F" w:rsidP="00533E07">
      <w:pPr>
        <w:pStyle w:val="BodyText"/>
        <w:spacing w:before="138" w:line="480" w:lineRule="auto"/>
        <w:rPr>
          <w:rFonts w:ascii="Segoe UI Emoji" w:hAnsi="Segoe UI Emoji" w:cs="Segoe UI Emoji"/>
          <w:b/>
          <w:bCs/>
          <w:lang w:val="en-IN"/>
        </w:rPr>
      </w:pPr>
      <w:r>
        <w:rPr>
          <w:noProof/>
        </w:rPr>
        <w:drawing>
          <wp:inline distT="0" distB="0" distL="0" distR="0" wp14:anchorId="3AD90C3D" wp14:editId="4D067FA7">
            <wp:extent cx="5368636" cy="3582284"/>
            <wp:effectExtent l="0" t="0" r="3810" b="0"/>
            <wp:docPr id="1308950300" name="Picture 4" descr="A graph with green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50300" name="Picture 4" descr="A graph with green lines and white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4886" cy="3586454"/>
                    </a:xfrm>
                    <a:prstGeom prst="rect">
                      <a:avLst/>
                    </a:prstGeom>
                    <a:noFill/>
                    <a:ln>
                      <a:noFill/>
                    </a:ln>
                  </pic:spPr>
                </pic:pic>
              </a:graphicData>
            </a:graphic>
          </wp:inline>
        </w:drawing>
      </w:r>
    </w:p>
    <w:p w14:paraId="52E45351"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lastRenderedPageBreak/>
        <w:t>Objective 5: Seasonal-Wise Average Rainfall</w:t>
      </w:r>
    </w:p>
    <w:p w14:paraId="1C5D2D8F"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i/>
          <w:iCs/>
          <w:lang w:val="en-IN"/>
        </w:rPr>
        <w:t>(Using Radar Chart)</w:t>
      </w:r>
    </w:p>
    <w:p w14:paraId="3DA98657"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t>i. General Description</w:t>
      </w:r>
    </w:p>
    <w:p w14:paraId="2B9384B5"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t>This objective evaluates the average rainfall received by each subdivision during different seasons (Winter, Pre-Monsoon, Monsoon, Post-Monsoon). It is useful for agricultural and water planning.</w:t>
      </w:r>
    </w:p>
    <w:p w14:paraId="5556EA12"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t>ii. Specific Requirements</w:t>
      </w:r>
    </w:p>
    <w:p w14:paraId="025E97F9" w14:textId="77777777" w:rsidR="00A262C8" w:rsidRPr="00A262C8" w:rsidRDefault="00A262C8" w:rsidP="00A262C8">
      <w:pPr>
        <w:pStyle w:val="BodyText"/>
        <w:numPr>
          <w:ilvl w:val="0"/>
          <w:numId w:val="27"/>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Use Excel to extract seasonal data for each region.</w:t>
      </w:r>
    </w:p>
    <w:p w14:paraId="01F8E05C" w14:textId="77777777" w:rsidR="00A262C8" w:rsidRPr="00A262C8" w:rsidRDefault="00A262C8" w:rsidP="00A262C8">
      <w:pPr>
        <w:pStyle w:val="BodyText"/>
        <w:numPr>
          <w:ilvl w:val="0"/>
          <w:numId w:val="27"/>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Calculate the average of each season across the years.</w:t>
      </w:r>
    </w:p>
    <w:p w14:paraId="43C3E60B" w14:textId="77777777" w:rsidR="00A262C8" w:rsidRPr="00A262C8" w:rsidRDefault="00A262C8" w:rsidP="00A262C8">
      <w:pPr>
        <w:pStyle w:val="BodyText"/>
        <w:numPr>
          <w:ilvl w:val="0"/>
          <w:numId w:val="27"/>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Create radar charts for a few key regions or an aggregate chart.</w:t>
      </w:r>
    </w:p>
    <w:p w14:paraId="4D5CFC72"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t>iii. Analysis Results</w:t>
      </w:r>
    </w:p>
    <w:p w14:paraId="034D8C6A" w14:textId="77777777" w:rsidR="00A262C8" w:rsidRPr="00A262C8" w:rsidRDefault="00A262C8" w:rsidP="00A262C8">
      <w:pPr>
        <w:pStyle w:val="BodyText"/>
        <w:numPr>
          <w:ilvl w:val="0"/>
          <w:numId w:val="28"/>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Monsoon (June–Sept) is the dominant contributor (&gt;70%) across most zones.</w:t>
      </w:r>
    </w:p>
    <w:p w14:paraId="511080AB" w14:textId="77777777" w:rsidR="00A262C8" w:rsidRPr="00A262C8" w:rsidRDefault="00A262C8" w:rsidP="00A262C8">
      <w:pPr>
        <w:pStyle w:val="BodyText"/>
        <w:numPr>
          <w:ilvl w:val="0"/>
          <w:numId w:val="28"/>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Tamil Nadu gets significant rainfall during the post-monsoon season (Oct–Dec).</w:t>
      </w:r>
    </w:p>
    <w:p w14:paraId="012508E1" w14:textId="77777777" w:rsidR="00A262C8" w:rsidRPr="00A262C8" w:rsidRDefault="00A262C8" w:rsidP="00A262C8">
      <w:pPr>
        <w:pStyle w:val="BodyText"/>
        <w:numPr>
          <w:ilvl w:val="0"/>
          <w:numId w:val="28"/>
        </w:numPr>
        <w:spacing w:before="138" w:line="480" w:lineRule="auto"/>
        <w:rPr>
          <w:rFonts w:ascii="Segoe UI Emoji" w:hAnsi="Segoe UI Emoji" w:cs="Segoe UI Emoji"/>
          <w:b/>
          <w:bCs/>
          <w:lang w:val="en-IN"/>
        </w:rPr>
      </w:pPr>
      <w:r w:rsidRPr="00A262C8">
        <w:rPr>
          <w:rFonts w:ascii="Segoe UI Emoji" w:hAnsi="Segoe UI Emoji" w:cs="Segoe UI Emoji"/>
          <w:b/>
          <w:bCs/>
          <w:lang w:val="en-IN"/>
        </w:rPr>
        <w:t>Western and Central regions depend almost entirely on monsoon rain.</w:t>
      </w:r>
    </w:p>
    <w:p w14:paraId="04D2414F" w14:textId="77777777" w:rsidR="00A262C8" w:rsidRPr="00A262C8" w:rsidRDefault="00A262C8" w:rsidP="00A262C8">
      <w:pPr>
        <w:pStyle w:val="BodyText"/>
        <w:spacing w:before="138" w:line="480" w:lineRule="auto"/>
        <w:rPr>
          <w:rFonts w:ascii="Segoe UI Emoji" w:hAnsi="Segoe UI Emoji" w:cs="Segoe UI Emoji"/>
          <w:b/>
          <w:bCs/>
          <w:lang w:val="en-IN"/>
        </w:rPr>
      </w:pPr>
      <w:r w:rsidRPr="00A262C8">
        <w:rPr>
          <w:rFonts w:ascii="Segoe UI Emoji" w:hAnsi="Segoe UI Emoji" w:cs="Segoe UI Emoji"/>
          <w:b/>
          <w:bCs/>
          <w:lang w:val="en-IN"/>
        </w:rPr>
        <w:t>iv. Visualization</w:t>
      </w:r>
    </w:p>
    <w:p w14:paraId="1931DB0B" w14:textId="5F554A22" w:rsidR="003253F3" w:rsidRPr="0072263F" w:rsidRDefault="0072263F" w:rsidP="00533E07">
      <w:pPr>
        <w:pStyle w:val="BodyText"/>
        <w:spacing w:before="138" w:line="480" w:lineRule="auto"/>
        <w:rPr>
          <w:rFonts w:ascii="Segoe UI Emoji" w:hAnsi="Segoe UI Emoji" w:cs="Segoe UI Emoji"/>
          <w:b/>
          <w:bCs/>
          <w:lang w:val="en-IN"/>
        </w:rPr>
      </w:pPr>
      <w:r>
        <w:rPr>
          <w:noProof/>
        </w:rPr>
        <w:drawing>
          <wp:inline distT="0" distB="0" distL="0" distR="0" wp14:anchorId="50279C1E" wp14:editId="4E1384D7">
            <wp:extent cx="4107815" cy="2583815"/>
            <wp:effectExtent l="0" t="0" r="6985" b="6985"/>
            <wp:docPr id="55487203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72039" name="Picture 5"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07815" cy="2583815"/>
                    </a:xfrm>
                    <a:prstGeom prst="rect">
                      <a:avLst/>
                    </a:prstGeom>
                    <a:noFill/>
                    <a:ln>
                      <a:noFill/>
                    </a:ln>
                  </pic:spPr>
                </pic:pic>
              </a:graphicData>
            </a:graphic>
          </wp:inline>
        </w:drawing>
      </w:r>
    </w:p>
    <w:p w14:paraId="2B4268C6" w14:textId="77777777" w:rsidR="0046587B" w:rsidRPr="0046587B" w:rsidRDefault="0046587B" w:rsidP="0046587B">
      <w:pPr>
        <w:pStyle w:val="BodyText"/>
        <w:numPr>
          <w:ilvl w:val="0"/>
          <w:numId w:val="33"/>
        </w:numPr>
        <w:spacing w:before="138" w:line="480" w:lineRule="auto"/>
        <w:rPr>
          <w:b/>
          <w:bCs/>
          <w:lang w:val="en-IN"/>
        </w:rPr>
      </w:pPr>
      <w:r w:rsidRPr="0046587B">
        <w:rPr>
          <w:b/>
          <w:bCs/>
          <w:lang w:val="en-IN"/>
        </w:rPr>
        <w:lastRenderedPageBreak/>
        <w:t>Introduction to Dashboard</w:t>
      </w:r>
    </w:p>
    <w:p w14:paraId="2DBA4C46" w14:textId="77777777" w:rsidR="0046587B" w:rsidRPr="0046587B" w:rsidRDefault="0046587B" w:rsidP="0046587B">
      <w:pPr>
        <w:pStyle w:val="BodyText"/>
        <w:spacing w:before="138" w:line="480" w:lineRule="auto"/>
        <w:ind w:firstLine="360"/>
        <w:rPr>
          <w:lang w:val="en-IN"/>
        </w:rPr>
      </w:pPr>
      <w:r w:rsidRPr="0046587B">
        <w:rPr>
          <w:lang w:val="en-IN"/>
        </w:rPr>
        <w:t xml:space="preserve">To consolidate all visual insights and enable easy interpretation of rainfall patterns across India, an interactive and comprehensive </w:t>
      </w:r>
      <w:r w:rsidRPr="0046587B">
        <w:rPr>
          <w:b/>
          <w:bCs/>
          <w:lang w:val="en-IN"/>
        </w:rPr>
        <w:t>Excel Dashboard</w:t>
      </w:r>
      <w:r w:rsidRPr="0046587B">
        <w:rPr>
          <w:lang w:val="en-IN"/>
        </w:rPr>
        <w:t xml:space="preserve"> was developed. The dashboard serves as a central visualization hub that brings together all key analysis objectives in a visually engaging and user-friendly manner.</w:t>
      </w:r>
    </w:p>
    <w:p w14:paraId="5F0CD2D3" w14:textId="77777777" w:rsidR="0046587B" w:rsidRPr="0046587B" w:rsidRDefault="0046587B" w:rsidP="0046587B">
      <w:pPr>
        <w:pStyle w:val="BodyText"/>
        <w:spacing w:before="138" w:line="480" w:lineRule="auto"/>
        <w:ind w:firstLine="360"/>
        <w:rPr>
          <w:b/>
          <w:bCs/>
          <w:lang w:val="en-IN"/>
        </w:rPr>
      </w:pPr>
      <w:r w:rsidRPr="0046587B">
        <w:rPr>
          <w:b/>
          <w:bCs/>
          <w:lang w:val="en-IN"/>
        </w:rPr>
        <w:t>Purpose and Role</w:t>
      </w:r>
    </w:p>
    <w:p w14:paraId="0A00C7BD" w14:textId="77777777" w:rsidR="0046587B" w:rsidRPr="0046587B" w:rsidRDefault="0046587B" w:rsidP="0046587B">
      <w:pPr>
        <w:pStyle w:val="BodyText"/>
        <w:spacing w:before="138" w:line="480" w:lineRule="auto"/>
        <w:ind w:firstLine="360"/>
        <w:rPr>
          <w:lang w:val="en-IN"/>
        </w:rPr>
      </w:pPr>
      <w:r w:rsidRPr="0046587B">
        <w:rPr>
          <w:lang w:val="en-IN"/>
        </w:rPr>
        <w:t>The purpose of the dashboard is to provide stakeholders—such as climate researchers, policymakers, disaster management officials, and academic institutions—a quick and clear understanding of rainfall variations, patterns, and anomalies across Indian subdivisions from 1901 to 2015.</w:t>
      </w:r>
    </w:p>
    <w:p w14:paraId="5AFB6464" w14:textId="77777777" w:rsidR="0046587B" w:rsidRPr="0046587B" w:rsidRDefault="0046587B" w:rsidP="0046587B">
      <w:pPr>
        <w:pStyle w:val="BodyText"/>
        <w:spacing w:before="138" w:line="480" w:lineRule="auto"/>
        <w:ind w:firstLine="360"/>
        <w:rPr>
          <w:lang w:val="en-IN"/>
        </w:rPr>
      </w:pPr>
      <w:r w:rsidRPr="0046587B">
        <w:rPr>
          <w:lang w:val="en-IN"/>
        </w:rPr>
        <w:t>It integrates various charts and maps in a single view, making it easy to compare and analyze rainfall trends without having to scroll through rows of data or separate graphs.</w:t>
      </w:r>
    </w:p>
    <w:p w14:paraId="79473C26" w14:textId="77777777" w:rsidR="0046587B" w:rsidRPr="0046587B" w:rsidRDefault="0046587B" w:rsidP="0046587B">
      <w:pPr>
        <w:pStyle w:val="BodyText"/>
        <w:spacing w:before="138" w:line="480" w:lineRule="auto"/>
        <w:ind w:firstLine="360"/>
        <w:rPr>
          <w:b/>
          <w:bCs/>
          <w:lang w:val="en-IN"/>
        </w:rPr>
      </w:pPr>
      <w:r w:rsidRPr="0046587B">
        <w:rPr>
          <w:b/>
          <w:bCs/>
          <w:lang w:val="en-IN"/>
        </w:rPr>
        <w:t>Features of the Dashboard</w:t>
      </w:r>
    </w:p>
    <w:p w14:paraId="3CDB6641" w14:textId="77777777" w:rsidR="0046587B" w:rsidRPr="0046587B" w:rsidRDefault="0046587B" w:rsidP="0046587B">
      <w:pPr>
        <w:pStyle w:val="BodyText"/>
        <w:numPr>
          <w:ilvl w:val="0"/>
          <w:numId w:val="31"/>
        </w:numPr>
        <w:spacing w:before="138" w:line="480" w:lineRule="auto"/>
        <w:rPr>
          <w:lang w:val="en-IN"/>
        </w:rPr>
      </w:pPr>
      <w:r w:rsidRPr="0046587B">
        <w:rPr>
          <w:b/>
          <w:bCs/>
          <w:lang w:val="en-IN"/>
        </w:rPr>
        <w:t>Objective-wise Visualization Cards</w:t>
      </w:r>
      <w:r w:rsidRPr="0046587B">
        <w:rPr>
          <w:lang w:val="en-IN"/>
        </w:rPr>
        <w:br/>
        <w:t>The dashboard includes individual visualization blocks for each analytical objective:</w:t>
      </w:r>
    </w:p>
    <w:p w14:paraId="47EEAD8B" w14:textId="77777777" w:rsidR="0046587B" w:rsidRPr="0046587B" w:rsidRDefault="0046587B" w:rsidP="0046587B">
      <w:pPr>
        <w:pStyle w:val="BodyText"/>
        <w:numPr>
          <w:ilvl w:val="1"/>
          <w:numId w:val="31"/>
        </w:numPr>
        <w:spacing w:before="138" w:line="480" w:lineRule="auto"/>
        <w:rPr>
          <w:lang w:val="en-IN"/>
        </w:rPr>
      </w:pPr>
      <w:r w:rsidRPr="0046587B">
        <w:rPr>
          <w:lang w:val="en-IN"/>
        </w:rPr>
        <w:t>Clustered column chart for average annual rainfall</w:t>
      </w:r>
    </w:p>
    <w:p w14:paraId="2A8496D9" w14:textId="77777777" w:rsidR="0046587B" w:rsidRPr="0046587B" w:rsidRDefault="0046587B" w:rsidP="0046587B">
      <w:pPr>
        <w:pStyle w:val="BodyText"/>
        <w:numPr>
          <w:ilvl w:val="1"/>
          <w:numId w:val="31"/>
        </w:numPr>
        <w:spacing w:before="138" w:line="480" w:lineRule="auto"/>
        <w:rPr>
          <w:lang w:val="en-IN"/>
        </w:rPr>
      </w:pPr>
      <w:r w:rsidRPr="0046587B">
        <w:rPr>
          <w:lang w:val="en-IN"/>
        </w:rPr>
        <w:t>Pie chart for top 5 subdivisions</w:t>
      </w:r>
    </w:p>
    <w:p w14:paraId="3B9BC525" w14:textId="77777777" w:rsidR="0046587B" w:rsidRPr="0046587B" w:rsidRDefault="0046587B" w:rsidP="0046587B">
      <w:pPr>
        <w:pStyle w:val="BodyText"/>
        <w:numPr>
          <w:ilvl w:val="1"/>
          <w:numId w:val="31"/>
        </w:numPr>
        <w:spacing w:before="138" w:line="480" w:lineRule="auto"/>
        <w:rPr>
          <w:lang w:val="en-IN"/>
        </w:rPr>
      </w:pPr>
      <w:r w:rsidRPr="0046587B">
        <w:rPr>
          <w:lang w:val="en-IN"/>
        </w:rPr>
        <w:t>Line chart for division and year-wise max rainfall</w:t>
      </w:r>
    </w:p>
    <w:p w14:paraId="61E6ECC3" w14:textId="77777777" w:rsidR="0046587B" w:rsidRPr="0046587B" w:rsidRDefault="0046587B" w:rsidP="0046587B">
      <w:pPr>
        <w:pStyle w:val="BodyText"/>
        <w:numPr>
          <w:ilvl w:val="1"/>
          <w:numId w:val="31"/>
        </w:numPr>
        <w:spacing w:before="138" w:line="480" w:lineRule="auto"/>
        <w:rPr>
          <w:lang w:val="en-IN"/>
        </w:rPr>
      </w:pPr>
      <w:r w:rsidRPr="0046587B">
        <w:rPr>
          <w:lang w:val="en-IN"/>
        </w:rPr>
        <w:t>Stacked area chart for mean vs standard deviation</w:t>
      </w:r>
    </w:p>
    <w:p w14:paraId="7315EA40" w14:textId="77777777" w:rsidR="0046587B" w:rsidRPr="0046587B" w:rsidRDefault="0046587B" w:rsidP="0046587B">
      <w:pPr>
        <w:pStyle w:val="BodyText"/>
        <w:numPr>
          <w:ilvl w:val="1"/>
          <w:numId w:val="31"/>
        </w:numPr>
        <w:spacing w:before="138" w:line="480" w:lineRule="auto"/>
        <w:rPr>
          <w:lang w:val="en-IN"/>
        </w:rPr>
      </w:pPr>
      <w:r w:rsidRPr="0046587B">
        <w:rPr>
          <w:lang w:val="en-IN"/>
        </w:rPr>
        <w:t>Radar chart for seasonal averages</w:t>
      </w:r>
    </w:p>
    <w:p w14:paraId="2AC88B4B" w14:textId="77777777" w:rsidR="0046587B" w:rsidRPr="0046587B" w:rsidRDefault="0046587B" w:rsidP="0046587B">
      <w:pPr>
        <w:pStyle w:val="BodyText"/>
        <w:numPr>
          <w:ilvl w:val="1"/>
          <w:numId w:val="31"/>
        </w:numPr>
        <w:spacing w:before="138" w:line="480" w:lineRule="auto"/>
        <w:rPr>
          <w:lang w:val="en-IN"/>
        </w:rPr>
      </w:pPr>
      <w:r w:rsidRPr="0046587B">
        <w:rPr>
          <w:lang w:val="en-IN"/>
        </w:rPr>
        <w:t>India map showing average rainfall per subdivision</w:t>
      </w:r>
    </w:p>
    <w:p w14:paraId="6A948167" w14:textId="77777777" w:rsidR="0046587B" w:rsidRPr="0046587B" w:rsidRDefault="0046587B" w:rsidP="0046587B">
      <w:pPr>
        <w:pStyle w:val="BodyText"/>
        <w:numPr>
          <w:ilvl w:val="0"/>
          <w:numId w:val="31"/>
        </w:numPr>
        <w:spacing w:before="138" w:line="480" w:lineRule="auto"/>
        <w:rPr>
          <w:lang w:val="en-IN"/>
        </w:rPr>
      </w:pPr>
      <w:r w:rsidRPr="0046587B">
        <w:rPr>
          <w:b/>
          <w:bCs/>
          <w:lang w:val="en-IN"/>
        </w:rPr>
        <w:t>Interactive Filters (if applicable)</w:t>
      </w:r>
      <w:r w:rsidRPr="0046587B">
        <w:rPr>
          <w:lang w:val="en-IN"/>
        </w:rPr>
        <w:br/>
        <w:t>Dropdowns, slicers, or time scrolls can be used (if implemented) to view rainfall data for specific years or subdivisions dynamically.</w:t>
      </w:r>
    </w:p>
    <w:p w14:paraId="5E353F5B" w14:textId="77777777" w:rsidR="0046587B" w:rsidRPr="0046587B" w:rsidRDefault="0046587B" w:rsidP="0046587B">
      <w:pPr>
        <w:pStyle w:val="BodyText"/>
        <w:numPr>
          <w:ilvl w:val="0"/>
          <w:numId w:val="31"/>
        </w:numPr>
        <w:spacing w:before="138" w:line="480" w:lineRule="auto"/>
        <w:rPr>
          <w:lang w:val="en-IN"/>
        </w:rPr>
      </w:pPr>
      <w:r w:rsidRPr="0046587B">
        <w:rPr>
          <w:b/>
          <w:bCs/>
          <w:lang w:val="en-IN"/>
        </w:rPr>
        <w:t>Color-coded Charts and Legends</w:t>
      </w:r>
      <w:r w:rsidRPr="0046587B">
        <w:rPr>
          <w:lang w:val="en-IN"/>
        </w:rPr>
        <w:br/>
        <w:t>Clear legends and distinct color coding help interpret rainfall intensity at a glance.</w:t>
      </w:r>
    </w:p>
    <w:p w14:paraId="3BCC7853" w14:textId="77777777" w:rsidR="0046587B" w:rsidRPr="0046587B" w:rsidRDefault="0046587B" w:rsidP="0046587B">
      <w:pPr>
        <w:pStyle w:val="BodyText"/>
        <w:numPr>
          <w:ilvl w:val="0"/>
          <w:numId w:val="31"/>
        </w:numPr>
        <w:spacing w:before="138" w:line="480" w:lineRule="auto"/>
        <w:rPr>
          <w:lang w:val="en-IN"/>
        </w:rPr>
      </w:pPr>
      <w:r w:rsidRPr="0046587B">
        <w:rPr>
          <w:b/>
          <w:bCs/>
          <w:lang w:val="en-IN"/>
        </w:rPr>
        <w:lastRenderedPageBreak/>
        <w:t>Navigation Panels</w:t>
      </w:r>
      <w:r w:rsidRPr="0046587B">
        <w:rPr>
          <w:lang w:val="en-IN"/>
        </w:rPr>
        <w:br/>
        <w:t>Simple layout allows navigation between different visualization panels with ease.</w:t>
      </w:r>
    </w:p>
    <w:p w14:paraId="2E30E211" w14:textId="4AAB015F" w:rsidR="0046587B" w:rsidRPr="0046587B" w:rsidRDefault="0046587B" w:rsidP="0046587B">
      <w:pPr>
        <w:pStyle w:val="BodyText"/>
        <w:spacing w:before="138" w:line="480" w:lineRule="auto"/>
        <w:ind w:firstLine="360"/>
        <w:rPr>
          <w:b/>
          <w:bCs/>
          <w:lang w:val="en-IN"/>
        </w:rPr>
      </w:pPr>
      <w:r w:rsidRPr="0046587B">
        <w:rPr>
          <w:b/>
          <w:bCs/>
          <w:lang w:val="en-IN"/>
        </w:rPr>
        <w:t xml:space="preserve">Visual Layout Sample </w:t>
      </w:r>
    </w:p>
    <w:p w14:paraId="245D7ED1" w14:textId="77777777" w:rsidR="0046587B" w:rsidRPr="0046587B" w:rsidRDefault="0046587B" w:rsidP="0046587B">
      <w:pPr>
        <w:pStyle w:val="BodyText"/>
        <w:spacing w:before="138" w:line="480" w:lineRule="auto"/>
        <w:ind w:firstLine="360"/>
        <w:rPr>
          <w:lang w:val="en-IN"/>
        </w:rPr>
      </w:pPr>
      <w:r w:rsidRPr="0046587B">
        <w:rPr>
          <w:lang w:val="en-IN"/>
        </w:rPr>
        <w:t>Below is a screenshot of the dashboard designed in Microsoft Excel, showing all key rainfall insights in a consolidated and accessible layout:</w:t>
      </w:r>
    </w:p>
    <w:p w14:paraId="1D5665C4" w14:textId="4D20695C" w:rsidR="0046587B" w:rsidRPr="0046587B" w:rsidRDefault="003E4686" w:rsidP="0046587B">
      <w:pPr>
        <w:pStyle w:val="BodyText"/>
        <w:spacing w:before="138" w:line="480" w:lineRule="auto"/>
        <w:ind w:firstLine="360"/>
        <w:rPr>
          <w:b/>
          <w:bCs/>
          <w:lang w:val="en-IN"/>
        </w:rPr>
      </w:pPr>
      <w:r w:rsidRPr="003E4686">
        <w:rPr>
          <w:b/>
          <w:bCs/>
          <w:noProof/>
          <w:lang w:val="en-IN"/>
        </w:rPr>
        <w:drawing>
          <wp:inline distT="0" distB="0" distL="0" distR="0" wp14:anchorId="6F76D765" wp14:editId="13B8D615">
            <wp:extent cx="6587490" cy="2715117"/>
            <wp:effectExtent l="0" t="0" r="3810" b="9525"/>
            <wp:docPr id="650566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66481" name="Picture 1" descr="A screenshot of a computer&#10;&#10;AI-generated content may be incorrect."/>
                    <pic:cNvPicPr/>
                  </pic:nvPicPr>
                  <pic:blipFill>
                    <a:blip r:embed="rId12"/>
                    <a:stretch>
                      <a:fillRect/>
                    </a:stretch>
                  </pic:blipFill>
                  <pic:spPr>
                    <a:xfrm>
                      <a:off x="0" y="0"/>
                      <a:ext cx="6598480" cy="2719647"/>
                    </a:xfrm>
                    <a:prstGeom prst="rect">
                      <a:avLst/>
                    </a:prstGeom>
                  </pic:spPr>
                </pic:pic>
              </a:graphicData>
            </a:graphic>
          </wp:inline>
        </w:drawing>
      </w:r>
      <w:r w:rsidR="0046587B" w:rsidRPr="0046587B">
        <w:rPr>
          <w:b/>
          <w:bCs/>
          <w:lang w:val="en-IN"/>
        </w:rPr>
        <w:t>Benefits of the Dashboard</w:t>
      </w:r>
    </w:p>
    <w:p w14:paraId="168AD870" w14:textId="77777777" w:rsidR="0046587B" w:rsidRPr="0046587B" w:rsidRDefault="0046587B" w:rsidP="0046587B">
      <w:pPr>
        <w:pStyle w:val="BodyText"/>
        <w:numPr>
          <w:ilvl w:val="0"/>
          <w:numId w:val="32"/>
        </w:numPr>
        <w:spacing w:before="138" w:line="480" w:lineRule="auto"/>
        <w:rPr>
          <w:lang w:val="en-IN"/>
        </w:rPr>
      </w:pPr>
      <w:r w:rsidRPr="0046587B">
        <w:rPr>
          <w:b/>
          <w:bCs/>
          <w:lang w:val="en-IN"/>
        </w:rPr>
        <w:t>Time-Efficient Analysis</w:t>
      </w:r>
      <w:r w:rsidRPr="0046587B">
        <w:rPr>
          <w:lang w:val="en-IN"/>
        </w:rPr>
        <w:t>: Saves time by avoiding manual navigation through raw data.</w:t>
      </w:r>
    </w:p>
    <w:p w14:paraId="679DF80F" w14:textId="77777777" w:rsidR="0046587B" w:rsidRPr="0046587B" w:rsidRDefault="0046587B" w:rsidP="0046587B">
      <w:pPr>
        <w:pStyle w:val="BodyText"/>
        <w:numPr>
          <w:ilvl w:val="0"/>
          <w:numId w:val="32"/>
        </w:numPr>
        <w:spacing w:before="138" w:line="480" w:lineRule="auto"/>
        <w:rPr>
          <w:lang w:val="en-IN"/>
        </w:rPr>
      </w:pPr>
      <w:r w:rsidRPr="0046587B">
        <w:rPr>
          <w:b/>
          <w:bCs/>
          <w:lang w:val="en-IN"/>
        </w:rPr>
        <w:t>Visual Summarization</w:t>
      </w:r>
      <w:r w:rsidRPr="0046587B">
        <w:rPr>
          <w:lang w:val="en-IN"/>
        </w:rPr>
        <w:t>: Converts numerical patterns into visual intelligence.</w:t>
      </w:r>
    </w:p>
    <w:p w14:paraId="32423A35" w14:textId="77777777" w:rsidR="0046587B" w:rsidRPr="0046587B" w:rsidRDefault="0046587B" w:rsidP="0046587B">
      <w:pPr>
        <w:pStyle w:val="BodyText"/>
        <w:numPr>
          <w:ilvl w:val="0"/>
          <w:numId w:val="32"/>
        </w:numPr>
        <w:spacing w:before="138" w:line="480" w:lineRule="auto"/>
        <w:rPr>
          <w:lang w:val="en-IN"/>
        </w:rPr>
      </w:pPr>
      <w:r w:rsidRPr="0046587B">
        <w:rPr>
          <w:b/>
          <w:bCs/>
          <w:lang w:val="en-IN"/>
        </w:rPr>
        <w:t>Policy Making Support</w:t>
      </w:r>
      <w:r w:rsidRPr="0046587B">
        <w:rPr>
          <w:lang w:val="en-IN"/>
        </w:rPr>
        <w:t>: Assists in informed decisions for water resource allocation and disaster planning.</w:t>
      </w:r>
    </w:p>
    <w:p w14:paraId="31BFC62B" w14:textId="77777777" w:rsidR="0046587B" w:rsidRPr="0046587B" w:rsidRDefault="0046587B" w:rsidP="0046587B">
      <w:pPr>
        <w:pStyle w:val="BodyText"/>
        <w:numPr>
          <w:ilvl w:val="0"/>
          <w:numId w:val="32"/>
        </w:numPr>
        <w:spacing w:before="138" w:line="480" w:lineRule="auto"/>
        <w:rPr>
          <w:lang w:val="en-IN"/>
        </w:rPr>
      </w:pPr>
      <w:r w:rsidRPr="0046587B">
        <w:rPr>
          <w:b/>
          <w:bCs/>
          <w:lang w:val="en-IN"/>
        </w:rPr>
        <w:t>Educational Use</w:t>
      </w:r>
      <w:r w:rsidRPr="0046587B">
        <w:rPr>
          <w:lang w:val="en-IN"/>
        </w:rPr>
        <w:t>: Can be integrated into academic presentations and projects on climate and geography.</w:t>
      </w:r>
    </w:p>
    <w:p w14:paraId="196BC0FD" w14:textId="77777777" w:rsidR="00533E07" w:rsidRDefault="00533E07" w:rsidP="00533E07">
      <w:pPr>
        <w:pStyle w:val="BodyText"/>
        <w:spacing w:before="138" w:line="480" w:lineRule="auto"/>
        <w:ind w:firstLine="360"/>
        <w:rPr>
          <w:lang w:val="en-IN"/>
        </w:rPr>
      </w:pPr>
    </w:p>
    <w:p w14:paraId="43C45E04" w14:textId="77777777" w:rsidR="00533E07" w:rsidRDefault="00533E07" w:rsidP="00533E07">
      <w:pPr>
        <w:pStyle w:val="BodyText"/>
        <w:spacing w:before="138" w:line="480" w:lineRule="auto"/>
        <w:ind w:firstLine="360"/>
        <w:rPr>
          <w:lang w:val="en-IN"/>
        </w:rPr>
      </w:pPr>
    </w:p>
    <w:p w14:paraId="3BDD83BC" w14:textId="77777777" w:rsidR="00533E07" w:rsidRDefault="00533E07" w:rsidP="00533E07">
      <w:pPr>
        <w:pStyle w:val="BodyText"/>
        <w:spacing w:before="138" w:line="480" w:lineRule="auto"/>
        <w:ind w:firstLine="360"/>
        <w:rPr>
          <w:lang w:val="en-IN"/>
        </w:rPr>
      </w:pPr>
    </w:p>
    <w:p w14:paraId="5421C02F" w14:textId="77777777" w:rsidR="00533E07" w:rsidRDefault="00533E07" w:rsidP="00533E07">
      <w:pPr>
        <w:pStyle w:val="BodyText"/>
        <w:spacing w:before="138" w:line="480" w:lineRule="auto"/>
        <w:ind w:firstLine="360"/>
        <w:rPr>
          <w:lang w:val="en-IN"/>
        </w:rPr>
      </w:pPr>
    </w:p>
    <w:p w14:paraId="7157E388" w14:textId="77777777" w:rsidR="00533E07" w:rsidRDefault="00533E07" w:rsidP="00533E07">
      <w:pPr>
        <w:pStyle w:val="BodyText"/>
        <w:spacing w:before="138" w:line="480" w:lineRule="auto"/>
        <w:ind w:firstLine="360"/>
        <w:rPr>
          <w:lang w:val="en-IN"/>
        </w:rPr>
      </w:pPr>
    </w:p>
    <w:p w14:paraId="17F12E01" w14:textId="77777777" w:rsidR="003E4686" w:rsidRDefault="003E4686" w:rsidP="00533E07">
      <w:pPr>
        <w:pStyle w:val="BodyText"/>
        <w:spacing w:before="138" w:line="480" w:lineRule="auto"/>
        <w:jc w:val="center"/>
        <w:rPr>
          <w:b/>
          <w:bCs/>
          <w:u w:val="single"/>
        </w:rPr>
      </w:pPr>
    </w:p>
    <w:p w14:paraId="440BBB18" w14:textId="141F82FF" w:rsidR="00061181" w:rsidRDefault="00685847" w:rsidP="00533E07">
      <w:pPr>
        <w:pStyle w:val="BodyText"/>
        <w:spacing w:before="138" w:line="480" w:lineRule="auto"/>
        <w:jc w:val="center"/>
        <w:rPr>
          <w:b/>
          <w:bCs/>
          <w:u w:val="single"/>
        </w:rPr>
      </w:pPr>
      <w:r w:rsidRPr="00685847">
        <w:rPr>
          <w:b/>
          <w:bCs/>
          <w:u w:val="single"/>
        </w:rPr>
        <w:lastRenderedPageBreak/>
        <w:t>CONCLUSION</w:t>
      </w:r>
    </w:p>
    <w:p w14:paraId="7C7DFF61" w14:textId="77777777" w:rsidR="00685847" w:rsidRPr="00685847" w:rsidRDefault="00685847" w:rsidP="00533E07">
      <w:pPr>
        <w:pStyle w:val="BodyText"/>
        <w:spacing w:before="138" w:line="480" w:lineRule="auto"/>
        <w:jc w:val="center"/>
        <w:rPr>
          <w:b/>
          <w:bCs/>
          <w:u w:val="single"/>
          <w:lang w:val="en-IN"/>
        </w:rPr>
      </w:pPr>
    </w:p>
    <w:p w14:paraId="3B0DAABA" w14:textId="77777777" w:rsidR="00B97421" w:rsidRPr="00B97421" w:rsidRDefault="00B97421" w:rsidP="00B97421">
      <w:pPr>
        <w:pStyle w:val="BodyText"/>
        <w:spacing w:line="480" w:lineRule="auto"/>
        <w:rPr>
          <w:lang w:val="en-IN"/>
        </w:rPr>
      </w:pPr>
      <w:r w:rsidRPr="00B97421">
        <w:rPr>
          <w:lang w:val="en-IN"/>
        </w:rPr>
        <w:t>The exploration and analysis of subdivision-wise rainfall data across India from 1901 to 2015 has provided rich insights into the country's climatic diversity, regional rainfall patterns, and seasonal variations. This extensive dataset, sourced from the Government of India’s open data platform (data.gov.in), forms a critical foundation for understanding long-term trends in precipitation, and contributes to a broader understanding of India’s hydrological behavior across decades.</w:t>
      </w:r>
    </w:p>
    <w:p w14:paraId="165B6349" w14:textId="77777777" w:rsidR="00B97421" w:rsidRPr="00B97421" w:rsidRDefault="00B97421" w:rsidP="00B97421">
      <w:pPr>
        <w:pStyle w:val="BodyText"/>
        <w:spacing w:line="480" w:lineRule="auto"/>
        <w:rPr>
          <w:lang w:val="en-IN"/>
        </w:rPr>
      </w:pPr>
      <w:r w:rsidRPr="00B97421">
        <w:rPr>
          <w:lang w:val="en-IN"/>
        </w:rPr>
        <w:t>The project began with a robust preprocessing phase that involved cleaning, transforming, and validating the data. Care was taken to ensure that missing or inconsistent entries were appropriately addressed, and values were normalized to allow comparative analysis across divisions and time periods. The data was then used to achieve multiple specific objectives—each addressing a unique aspect of rainfall behavior.</w:t>
      </w:r>
    </w:p>
    <w:p w14:paraId="52FC699A" w14:textId="77777777" w:rsidR="00B97421" w:rsidRPr="00B97421" w:rsidRDefault="00B97421" w:rsidP="00B97421">
      <w:pPr>
        <w:pStyle w:val="BodyText"/>
        <w:spacing w:line="480" w:lineRule="auto"/>
        <w:rPr>
          <w:lang w:val="en-IN"/>
        </w:rPr>
      </w:pPr>
      <w:r w:rsidRPr="00B97421">
        <w:rPr>
          <w:lang w:val="en-IN"/>
        </w:rPr>
        <w:t xml:space="preserve">The </w:t>
      </w:r>
      <w:r w:rsidRPr="00B97421">
        <w:rPr>
          <w:b/>
          <w:bCs/>
          <w:lang w:val="en-IN"/>
        </w:rPr>
        <w:t>comparison between mean and standard deviation</w:t>
      </w:r>
      <w:r w:rsidRPr="00B97421">
        <w:rPr>
          <w:lang w:val="en-IN"/>
        </w:rPr>
        <w:t>, visualized through a stacked area chart, offered an in-depth view of rainfall consistency across subdivisions. High deviations indicate unpredictability and climate sensitivity, which are crucial metrics for regions dependent on rain-fed agriculture or prone to floods and droughts.</w:t>
      </w:r>
    </w:p>
    <w:p w14:paraId="386C2957" w14:textId="77777777" w:rsidR="00B97421" w:rsidRPr="00B97421" w:rsidRDefault="00B97421" w:rsidP="00B97421">
      <w:pPr>
        <w:pStyle w:val="BodyText"/>
        <w:spacing w:line="480" w:lineRule="auto"/>
        <w:rPr>
          <w:lang w:val="en-IN"/>
        </w:rPr>
      </w:pPr>
      <w:r w:rsidRPr="00B97421">
        <w:rPr>
          <w:b/>
          <w:bCs/>
          <w:lang w:val="en-IN"/>
        </w:rPr>
        <w:t>Seasonal-wise analysis</w:t>
      </w:r>
      <w:r w:rsidRPr="00B97421">
        <w:rPr>
          <w:lang w:val="en-IN"/>
        </w:rPr>
        <w:t xml:space="preserve"> using radar charts gave an even clearer picture of how rainfall is distributed across the four Indian seasons—Winter, Pre-Monsoon, Monsoon, and Post-Monsoon. It reinforced the dominance of the monsoon period, but also underlined the significance of the post-monsoon season for regions like Tamil Nadu.</w:t>
      </w:r>
    </w:p>
    <w:p w14:paraId="3309C785" w14:textId="77777777" w:rsidR="001616D7" w:rsidRDefault="001616D7" w:rsidP="00533E07">
      <w:pPr>
        <w:pStyle w:val="Heading1"/>
        <w:spacing w:line="480" w:lineRule="auto"/>
      </w:pPr>
    </w:p>
    <w:p w14:paraId="154139DB" w14:textId="77777777" w:rsidR="001616D7" w:rsidRDefault="001616D7" w:rsidP="00533E07">
      <w:pPr>
        <w:pStyle w:val="Heading1"/>
        <w:spacing w:line="480" w:lineRule="auto"/>
      </w:pPr>
    </w:p>
    <w:p w14:paraId="1E11454E" w14:textId="77777777" w:rsidR="001616D7" w:rsidRDefault="001616D7" w:rsidP="00533E07">
      <w:pPr>
        <w:pStyle w:val="Heading1"/>
        <w:spacing w:line="480" w:lineRule="auto"/>
      </w:pPr>
    </w:p>
    <w:p w14:paraId="78BC2BD4" w14:textId="77777777" w:rsidR="001616D7" w:rsidRDefault="001616D7" w:rsidP="00533E07">
      <w:pPr>
        <w:pStyle w:val="Heading1"/>
        <w:spacing w:line="480" w:lineRule="auto"/>
      </w:pPr>
    </w:p>
    <w:p w14:paraId="6B477332" w14:textId="77777777" w:rsidR="001616D7" w:rsidRDefault="001616D7" w:rsidP="00533E07">
      <w:pPr>
        <w:pStyle w:val="Heading1"/>
        <w:spacing w:line="480" w:lineRule="auto"/>
      </w:pPr>
    </w:p>
    <w:p w14:paraId="420AB273" w14:textId="77777777" w:rsidR="001616D7" w:rsidRDefault="001616D7" w:rsidP="00533E07">
      <w:pPr>
        <w:pStyle w:val="Heading1"/>
        <w:spacing w:line="480" w:lineRule="auto"/>
      </w:pPr>
    </w:p>
    <w:p w14:paraId="77342245" w14:textId="77777777" w:rsidR="001616D7" w:rsidRDefault="001616D7" w:rsidP="00533E07">
      <w:pPr>
        <w:pStyle w:val="Heading1"/>
        <w:spacing w:line="480" w:lineRule="auto"/>
      </w:pPr>
    </w:p>
    <w:p w14:paraId="5B006732" w14:textId="77777777" w:rsidR="001616D7" w:rsidRDefault="001616D7" w:rsidP="00533E07">
      <w:pPr>
        <w:pStyle w:val="Heading1"/>
        <w:spacing w:line="480" w:lineRule="auto"/>
      </w:pPr>
    </w:p>
    <w:p w14:paraId="5EE17B97" w14:textId="3983D5D0" w:rsidR="008A7DF5" w:rsidRDefault="00343497" w:rsidP="00533E07">
      <w:pPr>
        <w:pStyle w:val="Heading1"/>
        <w:spacing w:line="480" w:lineRule="auto"/>
        <w:rPr>
          <w:u w:val="none"/>
        </w:rPr>
      </w:pPr>
      <w:r>
        <w:lastRenderedPageBreak/>
        <w:t>FUTURE</w:t>
      </w:r>
      <w:r>
        <w:rPr>
          <w:spacing w:val="-2"/>
        </w:rPr>
        <w:t xml:space="preserve"> SCOPE</w:t>
      </w:r>
    </w:p>
    <w:p w14:paraId="0B4F43B3" w14:textId="77777777" w:rsidR="008A7DF5" w:rsidRDefault="008A7DF5" w:rsidP="00533E07">
      <w:pPr>
        <w:pStyle w:val="BodyText"/>
        <w:spacing w:line="480" w:lineRule="auto"/>
        <w:rPr>
          <w:b/>
        </w:rPr>
      </w:pPr>
    </w:p>
    <w:p w14:paraId="51DC1C7D" w14:textId="7B6677A9" w:rsidR="00A42479" w:rsidRPr="00A42479" w:rsidRDefault="00A42479" w:rsidP="00A42479">
      <w:pPr>
        <w:pStyle w:val="BodyText"/>
        <w:spacing w:line="480" w:lineRule="auto"/>
        <w:rPr>
          <w:bCs/>
          <w:lang w:val="en-IN"/>
        </w:rPr>
      </w:pPr>
      <w:r w:rsidRPr="00A42479">
        <w:rPr>
          <w:bCs/>
          <w:lang w:val="en-IN"/>
        </w:rPr>
        <w:t xml:space="preserve">The analysis of rainfall data spanning over a century (1901–2015) offers a valuable baseline for understanding climatic behavior across India. However, this study is just the beginning of a broader research journey. </w:t>
      </w:r>
    </w:p>
    <w:p w14:paraId="043DCEBE" w14:textId="77777777" w:rsidR="00A42479" w:rsidRPr="00A42479" w:rsidRDefault="00A42479" w:rsidP="00A42479">
      <w:pPr>
        <w:pStyle w:val="BodyText"/>
        <w:spacing w:line="480" w:lineRule="auto"/>
        <w:rPr>
          <w:b/>
          <w:bCs/>
          <w:lang w:val="en-IN"/>
        </w:rPr>
      </w:pPr>
      <w:r w:rsidRPr="00A42479">
        <w:rPr>
          <w:b/>
          <w:bCs/>
          <w:lang w:val="en-IN"/>
        </w:rPr>
        <w:t>1. Real-Time Rainfall Monitoring</w:t>
      </w:r>
    </w:p>
    <w:p w14:paraId="5230EEA4" w14:textId="03E72532" w:rsidR="00A42479" w:rsidRPr="00A42479" w:rsidRDefault="00A42479" w:rsidP="00A42479">
      <w:pPr>
        <w:pStyle w:val="BodyText"/>
        <w:spacing w:line="480" w:lineRule="auto"/>
        <w:rPr>
          <w:bCs/>
          <w:lang w:val="en-IN"/>
        </w:rPr>
      </w:pPr>
      <w:r w:rsidRPr="00A42479">
        <w:rPr>
          <w:bCs/>
          <w:lang w:val="en-IN"/>
        </w:rPr>
        <w:t xml:space="preserve">The current analysis is based on historical data. A promising future direction involves integrating </w:t>
      </w:r>
      <w:r w:rsidRPr="00A42479">
        <w:rPr>
          <w:b/>
          <w:bCs/>
          <w:lang w:val="en-IN"/>
        </w:rPr>
        <w:t>real-time rainfall data</w:t>
      </w:r>
      <w:r w:rsidRPr="00A42479">
        <w:rPr>
          <w:bCs/>
          <w:lang w:val="en-IN"/>
        </w:rPr>
        <w:t xml:space="preserve"> using APIs from IMD (Indian Meteorological Department) or other weather monitoring organizations. </w:t>
      </w:r>
    </w:p>
    <w:p w14:paraId="3A3FFC72" w14:textId="77777777" w:rsidR="00A42479" w:rsidRPr="00A42479" w:rsidRDefault="00A42479" w:rsidP="00A42479">
      <w:pPr>
        <w:pStyle w:val="BodyText"/>
        <w:spacing w:line="480" w:lineRule="auto"/>
        <w:rPr>
          <w:b/>
          <w:bCs/>
          <w:lang w:val="en-IN"/>
        </w:rPr>
      </w:pPr>
      <w:r w:rsidRPr="00A42479">
        <w:rPr>
          <w:b/>
          <w:bCs/>
          <w:lang w:val="en-IN"/>
        </w:rPr>
        <w:t>2. Predictive Modeling Using Machine Learning</w:t>
      </w:r>
    </w:p>
    <w:p w14:paraId="43C46659" w14:textId="558AB1B3" w:rsidR="00A42479" w:rsidRPr="00A42479" w:rsidRDefault="00A42479" w:rsidP="00A42479">
      <w:pPr>
        <w:pStyle w:val="BodyText"/>
        <w:spacing w:line="480" w:lineRule="auto"/>
        <w:rPr>
          <w:bCs/>
          <w:lang w:val="en-IN"/>
        </w:rPr>
      </w:pPr>
      <w:r w:rsidRPr="00A42479">
        <w:rPr>
          <w:bCs/>
          <w:lang w:val="en-IN"/>
        </w:rPr>
        <w:t xml:space="preserve">Incorporating </w:t>
      </w:r>
      <w:r w:rsidRPr="00A42479">
        <w:rPr>
          <w:b/>
          <w:bCs/>
          <w:lang w:val="en-IN"/>
        </w:rPr>
        <w:t>machine learning and AI algorithms</w:t>
      </w:r>
      <w:r w:rsidRPr="00A42479">
        <w:rPr>
          <w:bCs/>
          <w:lang w:val="en-IN"/>
        </w:rPr>
        <w:t xml:space="preserve"> can enhance predictive capabilities. This would enable authorities to take proactive measures against droughts and floods.</w:t>
      </w:r>
    </w:p>
    <w:p w14:paraId="6097425E" w14:textId="77777777" w:rsidR="00A42479" w:rsidRPr="00A42479" w:rsidRDefault="00A42479" w:rsidP="00A42479">
      <w:pPr>
        <w:pStyle w:val="BodyText"/>
        <w:spacing w:line="480" w:lineRule="auto"/>
        <w:rPr>
          <w:b/>
          <w:bCs/>
          <w:lang w:val="en-IN"/>
        </w:rPr>
      </w:pPr>
      <w:r w:rsidRPr="00A42479">
        <w:rPr>
          <w:b/>
          <w:bCs/>
          <w:lang w:val="en-IN"/>
        </w:rPr>
        <w:t>3. Integration with Agricultural and Hydrological Models</w:t>
      </w:r>
    </w:p>
    <w:p w14:paraId="25D9E86A" w14:textId="77777777" w:rsidR="00A42479" w:rsidRPr="00A42479" w:rsidRDefault="00A42479" w:rsidP="00A42479">
      <w:pPr>
        <w:pStyle w:val="BodyText"/>
        <w:spacing w:line="480" w:lineRule="auto"/>
        <w:rPr>
          <w:bCs/>
          <w:lang w:val="en-IN"/>
        </w:rPr>
      </w:pPr>
      <w:r w:rsidRPr="00A42479">
        <w:rPr>
          <w:bCs/>
          <w:lang w:val="en-IN"/>
        </w:rPr>
        <w:t xml:space="preserve">Future research can integrate rainfall data with </w:t>
      </w:r>
      <w:r w:rsidRPr="00A42479">
        <w:rPr>
          <w:b/>
          <w:bCs/>
          <w:lang w:val="en-IN"/>
        </w:rPr>
        <w:t>crop yield models, soil moisture indexes, and river flow simulations</w:t>
      </w:r>
      <w:r w:rsidRPr="00A42479">
        <w:rPr>
          <w:bCs/>
          <w:lang w:val="en-IN"/>
        </w:rPr>
        <w:t>. This would provide a holistic view of water resource management, optimize crop planning, and ensure better food security strategies.</w:t>
      </w:r>
    </w:p>
    <w:p w14:paraId="33B6034D" w14:textId="77777777" w:rsidR="00A42479" w:rsidRPr="00A42479" w:rsidRDefault="00A42479" w:rsidP="00A42479">
      <w:pPr>
        <w:pStyle w:val="BodyText"/>
        <w:spacing w:line="480" w:lineRule="auto"/>
        <w:rPr>
          <w:b/>
          <w:bCs/>
          <w:lang w:val="en-IN"/>
        </w:rPr>
      </w:pPr>
      <w:r w:rsidRPr="00A42479">
        <w:rPr>
          <w:b/>
          <w:bCs/>
          <w:lang w:val="en-IN"/>
        </w:rPr>
        <w:t>4. Geospatial and Satellite Data Integration</w:t>
      </w:r>
    </w:p>
    <w:p w14:paraId="1F4F7681" w14:textId="48DA9085" w:rsidR="00A42479" w:rsidRPr="00A42479" w:rsidRDefault="00A42479" w:rsidP="00A42479">
      <w:pPr>
        <w:pStyle w:val="BodyText"/>
        <w:spacing w:line="480" w:lineRule="auto"/>
        <w:rPr>
          <w:bCs/>
          <w:lang w:val="en-IN"/>
        </w:rPr>
      </w:pPr>
      <w:r w:rsidRPr="00A42479">
        <w:rPr>
          <w:bCs/>
          <w:lang w:val="en-IN"/>
        </w:rPr>
        <w:t xml:space="preserve">Combining ground-based rainfall data with </w:t>
      </w:r>
      <w:r w:rsidRPr="00A42479">
        <w:rPr>
          <w:b/>
          <w:bCs/>
          <w:lang w:val="en-IN"/>
        </w:rPr>
        <w:t>satellite-based precipitation estimates (like from NASA’s TRMM or GPM missions)</w:t>
      </w:r>
      <w:r w:rsidRPr="00A42479">
        <w:rPr>
          <w:bCs/>
          <w:lang w:val="en-IN"/>
        </w:rPr>
        <w:t xml:space="preserve"> can enhance accuracy and spatial coverage, especially in regions with limited observation stations. </w:t>
      </w:r>
      <w:r w:rsidRPr="00A42479">
        <w:rPr>
          <w:b/>
          <w:bCs/>
          <w:lang w:val="en-IN"/>
        </w:rPr>
        <w:t>GIS tools</w:t>
      </w:r>
      <w:r w:rsidRPr="00A42479">
        <w:rPr>
          <w:bCs/>
          <w:lang w:val="en-IN"/>
        </w:rPr>
        <w:t xml:space="preserve"> can also be used to develop interactive maps showing rainfall changes over time and space.</w:t>
      </w:r>
    </w:p>
    <w:p w14:paraId="3FFE3A2F" w14:textId="77777777" w:rsidR="008A7DF5" w:rsidRDefault="008A7DF5" w:rsidP="00533E07">
      <w:pPr>
        <w:pStyle w:val="BodyText"/>
        <w:spacing w:line="480" w:lineRule="auto"/>
        <w:sectPr w:rsidR="008A7DF5">
          <w:pgSz w:w="12240" w:h="15840"/>
          <w:pgMar w:top="640" w:right="360" w:bottom="280" w:left="720" w:header="720" w:footer="720" w:gutter="0"/>
          <w:cols w:space="720"/>
        </w:sectPr>
      </w:pPr>
    </w:p>
    <w:p w14:paraId="170AF74A" w14:textId="77777777" w:rsidR="008A7DF5" w:rsidRDefault="00343497" w:rsidP="00533E07">
      <w:pPr>
        <w:pStyle w:val="Heading1"/>
        <w:spacing w:line="480" w:lineRule="auto"/>
        <w:ind w:right="2130"/>
        <w:rPr>
          <w:u w:val="none"/>
        </w:rPr>
      </w:pPr>
      <w:r>
        <w:rPr>
          <w:spacing w:val="-2"/>
        </w:rPr>
        <w:lastRenderedPageBreak/>
        <w:t>REFERENCES</w:t>
      </w:r>
    </w:p>
    <w:p w14:paraId="1ABDA009" w14:textId="77777777" w:rsidR="008A7DF5" w:rsidRDefault="008A7DF5" w:rsidP="00533E07">
      <w:pPr>
        <w:pStyle w:val="BodyText"/>
        <w:spacing w:line="480" w:lineRule="auto"/>
        <w:rPr>
          <w:b/>
        </w:rPr>
      </w:pPr>
    </w:p>
    <w:p w14:paraId="77B13E0D" w14:textId="77777777" w:rsidR="008A7DF5" w:rsidRDefault="008A7DF5" w:rsidP="00533E07">
      <w:pPr>
        <w:pStyle w:val="BodyText"/>
        <w:spacing w:line="480" w:lineRule="auto"/>
        <w:rPr>
          <w:b/>
        </w:rPr>
      </w:pPr>
    </w:p>
    <w:p w14:paraId="1EF9CB77" w14:textId="27E171C7"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Government of India. (2015). </w:t>
      </w:r>
      <w:r w:rsidRPr="00756F0B">
        <w:rPr>
          <w:i/>
          <w:iCs/>
          <w:sz w:val="24"/>
          <w:lang w:val="en-IN"/>
        </w:rPr>
        <w:t>Subdivision-wise Rainfall and Its Departure (1901-2015)</w:t>
      </w:r>
      <w:r w:rsidRPr="00756F0B">
        <w:rPr>
          <w:sz w:val="24"/>
          <w:lang w:val="en-IN"/>
        </w:rPr>
        <w:t xml:space="preserve">. [Data set]. Data.gov.in. Retrieved from </w:t>
      </w:r>
      <w:hyperlink r:id="rId13" w:tgtFrame="_new" w:history="1">
        <w:r w:rsidRPr="00756F0B">
          <w:rPr>
            <w:rStyle w:val="Hyperlink"/>
            <w:sz w:val="24"/>
            <w:lang w:val="en-IN"/>
          </w:rPr>
          <w:t>https://www.data.gov.in/resource/subdivision-wise-rainfall-and-its-departure-1901-2015</w:t>
        </w:r>
      </w:hyperlink>
    </w:p>
    <w:p w14:paraId="6FFF4D2C" w14:textId="2F926FDB"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Indian Meteorological Department. (n.d.). </w:t>
      </w:r>
      <w:r w:rsidRPr="00756F0B">
        <w:rPr>
          <w:i/>
          <w:iCs/>
          <w:sz w:val="24"/>
          <w:lang w:val="en-IN"/>
        </w:rPr>
        <w:t>Climatological Data Services</w:t>
      </w:r>
      <w:r w:rsidRPr="00756F0B">
        <w:rPr>
          <w:sz w:val="24"/>
          <w:lang w:val="en-IN"/>
        </w:rPr>
        <w:t xml:space="preserve">. Retrieved from </w:t>
      </w:r>
      <w:hyperlink r:id="rId14" w:history="1">
        <w:r w:rsidRPr="000B4DA4">
          <w:rPr>
            <w:rStyle w:val="Hyperlink"/>
            <w:sz w:val="24"/>
            <w:lang w:val="en-IN"/>
          </w:rPr>
          <w:t>https://mausam.imd.gov.in/</w:t>
        </w:r>
      </w:hyperlink>
    </w:p>
    <w:p w14:paraId="3853AD15" w14:textId="57CBC4CB"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Chatfield, C. (2003). </w:t>
      </w:r>
      <w:r w:rsidRPr="00756F0B">
        <w:rPr>
          <w:i/>
          <w:iCs/>
          <w:sz w:val="24"/>
          <w:lang w:val="en-IN"/>
        </w:rPr>
        <w:t>The Analysis of Time Series: An Introduction</w:t>
      </w:r>
      <w:r w:rsidRPr="00756F0B">
        <w:rPr>
          <w:sz w:val="24"/>
          <w:lang w:val="en-IN"/>
        </w:rPr>
        <w:t xml:space="preserve"> (6th ed.). Chapman and Hall/CRC.</w:t>
      </w:r>
    </w:p>
    <w:p w14:paraId="7D23C8CE" w14:textId="39F05E96"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Jain, S. K., Kumar, V., &amp; Saharia, M. (2012). Analysis of rainfall and temperature trends in northeast India. </w:t>
      </w:r>
      <w:r w:rsidRPr="00756F0B">
        <w:rPr>
          <w:i/>
          <w:iCs/>
          <w:sz w:val="24"/>
          <w:lang w:val="en-IN"/>
        </w:rPr>
        <w:t>International Journal of Climatology</w:t>
      </w:r>
      <w:r w:rsidRPr="00756F0B">
        <w:rPr>
          <w:sz w:val="24"/>
          <w:lang w:val="en-IN"/>
        </w:rPr>
        <w:t>, 33(4), 968-978.</w:t>
      </w:r>
    </w:p>
    <w:p w14:paraId="60DB804B" w14:textId="27B57D44"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McKinney, W. (2018). </w:t>
      </w:r>
      <w:r w:rsidRPr="00756F0B">
        <w:rPr>
          <w:i/>
          <w:iCs/>
          <w:sz w:val="24"/>
          <w:lang w:val="en-IN"/>
        </w:rPr>
        <w:t>Python for Data Analysis: Data Wrangling with Pandas, NumPy, and IPython</w:t>
      </w:r>
      <w:r w:rsidRPr="00756F0B">
        <w:rPr>
          <w:sz w:val="24"/>
          <w:lang w:val="en-IN"/>
        </w:rPr>
        <w:t xml:space="preserve"> (2nd ed.). O’Reilly Media.</w:t>
      </w:r>
    </w:p>
    <w:p w14:paraId="5FD5A804" w14:textId="1F4E2385" w:rsidR="00756F0B" w:rsidRPr="00756F0B" w:rsidRDefault="00756F0B" w:rsidP="00756F0B">
      <w:pPr>
        <w:pStyle w:val="ListParagraph"/>
        <w:numPr>
          <w:ilvl w:val="0"/>
          <w:numId w:val="32"/>
        </w:numPr>
        <w:tabs>
          <w:tab w:val="left" w:pos="469"/>
        </w:tabs>
        <w:spacing w:line="480" w:lineRule="auto"/>
        <w:ind w:right="1192"/>
        <w:rPr>
          <w:sz w:val="24"/>
          <w:lang w:val="en-IN"/>
        </w:rPr>
      </w:pPr>
      <w:r w:rsidRPr="00756F0B">
        <w:rPr>
          <w:sz w:val="24"/>
          <w:lang w:val="en-IN"/>
        </w:rPr>
        <w:t xml:space="preserve">Microsoft. (n.d.). </w:t>
      </w:r>
      <w:r w:rsidRPr="00756F0B">
        <w:rPr>
          <w:i/>
          <w:iCs/>
          <w:sz w:val="24"/>
          <w:lang w:val="en-IN"/>
        </w:rPr>
        <w:t>Create a Dashboard in Excel</w:t>
      </w:r>
      <w:r w:rsidRPr="00756F0B">
        <w:rPr>
          <w:sz w:val="24"/>
          <w:lang w:val="en-IN"/>
        </w:rPr>
        <w:t xml:space="preserve">. Microsoft Support. Retrieved from </w:t>
      </w:r>
      <w:hyperlink r:id="rId15" w:tgtFrame="_new" w:history="1">
        <w:r w:rsidRPr="00756F0B">
          <w:rPr>
            <w:rStyle w:val="Hyperlink"/>
            <w:sz w:val="24"/>
            <w:lang w:val="en-IN"/>
          </w:rPr>
          <w:t>https://support.microsoft.com</w:t>
        </w:r>
      </w:hyperlink>
    </w:p>
    <w:p w14:paraId="5A10D1F2" w14:textId="6EC53EE2" w:rsidR="008A7DF5" w:rsidRPr="00685847" w:rsidRDefault="008A7DF5" w:rsidP="00533E07">
      <w:pPr>
        <w:tabs>
          <w:tab w:val="left" w:pos="469"/>
        </w:tabs>
        <w:spacing w:line="480" w:lineRule="auto"/>
        <w:ind w:right="1192"/>
        <w:rPr>
          <w:sz w:val="24"/>
        </w:rPr>
      </w:pPr>
    </w:p>
    <w:sectPr w:rsidR="008A7DF5" w:rsidRPr="00685847">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C49"/>
    <w:multiLevelType w:val="multilevel"/>
    <w:tmpl w:val="EE8E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63A1D"/>
    <w:multiLevelType w:val="multilevel"/>
    <w:tmpl w:val="454A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C4085"/>
    <w:multiLevelType w:val="multilevel"/>
    <w:tmpl w:val="EF9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66FA0"/>
    <w:multiLevelType w:val="multilevel"/>
    <w:tmpl w:val="46C2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5593C"/>
    <w:multiLevelType w:val="hybridMultilevel"/>
    <w:tmpl w:val="54AA6628"/>
    <w:lvl w:ilvl="0" w:tplc="6C6E4B40">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7D0B9B6">
      <w:numFmt w:val="bullet"/>
      <w:lvlText w:val="•"/>
      <w:lvlJc w:val="left"/>
      <w:pPr>
        <w:ind w:left="1890" w:hanging="361"/>
      </w:pPr>
      <w:rPr>
        <w:rFonts w:hint="default"/>
        <w:lang w:val="en-US" w:eastAsia="en-US" w:bidi="ar-SA"/>
      </w:rPr>
    </w:lvl>
    <w:lvl w:ilvl="2" w:tplc="324E6530">
      <w:numFmt w:val="bullet"/>
      <w:lvlText w:val="•"/>
      <w:lvlJc w:val="left"/>
      <w:pPr>
        <w:ind w:left="2920" w:hanging="361"/>
      </w:pPr>
      <w:rPr>
        <w:rFonts w:hint="default"/>
        <w:lang w:val="en-US" w:eastAsia="en-US" w:bidi="ar-SA"/>
      </w:rPr>
    </w:lvl>
    <w:lvl w:ilvl="3" w:tplc="4F107844">
      <w:numFmt w:val="bullet"/>
      <w:lvlText w:val="•"/>
      <w:lvlJc w:val="left"/>
      <w:pPr>
        <w:ind w:left="3950" w:hanging="361"/>
      </w:pPr>
      <w:rPr>
        <w:rFonts w:hint="default"/>
        <w:lang w:val="en-US" w:eastAsia="en-US" w:bidi="ar-SA"/>
      </w:rPr>
    </w:lvl>
    <w:lvl w:ilvl="4" w:tplc="65503998">
      <w:numFmt w:val="bullet"/>
      <w:lvlText w:val="•"/>
      <w:lvlJc w:val="left"/>
      <w:pPr>
        <w:ind w:left="4980" w:hanging="361"/>
      </w:pPr>
      <w:rPr>
        <w:rFonts w:hint="default"/>
        <w:lang w:val="en-US" w:eastAsia="en-US" w:bidi="ar-SA"/>
      </w:rPr>
    </w:lvl>
    <w:lvl w:ilvl="5" w:tplc="01740E18">
      <w:numFmt w:val="bullet"/>
      <w:lvlText w:val="•"/>
      <w:lvlJc w:val="left"/>
      <w:pPr>
        <w:ind w:left="6010" w:hanging="361"/>
      </w:pPr>
      <w:rPr>
        <w:rFonts w:hint="default"/>
        <w:lang w:val="en-US" w:eastAsia="en-US" w:bidi="ar-SA"/>
      </w:rPr>
    </w:lvl>
    <w:lvl w:ilvl="6" w:tplc="FD88004E">
      <w:numFmt w:val="bullet"/>
      <w:lvlText w:val="•"/>
      <w:lvlJc w:val="left"/>
      <w:pPr>
        <w:ind w:left="7040" w:hanging="361"/>
      </w:pPr>
      <w:rPr>
        <w:rFonts w:hint="default"/>
        <w:lang w:val="en-US" w:eastAsia="en-US" w:bidi="ar-SA"/>
      </w:rPr>
    </w:lvl>
    <w:lvl w:ilvl="7" w:tplc="ECEE1EDA">
      <w:numFmt w:val="bullet"/>
      <w:lvlText w:val="•"/>
      <w:lvlJc w:val="left"/>
      <w:pPr>
        <w:ind w:left="8070" w:hanging="361"/>
      </w:pPr>
      <w:rPr>
        <w:rFonts w:hint="default"/>
        <w:lang w:val="en-US" w:eastAsia="en-US" w:bidi="ar-SA"/>
      </w:rPr>
    </w:lvl>
    <w:lvl w:ilvl="8" w:tplc="D1402576">
      <w:numFmt w:val="bullet"/>
      <w:lvlText w:val="•"/>
      <w:lvlJc w:val="left"/>
      <w:pPr>
        <w:ind w:left="9100" w:hanging="361"/>
      </w:pPr>
      <w:rPr>
        <w:rFonts w:hint="default"/>
        <w:lang w:val="en-US" w:eastAsia="en-US" w:bidi="ar-SA"/>
      </w:rPr>
    </w:lvl>
  </w:abstractNum>
  <w:abstractNum w:abstractNumId="5" w15:restartNumberingAfterBreak="0">
    <w:nsid w:val="20367133"/>
    <w:multiLevelType w:val="multilevel"/>
    <w:tmpl w:val="E4A8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40901"/>
    <w:multiLevelType w:val="multilevel"/>
    <w:tmpl w:val="3C0E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B2063"/>
    <w:multiLevelType w:val="multilevel"/>
    <w:tmpl w:val="4B5697F2"/>
    <w:lvl w:ilvl="0">
      <w:start w:val="3"/>
      <w:numFmt w:val="decimal"/>
      <w:lvlText w:val="%1"/>
      <w:lvlJc w:val="left"/>
      <w:pPr>
        <w:ind w:left="552" w:hanging="420"/>
      </w:pPr>
      <w:rPr>
        <w:rFonts w:hint="default"/>
        <w:lang w:val="en-US" w:eastAsia="en-US" w:bidi="ar-SA"/>
      </w:rPr>
    </w:lvl>
    <w:lvl w:ilvl="1">
      <w:start w:val="1"/>
      <w:numFmt w:val="decimal"/>
      <w:lvlText w:val="%1.%2."/>
      <w:lvlJc w:val="left"/>
      <w:pPr>
        <w:ind w:left="552"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852" w:hanging="361"/>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148" w:hanging="361"/>
      </w:pPr>
      <w:rPr>
        <w:rFonts w:hint="default"/>
        <w:lang w:val="en-US" w:eastAsia="en-US" w:bidi="ar-SA"/>
      </w:rPr>
    </w:lvl>
    <w:lvl w:ilvl="4">
      <w:numFmt w:val="bullet"/>
      <w:lvlText w:val="•"/>
      <w:lvlJc w:val="left"/>
      <w:pPr>
        <w:ind w:left="4293" w:hanging="361"/>
      </w:pPr>
      <w:rPr>
        <w:rFonts w:hint="default"/>
        <w:lang w:val="en-US" w:eastAsia="en-US" w:bidi="ar-SA"/>
      </w:rPr>
    </w:lvl>
    <w:lvl w:ilvl="5">
      <w:numFmt w:val="bullet"/>
      <w:lvlText w:val="•"/>
      <w:lvlJc w:val="left"/>
      <w:pPr>
        <w:ind w:left="5437" w:hanging="361"/>
      </w:pPr>
      <w:rPr>
        <w:rFonts w:hint="default"/>
        <w:lang w:val="en-US" w:eastAsia="en-US" w:bidi="ar-SA"/>
      </w:rPr>
    </w:lvl>
    <w:lvl w:ilvl="6">
      <w:numFmt w:val="bullet"/>
      <w:lvlText w:val="•"/>
      <w:lvlJc w:val="left"/>
      <w:pPr>
        <w:ind w:left="6582" w:hanging="361"/>
      </w:pPr>
      <w:rPr>
        <w:rFonts w:hint="default"/>
        <w:lang w:val="en-US" w:eastAsia="en-US" w:bidi="ar-SA"/>
      </w:rPr>
    </w:lvl>
    <w:lvl w:ilvl="7">
      <w:numFmt w:val="bullet"/>
      <w:lvlText w:val="•"/>
      <w:lvlJc w:val="left"/>
      <w:pPr>
        <w:ind w:left="7726" w:hanging="361"/>
      </w:pPr>
      <w:rPr>
        <w:rFonts w:hint="default"/>
        <w:lang w:val="en-US" w:eastAsia="en-US" w:bidi="ar-SA"/>
      </w:rPr>
    </w:lvl>
    <w:lvl w:ilvl="8">
      <w:numFmt w:val="bullet"/>
      <w:lvlText w:val="•"/>
      <w:lvlJc w:val="left"/>
      <w:pPr>
        <w:ind w:left="8871" w:hanging="361"/>
      </w:pPr>
      <w:rPr>
        <w:rFonts w:hint="default"/>
        <w:lang w:val="en-US" w:eastAsia="en-US" w:bidi="ar-SA"/>
      </w:rPr>
    </w:lvl>
  </w:abstractNum>
  <w:abstractNum w:abstractNumId="8" w15:restartNumberingAfterBreak="0">
    <w:nsid w:val="29431E5D"/>
    <w:multiLevelType w:val="multilevel"/>
    <w:tmpl w:val="F7F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D724D"/>
    <w:multiLevelType w:val="multilevel"/>
    <w:tmpl w:val="846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13FF0"/>
    <w:multiLevelType w:val="hybridMultilevel"/>
    <w:tmpl w:val="244A8CBA"/>
    <w:lvl w:ilvl="0" w:tplc="2C3EA88A">
      <w:numFmt w:val="bullet"/>
      <w:lvlText w:val=""/>
      <w:lvlJc w:val="left"/>
      <w:pPr>
        <w:ind w:left="852" w:hanging="361"/>
      </w:pPr>
      <w:rPr>
        <w:rFonts w:ascii="Symbol" w:eastAsia="Symbol" w:hAnsi="Symbol" w:cs="Symbol" w:hint="default"/>
        <w:b w:val="0"/>
        <w:bCs w:val="0"/>
        <w:i w:val="0"/>
        <w:iCs w:val="0"/>
        <w:spacing w:val="0"/>
        <w:w w:val="100"/>
        <w:sz w:val="24"/>
        <w:szCs w:val="24"/>
        <w:lang w:val="en-US" w:eastAsia="en-US" w:bidi="ar-SA"/>
      </w:rPr>
    </w:lvl>
    <w:lvl w:ilvl="1" w:tplc="3FB44F22">
      <w:numFmt w:val="bullet"/>
      <w:lvlText w:val="•"/>
      <w:lvlJc w:val="left"/>
      <w:pPr>
        <w:ind w:left="1890" w:hanging="361"/>
      </w:pPr>
      <w:rPr>
        <w:rFonts w:hint="default"/>
        <w:lang w:val="en-US" w:eastAsia="en-US" w:bidi="ar-SA"/>
      </w:rPr>
    </w:lvl>
    <w:lvl w:ilvl="2" w:tplc="384897D6">
      <w:numFmt w:val="bullet"/>
      <w:lvlText w:val="•"/>
      <w:lvlJc w:val="left"/>
      <w:pPr>
        <w:ind w:left="2920" w:hanging="361"/>
      </w:pPr>
      <w:rPr>
        <w:rFonts w:hint="default"/>
        <w:lang w:val="en-US" w:eastAsia="en-US" w:bidi="ar-SA"/>
      </w:rPr>
    </w:lvl>
    <w:lvl w:ilvl="3" w:tplc="67B063F2">
      <w:numFmt w:val="bullet"/>
      <w:lvlText w:val="•"/>
      <w:lvlJc w:val="left"/>
      <w:pPr>
        <w:ind w:left="3950" w:hanging="361"/>
      </w:pPr>
      <w:rPr>
        <w:rFonts w:hint="default"/>
        <w:lang w:val="en-US" w:eastAsia="en-US" w:bidi="ar-SA"/>
      </w:rPr>
    </w:lvl>
    <w:lvl w:ilvl="4" w:tplc="9104C2EA">
      <w:numFmt w:val="bullet"/>
      <w:lvlText w:val="•"/>
      <w:lvlJc w:val="left"/>
      <w:pPr>
        <w:ind w:left="4980" w:hanging="361"/>
      </w:pPr>
      <w:rPr>
        <w:rFonts w:hint="default"/>
        <w:lang w:val="en-US" w:eastAsia="en-US" w:bidi="ar-SA"/>
      </w:rPr>
    </w:lvl>
    <w:lvl w:ilvl="5" w:tplc="3C1A06CA">
      <w:numFmt w:val="bullet"/>
      <w:lvlText w:val="•"/>
      <w:lvlJc w:val="left"/>
      <w:pPr>
        <w:ind w:left="6010" w:hanging="361"/>
      </w:pPr>
      <w:rPr>
        <w:rFonts w:hint="default"/>
        <w:lang w:val="en-US" w:eastAsia="en-US" w:bidi="ar-SA"/>
      </w:rPr>
    </w:lvl>
    <w:lvl w:ilvl="6" w:tplc="D4E26566">
      <w:numFmt w:val="bullet"/>
      <w:lvlText w:val="•"/>
      <w:lvlJc w:val="left"/>
      <w:pPr>
        <w:ind w:left="7040" w:hanging="361"/>
      </w:pPr>
      <w:rPr>
        <w:rFonts w:hint="default"/>
        <w:lang w:val="en-US" w:eastAsia="en-US" w:bidi="ar-SA"/>
      </w:rPr>
    </w:lvl>
    <w:lvl w:ilvl="7" w:tplc="67909010">
      <w:numFmt w:val="bullet"/>
      <w:lvlText w:val="•"/>
      <w:lvlJc w:val="left"/>
      <w:pPr>
        <w:ind w:left="8070" w:hanging="361"/>
      </w:pPr>
      <w:rPr>
        <w:rFonts w:hint="default"/>
        <w:lang w:val="en-US" w:eastAsia="en-US" w:bidi="ar-SA"/>
      </w:rPr>
    </w:lvl>
    <w:lvl w:ilvl="8" w:tplc="50C877EA">
      <w:numFmt w:val="bullet"/>
      <w:lvlText w:val="•"/>
      <w:lvlJc w:val="left"/>
      <w:pPr>
        <w:ind w:left="9100" w:hanging="361"/>
      </w:pPr>
      <w:rPr>
        <w:rFonts w:hint="default"/>
        <w:lang w:val="en-US" w:eastAsia="en-US" w:bidi="ar-SA"/>
      </w:rPr>
    </w:lvl>
  </w:abstractNum>
  <w:abstractNum w:abstractNumId="11" w15:restartNumberingAfterBreak="0">
    <w:nsid w:val="31DD3B36"/>
    <w:multiLevelType w:val="multilevel"/>
    <w:tmpl w:val="72C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43C85"/>
    <w:multiLevelType w:val="multilevel"/>
    <w:tmpl w:val="FB0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920A4"/>
    <w:multiLevelType w:val="multilevel"/>
    <w:tmpl w:val="F4A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432"/>
    <w:multiLevelType w:val="multilevel"/>
    <w:tmpl w:val="D3F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9179B"/>
    <w:multiLevelType w:val="multilevel"/>
    <w:tmpl w:val="B792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5E7991"/>
    <w:multiLevelType w:val="multilevel"/>
    <w:tmpl w:val="180AA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B2A35"/>
    <w:multiLevelType w:val="multilevel"/>
    <w:tmpl w:val="F6BC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4005D"/>
    <w:multiLevelType w:val="multilevel"/>
    <w:tmpl w:val="2B2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84B9A"/>
    <w:multiLevelType w:val="multilevel"/>
    <w:tmpl w:val="846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624516"/>
    <w:multiLevelType w:val="multilevel"/>
    <w:tmpl w:val="3ED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C7188"/>
    <w:multiLevelType w:val="multilevel"/>
    <w:tmpl w:val="5ECC5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BD0165"/>
    <w:multiLevelType w:val="multilevel"/>
    <w:tmpl w:val="5514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82B74"/>
    <w:multiLevelType w:val="multilevel"/>
    <w:tmpl w:val="5B04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57CE5"/>
    <w:multiLevelType w:val="hybridMultilevel"/>
    <w:tmpl w:val="5DA289F8"/>
    <w:lvl w:ilvl="0" w:tplc="949E0E62">
      <w:start w:val="1"/>
      <w:numFmt w:val="decimal"/>
      <w:lvlText w:val="%1."/>
      <w:lvlJc w:val="left"/>
      <w:pPr>
        <w:ind w:left="85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43A26D0">
      <w:start w:val="1"/>
      <w:numFmt w:val="lowerRoman"/>
      <w:lvlText w:val="%2."/>
      <w:lvlJc w:val="left"/>
      <w:pPr>
        <w:ind w:left="1519" w:hanging="187"/>
      </w:pPr>
      <w:rPr>
        <w:rFonts w:ascii="Times New Roman" w:eastAsia="Times New Roman" w:hAnsi="Times New Roman" w:cs="Times New Roman" w:hint="default"/>
        <w:b w:val="0"/>
        <w:bCs w:val="0"/>
        <w:i w:val="0"/>
        <w:iCs w:val="0"/>
        <w:spacing w:val="0"/>
        <w:w w:val="100"/>
        <w:sz w:val="24"/>
        <w:szCs w:val="24"/>
        <w:lang w:val="en-US" w:eastAsia="en-US" w:bidi="ar-SA"/>
      </w:rPr>
    </w:lvl>
    <w:lvl w:ilvl="2" w:tplc="7DCA19D8">
      <w:numFmt w:val="bullet"/>
      <w:lvlText w:val="•"/>
      <w:lvlJc w:val="left"/>
      <w:pPr>
        <w:ind w:left="2591" w:hanging="187"/>
      </w:pPr>
      <w:rPr>
        <w:rFonts w:hint="default"/>
        <w:lang w:val="en-US" w:eastAsia="en-US" w:bidi="ar-SA"/>
      </w:rPr>
    </w:lvl>
    <w:lvl w:ilvl="3" w:tplc="C33696DE">
      <w:numFmt w:val="bullet"/>
      <w:lvlText w:val="•"/>
      <w:lvlJc w:val="left"/>
      <w:pPr>
        <w:ind w:left="3662" w:hanging="187"/>
      </w:pPr>
      <w:rPr>
        <w:rFonts w:hint="default"/>
        <w:lang w:val="en-US" w:eastAsia="en-US" w:bidi="ar-SA"/>
      </w:rPr>
    </w:lvl>
    <w:lvl w:ilvl="4" w:tplc="41E20D44">
      <w:numFmt w:val="bullet"/>
      <w:lvlText w:val="•"/>
      <w:lvlJc w:val="left"/>
      <w:pPr>
        <w:ind w:left="4733" w:hanging="187"/>
      </w:pPr>
      <w:rPr>
        <w:rFonts w:hint="default"/>
        <w:lang w:val="en-US" w:eastAsia="en-US" w:bidi="ar-SA"/>
      </w:rPr>
    </w:lvl>
    <w:lvl w:ilvl="5" w:tplc="62E8B8C8">
      <w:numFmt w:val="bullet"/>
      <w:lvlText w:val="•"/>
      <w:lvlJc w:val="left"/>
      <w:pPr>
        <w:ind w:left="5804" w:hanging="187"/>
      </w:pPr>
      <w:rPr>
        <w:rFonts w:hint="default"/>
        <w:lang w:val="en-US" w:eastAsia="en-US" w:bidi="ar-SA"/>
      </w:rPr>
    </w:lvl>
    <w:lvl w:ilvl="6" w:tplc="6DF4B65E">
      <w:numFmt w:val="bullet"/>
      <w:lvlText w:val="•"/>
      <w:lvlJc w:val="left"/>
      <w:pPr>
        <w:ind w:left="6875" w:hanging="187"/>
      </w:pPr>
      <w:rPr>
        <w:rFonts w:hint="default"/>
        <w:lang w:val="en-US" w:eastAsia="en-US" w:bidi="ar-SA"/>
      </w:rPr>
    </w:lvl>
    <w:lvl w:ilvl="7" w:tplc="ACC226D2">
      <w:numFmt w:val="bullet"/>
      <w:lvlText w:val="•"/>
      <w:lvlJc w:val="left"/>
      <w:pPr>
        <w:ind w:left="7946" w:hanging="187"/>
      </w:pPr>
      <w:rPr>
        <w:rFonts w:hint="default"/>
        <w:lang w:val="en-US" w:eastAsia="en-US" w:bidi="ar-SA"/>
      </w:rPr>
    </w:lvl>
    <w:lvl w:ilvl="8" w:tplc="ACB2A2A8">
      <w:numFmt w:val="bullet"/>
      <w:lvlText w:val="•"/>
      <w:lvlJc w:val="left"/>
      <w:pPr>
        <w:ind w:left="9017" w:hanging="187"/>
      </w:pPr>
      <w:rPr>
        <w:rFonts w:hint="default"/>
        <w:lang w:val="en-US" w:eastAsia="en-US" w:bidi="ar-SA"/>
      </w:rPr>
    </w:lvl>
  </w:abstractNum>
  <w:abstractNum w:abstractNumId="25" w15:restartNumberingAfterBreak="0">
    <w:nsid w:val="5D914C50"/>
    <w:multiLevelType w:val="hybridMultilevel"/>
    <w:tmpl w:val="D792A4A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BE62EBD"/>
    <w:multiLevelType w:val="multilevel"/>
    <w:tmpl w:val="946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1213EA"/>
    <w:multiLevelType w:val="multilevel"/>
    <w:tmpl w:val="7D26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9D1CE9"/>
    <w:multiLevelType w:val="multilevel"/>
    <w:tmpl w:val="83D6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81780"/>
    <w:multiLevelType w:val="multilevel"/>
    <w:tmpl w:val="875C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723F3"/>
    <w:multiLevelType w:val="multilevel"/>
    <w:tmpl w:val="9B28EF22"/>
    <w:lvl w:ilvl="0">
      <w:start w:val="4"/>
      <w:numFmt w:val="decimal"/>
      <w:lvlText w:val="%1."/>
      <w:lvlJc w:val="left"/>
      <w:pPr>
        <w:ind w:left="4172" w:hanging="240"/>
      </w:pPr>
      <w:rPr>
        <w:rFonts w:ascii="Times New Roman" w:eastAsia="Times New Roman" w:hAnsi="Times New Roman" w:cs="Times New Roman" w:hint="default"/>
        <w:b/>
        <w:bCs/>
        <w:i w:val="0"/>
        <w:iCs w:val="0"/>
        <w:spacing w:val="0"/>
        <w:w w:val="88"/>
        <w:sz w:val="24"/>
        <w:szCs w:val="24"/>
        <w:u w:val="single" w:color="000000"/>
        <w:lang w:val="en-US" w:eastAsia="en-US" w:bidi="ar-SA"/>
      </w:rPr>
    </w:lvl>
    <w:lvl w:ilvl="1">
      <w:start w:val="1"/>
      <w:numFmt w:val="decimal"/>
      <w:lvlText w:val="%1.%2"/>
      <w:lvlJc w:val="left"/>
      <w:pPr>
        <w:ind w:left="492"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72" w:hanging="540"/>
      </w:pPr>
      <w:rPr>
        <w:rFonts w:hint="default"/>
        <w:spacing w:val="0"/>
        <w:w w:val="100"/>
        <w:lang w:val="en-US" w:eastAsia="en-US" w:bidi="ar-SA"/>
      </w:rPr>
    </w:lvl>
    <w:lvl w:ilvl="3">
      <w:numFmt w:val="bullet"/>
      <w:lvlText w:val=""/>
      <w:lvlJc w:val="left"/>
      <w:pPr>
        <w:ind w:left="852" w:hanging="54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5177" w:hanging="540"/>
      </w:pPr>
      <w:rPr>
        <w:rFonts w:hint="default"/>
        <w:lang w:val="en-US" w:eastAsia="en-US" w:bidi="ar-SA"/>
      </w:rPr>
    </w:lvl>
    <w:lvl w:ilvl="5">
      <w:numFmt w:val="bullet"/>
      <w:lvlText w:val="•"/>
      <w:lvlJc w:val="left"/>
      <w:pPr>
        <w:ind w:left="6174" w:hanging="540"/>
      </w:pPr>
      <w:rPr>
        <w:rFonts w:hint="default"/>
        <w:lang w:val="en-US" w:eastAsia="en-US" w:bidi="ar-SA"/>
      </w:rPr>
    </w:lvl>
    <w:lvl w:ilvl="6">
      <w:numFmt w:val="bullet"/>
      <w:lvlText w:val="•"/>
      <w:lvlJc w:val="left"/>
      <w:pPr>
        <w:ind w:left="7171" w:hanging="540"/>
      </w:pPr>
      <w:rPr>
        <w:rFonts w:hint="default"/>
        <w:lang w:val="en-US" w:eastAsia="en-US" w:bidi="ar-SA"/>
      </w:rPr>
    </w:lvl>
    <w:lvl w:ilvl="7">
      <w:numFmt w:val="bullet"/>
      <w:lvlText w:val="•"/>
      <w:lvlJc w:val="left"/>
      <w:pPr>
        <w:ind w:left="8168" w:hanging="540"/>
      </w:pPr>
      <w:rPr>
        <w:rFonts w:hint="default"/>
        <w:lang w:val="en-US" w:eastAsia="en-US" w:bidi="ar-SA"/>
      </w:rPr>
    </w:lvl>
    <w:lvl w:ilvl="8">
      <w:numFmt w:val="bullet"/>
      <w:lvlText w:val="•"/>
      <w:lvlJc w:val="left"/>
      <w:pPr>
        <w:ind w:left="9165" w:hanging="540"/>
      </w:pPr>
      <w:rPr>
        <w:rFonts w:hint="default"/>
        <w:lang w:val="en-US" w:eastAsia="en-US" w:bidi="ar-SA"/>
      </w:rPr>
    </w:lvl>
  </w:abstractNum>
  <w:abstractNum w:abstractNumId="31" w15:restartNumberingAfterBreak="0">
    <w:nsid w:val="77781148"/>
    <w:multiLevelType w:val="multilevel"/>
    <w:tmpl w:val="32C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CE114E"/>
    <w:multiLevelType w:val="hybridMultilevel"/>
    <w:tmpl w:val="2F264B3E"/>
    <w:lvl w:ilvl="0" w:tplc="E2D6B14E">
      <w:start w:val="1"/>
      <w:numFmt w:val="decimal"/>
      <w:lvlText w:val="[%1]"/>
      <w:lvlJc w:val="left"/>
      <w:pPr>
        <w:ind w:left="132"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A79CA3AA">
      <w:numFmt w:val="bullet"/>
      <w:lvlText w:val="•"/>
      <w:lvlJc w:val="left"/>
      <w:pPr>
        <w:ind w:left="1242" w:hanging="339"/>
      </w:pPr>
      <w:rPr>
        <w:rFonts w:hint="default"/>
        <w:lang w:val="en-US" w:eastAsia="en-US" w:bidi="ar-SA"/>
      </w:rPr>
    </w:lvl>
    <w:lvl w:ilvl="2" w:tplc="4F3880C2">
      <w:numFmt w:val="bullet"/>
      <w:lvlText w:val="•"/>
      <w:lvlJc w:val="left"/>
      <w:pPr>
        <w:ind w:left="2344" w:hanging="339"/>
      </w:pPr>
      <w:rPr>
        <w:rFonts w:hint="default"/>
        <w:lang w:val="en-US" w:eastAsia="en-US" w:bidi="ar-SA"/>
      </w:rPr>
    </w:lvl>
    <w:lvl w:ilvl="3" w:tplc="0ACA5034">
      <w:numFmt w:val="bullet"/>
      <w:lvlText w:val="•"/>
      <w:lvlJc w:val="left"/>
      <w:pPr>
        <w:ind w:left="3446" w:hanging="339"/>
      </w:pPr>
      <w:rPr>
        <w:rFonts w:hint="default"/>
        <w:lang w:val="en-US" w:eastAsia="en-US" w:bidi="ar-SA"/>
      </w:rPr>
    </w:lvl>
    <w:lvl w:ilvl="4" w:tplc="43BE4DD2">
      <w:numFmt w:val="bullet"/>
      <w:lvlText w:val="•"/>
      <w:lvlJc w:val="left"/>
      <w:pPr>
        <w:ind w:left="4548" w:hanging="339"/>
      </w:pPr>
      <w:rPr>
        <w:rFonts w:hint="default"/>
        <w:lang w:val="en-US" w:eastAsia="en-US" w:bidi="ar-SA"/>
      </w:rPr>
    </w:lvl>
    <w:lvl w:ilvl="5" w:tplc="DBE45752">
      <w:numFmt w:val="bullet"/>
      <w:lvlText w:val="•"/>
      <w:lvlJc w:val="left"/>
      <w:pPr>
        <w:ind w:left="5650" w:hanging="339"/>
      </w:pPr>
      <w:rPr>
        <w:rFonts w:hint="default"/>
        <w:lang w:val="en-US" w:eastAsia="en-US" w:bidi="ar-SA"/>
      </w:rPr>
    </w:lvl>
    <w:lvl w:ilvl="6" w:tplc="6F28D5F0">
      <w:numFmt w:val="bullet"/>
      <w:lvlText w:val="•"/>
      <w:lvlJc w:val="left"/>
      <w:pPr>
        <w:ind w:left="6752" w:hanging="339"/>
      </w:pPr>
      <w:rPr>
        <w:rFonts w:hint="default"/>
        <w:lang w:val="en-US" w:eastAsia="en-US" w:bidi="ar-SA"/>
      </w:rPr>
    </w:lvl>
    <w:lvl w:ilvl="7" w:tplc="EF647104">
      <w:numFmt w:val="bullet"/>
      <w:lvlText w:val="•"/>
      <w:lvlJc w:val="left"/>
      <w:pPr>
        <w:ind w:left="7854" w:hanging="339"/>
      </w:pPr>
      <w:rPr>
        <w:rFonts w:hint="default"/>
        <w:lang w:val="en-US" w:eastAsia="en-US" w:bidi="ar-SA"/>
      </w:rPr>
    </w:lvl>
    <w:lvl w:ilvl="8" w:tplc="0688D7B6">
      <w:numFmt w:val="bullet"/>
      <w:lvlText w:val="•"/>
      <w:lvlJc w:val="left"/>
      <w:pPr>
        <w:ind w:left="8956" w:hanging="339"/>
      </w:pPr>
      <w:rPr>
        <w:rFonts w:hint="default"/>
        <w:lang w:val="en-US" w:eastAsia="en-US" w:bidi="ar-SA"/>
      </w:rPr>
    </w:lvl>
  </w:abstractNum>
  <w:abstractNum w:abstractNumId="33" w15:restartNumberingAfterBreak="0">
    <w:nsid w:val="7F01298F"/>
    <w:multiLevelType w:val="hybridMultilevel"/>
    <w:tmpl w:val="1BB43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0157549">
    <w:abstractNumId w:val="32"/>
  </w:num>
  <w:num w:numId="2" w16cid:durableId="1850607155">
    <w:abstractNumId w:val="4"/>
  </w:num>
  <w:num w:numId="3" w16cid:durableId="1273318820">
    <w:abstractNumId w:val="30"/>
  </w:num>
  <w:num w:numId="4" w16cid:durableId="1889947743">
    <w:abstractNumId w:val="7"/>
  </w:num>
  <w:num w:numId="5" w16cid:durableId="790124065">
    <w:abstractNumId w:val="10"/>
  </w:num>
  <w:num w:numId="6" w16cid:durableId="1877814319">
    <w:abstractNumId w:val="24"/>
  </w:num>
  <w:num w:numId="7" w16cid:durableId="1995599750">
    <w:abstractNumId w:val="23"/>
  </w:num>
  <w:num w:numId="8" w16cid:durableId="1171487715">
    <w:abstractNumId w:val="21"/>
  </w:num>
  <w:num w:numId="9" w16cid:durableId="830756945">
    <w:abstractNumId w:val="12"/>
  </w:num>
  <w:num w:numId="10" w16cid:durableId="961032907">
    <w:abstractNumId w:val="20"/>
  </w:num>
  <w:num w:numId="11" w16cid:durableId="1488132770">
    <w:abstractNumId w:val="22"/>
  </w:num>
  <w:num w:numId="12" w16cid:durableId="1309237891">
    <w:abstractNumId w:val="31"/>
  </w:num>
  <w:num w:numId="13" w16cid:durableId="620959451">
    <w:abstractNumId w:val="33"/>
  </w:num>
  <w:num w:numId="14" w16cid:durableId="2024938860">
    <w:abstractNumId w:val="9"/>
  </w:num>
  <w:num w:numId="15" w16cid:durableId="1944603120">
    <w:abstractNumId w:val="18"/>
  </w:num>
  <w:num w:numId="16" w16cid:durableId="1624918620">
    <w:abstractNumId w:val="3"/>
  </w:num>
  <w:num w:numId="17" w16cid:durableId="982277611">
    <w:abstractNumId w:val="17"/>
  </w:num>
  <w:num w:numId="18" w16cid:durableId="292367590">
    <w:abstractNumId w:val="1"/>
  </w:num>
  <w:num w:numId="19" w16cid:durableId="395588589">
    <w:abstractNumId w:val="6"/>
  </w:num>
  <w:num w:numId="20" w16cid:durableId="805048834">
    <w:abstractNumId w:val="13"/>
  </w:num>
  <w:num w:numId="21" w16cid:durableId="1400787017">
    <w:abstractNumId w:val="29"/>
  </w:num>
  <w:num w:numId="22" w16cid:durableId="181094247">
    <w:abstractNumId w:val="15"/>
  </w:num>
  <w:num w:numId="23" w16cid:durableId="178398886">
    <w:abstractNumId w:val="11"/>
  </w:num>
  <w:num w:numId="24" w16cid:durableId="120348475">
    <w:abstractNumId w:val="28"/>
  </w:num>
  <w:num w:numId="25" w16cid:durableId="582181647">
    <w:abstractNumId w:val="8"/>
  </w:num>
  <w:num w:numId="26" w16cid:durableId="150870970">
    <w:abstractNumId w:val="2"/>
  </w:num>
  <w:num w:numId="27" w16cid:durableId="840513421">
    <w:abstractNumId w:val="0"/>
  </w:num>
  <w:num w:numId="28" w16cid:durableId="1595090438">
    <w:abstractNumId w:val="26"/>
  </w:num>
  <w:num w:numId="29" w16cid:durableId="115297177">
    <w:abstractNumId w:val="14"/>
  </w:num>
  <w:num w:numId="30" w16cid:durableId="1768161505">
    <w:abstractNumId w:val="27"/>
  </w:num>
  <w:num w:numId="31" w16cid:durableId="521625072">
    <w:abstractNumId w:val="16"/>
  </w:num>
  <w:num w:numId="32" w16cid:durableId="1183856809">
    <w:abstractNumId w:val="5"/>
  </w:num>
  <w:num w:numId="33" w16cid:durableId="784034258">
    <w:abstractNumId w:val="25"/>
  </w:num>
  <w:num w:numId="34" w16cid:durableId="15836350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F5"/>
    <w:rsid w:val="000317D7"/>
    <w:rsid w:val="00061181"/>
    <w:rsid w:val="00061C9A"/>
    <w:rsid w:val="000B4DA4"/>
    <w:rsid w:val="00154346"/>
    <w:rsid w:val="001616D7"/>
    <w:rsid w:val="001C00D8"/>
    <w:rsid w:val="001C0A75"/>
    <w:rsid w:val="001E0E9F"/>
    <w:rsid w:val="0021202F"/>
    <w:rsid w:val="002359D5"/>
    <w:rsid w:val="002B3E62"/>
    <w:rsid w:val="003253F3"/>
    <w:rsid w:val="00343497"/>
    <w:rsid w:val="003E277F"/>
    <w:rsid w:val="003E4686"/>
    <w:rsid w:val="0046587B"/>
    <w:rsid w:val="00475E2A"/>
    <w:rsid w:val="00485214"/>
    <w:rsid w:val="004B6144"/>
    <w:rsid w:val="004E3517"/>
    <w:rsid w:val="00533E07"/>
    <w:rsid w:val="00603677"/>
    <w:rsid w:val="006559BE"/>
    <w:rsid w:val="00685847"/>
    <w:rsid w:val="006E60F4"/>
    <w:rsid w:val="0072263F"/>
    <w:rsid w:val="0073349D"/>
    <w:rsid w:val="00756F0B"/>
    <w:rsid w:val="00773A11"/>
    <w:rsid w:val="007B508A"/>
    <w:rsid w:val="007B6468"/>
    <w:rsid w:val="007C0ED0"/>
    <w:rsid w:val="007F4B1C"/>
    <w:rsid w:val="00821F7D"/>
    <w:rsid w:val="00850F51"/>
    <w:rsid w:val="00870FE6"/>
    <w:rsid w:val="008A6F94"/>
    <w:rsid w:val="008A7DF5"/>
    <w:rsid w:val="008C09A6"/>
    <w:rsid w:val="008F0DCB"/>
    <w:rsid w:val="008F7B7E"/>
    <w:rsid w:val="009A0246"/>
    <w:rsid w:val="009A0D86"/>
    <w:rsid w:val="009C6D55"/>
    <w:rsid w:val="009F6B4C"/>
    <w:rsid w:val="00A072B1"/>
    <w:rsid w:val="00A262C8"/>
    <w:rsid w:val="00A41577"/>
    <w:rsid w:val="00A42479"/>
    <w:rsid w:val="00A72E11"/>
    <w:rsid w:val="00AF20F8"/>
    <w:rsid w:val="00B72DB2"/>
    <w:rsid w:val="00B97421"/>
    <w:rsid w:val="00BF0B88"/>
    <w:rsid w:val="00C23ADE"/>
    <w:rsid w:val="00C348A7"/>
    <w:rsid w:val="00C47DAB"/>
    <w:rsid w:val="00C5263D"/>
    <w:rsid w:val="00C56C41"/>
    <w:rsid w:val="00C92453"/>
    <w:rsid w:val="00CC020F"/>
    <w:rsid w:val="00D557CC"/>
    <w:rsid w:val="00D839BB"/>
    <w:rsid w:val="00DA0E29"/>
    <w:rsid w:val="00DC456A"/>
    <w:rsid w:val="00DC4FB8"/>
    <w:rsid w:val="00E66AA3"/>
    <w:rsid w:val="00E74D2B"/>
    <w:rsid w:val="00EA303F"/>
    <w:rsid w:val="00EB4AB9"/>
    <w:rsid w:val="00ED6C5F"/>
    <w:rsid w:val="00F13DA0"/>
    <w:rsid w:val="00F37671"/>
    <w:rsid w:val="00F42867"/>
    <w:rsid w:val="00F70D58"/>
    <w:rsid w:val="00FA5DE9"/>
    <w:rsid w:val="00FD6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C6A"/>
  <w15:docId w15:val="{63C91B6F-7C98-48D0-8606-1DC7194A0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1905" w:right="2132"/>
      <w:jc w:val="center"/>
      <w:outlineLvl w:val="0"/>
    </w:pPr>
    <w:rPr>
      <w:b/>
      <w:bCs/>
      <w:sz w:val="24"/>
      <w:szCs w:val="24"/>
      <w:u w:val="single" w:color="000000"/>
    </w:rPr>
  </w:style>
  <w:style w:type="paragraph" w:styleId="Heading2">
    <w:name w:val="heading 2"/>
    <w:basedOn w:val="Normal"/>
    <w:uiPriority w:val="9"/>
    <w:unhideWhenUsed/>
    <w:qFormat/>
    <w:pPr>
      <w:ind w:left="672" w:hanging="540"/>
      <w:outlineLvl w:val="1"/>
    </w:pPr>
    <w:rPr>
      <w:b/>
      <w:bCs/>
      <w:sz w:val="24"/>
      <w:szCs w:val="24"/>
    </w:rPr>
  </w:style>
  <w:style w:type="paragraph" w:styleId="Heading3">
    <w:name w:val="heading 3"/>
    <w:basedOn w:val="Normal"/>
    <w:next w:val="Normal"/>
    <w:link w:val="Heading3Char"/>
    <w:uiPriority w:val="9"/>
    <w:semiHidden/>
    <w:unhideWhenUsed/>
    <w:qFormat/>
    <w:rsid w:val="003E277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C4FB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right="221"/>
      <w:jc w:val="center"/>
    </w:pPr>
    <w:rPr>
      <w:i/>
      <w:iCs/>
      <w:sz w:val="32"/>
      <w:szCs w:val="32"/>
    </w:rPr>
  </w:style>
  <w:style w:type="paragraph" w:styleId="ListParagraph">
    <w:name w:val="List Paragraph"/>
    <w:basedOn w:val="Normal"/>
    <w:uiPriority w:val="1"/>
    <w:qFormat/>
    <w:pPr>
      <w:spacing w:before="137"/>
      <w:ind w:left="852"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E277F"/>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A072B1"/>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C0ED0"/>
    <w:rPr>
      <w:color w:val="0000FF" w:themeColor="hyperlink"/>
      <w:u w:val="single"/>
    </w:rPr>
  </w:style>
  <w:style w:type="character" w:styleId="UnresolvedMention">
    <w:name w:val="Unresolved Mention"/>
    <w:basedOn w:val="DefaultParagraphFont"/>
    <w:uiPriority w:val="99"/>
    <w:semiHidden/>
    <w:unhideWhenUsed/>
    <w:rsid w:val="007C0ED0"/>
    <w:rPr>
      <w:color w:val="605E5C"/>
      <w:shd w:val="clear" w:color="auto" w:fill="E1DFDD"/>
    </w:rPr>
  </w:style>
  <w:style w:type="character" w:customStyle="1" w:styleId="Heading4Char">
    <w:name w:val="Heading 4 Char"/>
    <w:basedOn w:val="DefaultParagraphFont"/>
    <w:link w:val="Heading4"/>
    <w:uiPriority w:val="9"/>
    <w:semiHidden/>
    <w:rsid w:val="00DC4FB8"/>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6124">
      <w:bodyDiv w:val="1"/>
      <w:marLeft w:val="0"/>
      <w:marRight w:val="0"/>
      <w:marTop w:val="0"/>
      <w:marBottom w:val="0"/>
      <w:divBdr>
        <w:top w:val="none" w:sz="0" w:space="0" w:color="auto"/>
        <w:left w:val="none" w:sz="0" w:space="0" w:color="auto"/>
        <w:bottom w:val="none" w:sz="0" w:space="0" w:color="auto"/>
        <w:right w:val="none" w:sz="0" w:space="0" w:color="auto"/>
      </w:divBdr>
    </w:div>
    <w:div w:id="16122748">
      <w:bodyDiv w:val="1"/>
      <w:marLeft w:val="0"/>
      <w:marRight w:val="0"/>
      <w:marTop w:val="0"/>
      <w:marBottom w:val="0"/>
      <w:divBdr>
        <w:top w:val="none" w:sz="0" w:space="0" w:color="auto"/>
        <w:left w:val="none" w:sz="0" w:space="0" w:color="auto"/>
        <w:bottom w:val="none" w:sz="0" w:space="0" w:color="auto"/>
        <w:right w:val="none" w:sz="0" w:space="0" w:color="auto"/>
      </w:divBdr>
    </w:div>
    <w:div w:id="32967826">
      <w:bodyDiv w:val="1"/>
      <w:marLeft w:val="0"/>
      <w:marRight w:val="0"/>
      <w:marTop w:val="0"/>
      <w:marBottom w:val="0"/>
      <w:divBdr>
        <w:top w:val="none" w:sz="0" w:space="0" w:color="auto"/>
        <w:left w:val="none" w:sz="0" w:space="0" w:color="auto"/>
        <w:bottom w:val="none" w:sz="0" w:space="0" w:color="auto"/>
        <w:right w:val="none" w:sz="0" w:space="0" w:color="auto"/>
      </w:divBdr>
    </w:div>
    <w:div w:id="41489319">
      <w:bodyDiv w:val="1"/>
      <w:marLeft w:val="0"/>
      <w:marRight w:val="0"/>
      <w:marTop w:val="0"/>
      <w:marBottom w:val="0"/>
      <w:divBdr>
        <w:top w:val="none" w:sz="0" w:space="0" w:color="auto"/>
        <w:left w:val="none" w:sz="0" w:space="0" w:color="auto"/>
        <w:bottom w:val="none" w:sz="0" w:space="0" w:color="auto"/>
        <w:right w:val="none" w:sz="0" w:space="0" w:color="auto"/>
      </w:divBdr>
    </w:div>
    <w:div w:id="84965107">
      <w:bodyDiv w:val="1"/>
      <w:marLeft w:val="0"/>
      <w:marRight w:val="0"/>
      <w:marTop w:val="0"/>
      <w:marBottom w:val="0"/>
      <w:divBdr>
        <w:top w:val="none" w:sz="0" w:space="0" w:color="auto"/>
        <w:left w:val="none" w:sz="0" w:space="0" w:color="auto"/>
        <w:bottom w:val="none" w:sz="0" w:space="0" w:color="auto"/>
        <w:right w:val="none" w:sz="0" w:space="0" w:color="auto"/>
      </w:divBdr>
    </w:div>
    <w:div w:id="86535335">
      <w:bodyDiv w:val="1"/>
      <w:marLeft w:val="0"/>
      <w:marRight w:val="0"/>
      <w:marTop w:val="0"/>
      <w:marBottom w:val="0"/>
      <w:divBdr>
        <w:top w:val="none" w:sz="0" w:space="0" w:color="auto"/>
        <w:left w:val="none" w:sz="0" w:space="0" w:color="auto"/>
        <w:bottom w:val="none" w:sz="0" w:space="0" w:color="auto"/>
        <w:right w:val="none" w:sz="0" w:space="0" w:color="auto"/>
      </w:divBdr>
    </w:div>
    <w:div w:id="100730672">
      <w:bodyDiv w:val="1"/>
      <w:marLeft w:val="0"/>
      <w:marRight w:val="0"/>
      <w:marTop w:val="0"/>
      <w:marBottom w:val="0"/>
      <w:divBdr>
        <w:top w:val="none" w:sz="0" w:space="0" w:color="auto"/>
        <w:left w:val="none" w:sz="0" w:space="0" w:color="auto"/>
        <w:bottom w:val="none" w:sz="0" w:space="0" w:color="auto"/>
        <w:right w:val="none" w:sz="0" w:space="0" w:color="auto"/>
      </w:divBdr>
    </w:div>
    <w:div w:id="163712590">
      <w:bodyDiv w:val="1"/>
      <w:marLeft w:val="0"/>
      <w:marRight w:val="0"/>
      <w:marTop w:val="0"/>
      <w:marBottom w:val="0"/>
      <w:divBdr>
        <w:top w:val="none" w:sz="0" w:space="0" w:color="auto"/>
        <w:left w:val="none" w:sz="0" w:space="0" w:color="auto"/>
        <w:bottom w:val="none" w:sz="0" w:space="0" w:color="auto"/>
        <w:right w:val="none" w:sz="0" w:space="0" w:color="auto"/>
      </w:divBdr>
      <w:divsChild>
        <w:div w:id="386148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586877">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90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62126">
      <w:bodyDiv w:val="1"/>
      <w:marLeft w:val="0"/>
      <w:marRight w:val="0"/>
      <w:marTop w:val="0"/>
      <w:marBottom w:val="0"/>
      <w:divBdr>
        <w:top w:val="none" w:sz="0" w:space="0" w:color="auto"/>
        <w:left w:val="none" w:sz="0" w:space="0" w:color="auto"/>
        <w:bottom w:val="none" w:sz="0" w:space="0" w:color="auto"/>
        <w:right w:val="none" w:sz="0" w:space="0" w:color="auto"/>
      </w:divBdr>
    </w:div>
    <w:div w:id="199513724">
      <w:bodyDiv w:val="1"/>
      <w:marLeft w:val="0"/>
      <w:marRight w:val="0"/>
      <w:marTop w:val="0"/>
      <w:marBottom w:val="0"/>
      <w:divBdr>
        <w:top w:val="none" w:sz="0" w:space="0" w:color="auto"/>
        <w:left w:val="none" w:sz="0" w:space="0" w:color="auto"/>
        <w:bottom w:val="none" w:sz="0" w:space="0" w:color="auto"/>
        <w:right w:val="none" w:sz="0" w:space="0" w:color="auto"/>
      </w:divBdr>
    </w:div>
    <w:div w:id="206450035">
      <w:bodyDiv w:val="1"/>
      <w:marLeft w:val="0"/>
      <w:marRight w:val="0"/>
      <w:marTop w:val="0"/>
      <w:marBottom w:val="0"/>
      <w:divBdr>
        <w:top w:val="none" w:sz="0" w:space="0" w:color="auto"/>
        <w:left w:val="none" w:sz="0" w:space="0" w:color="auto"/>
        <w:bottom w:val="none" w:sz="0" w:space="0" w:color="auto"/>
        <w:right w:val="none" w:sz="0" w:space="0" w:color="auto"/>
      </w:divBdr>
    </w:div>
    <w:div w:id="231086882">
      <w:bodyDiv w:val="1"/>
      <w:marLeft w:val="0"/>
      <w:marRight w:val="0"/>
      <w:marTop w:val="0"/>
      <w:marBottom w:val="0"/>
      <w:divBdr>
        <w:top w:val="none" w:sz="0" w:space="0" w:color="auto"/>
        <w:left w:val="none" w:sz="0" w:space="0" w:color="auto"/>
        <w:bottom w:val="none" w:sz="0" w:space="0" w:color="auto"/>
        <w:right w:val="none" w:sz="0" w:space="0" w:color="auto"/>
      </w:divBdr>
    </w:div>
    <w:div w:id="276302832">
      <w:bodyDiv w:val="1"/>
      <w:marLeft w:val="0"/>
      <w:marRight w:val="0"/>
      <w:marTop w:val="0"/>
      <w:marBottom w:val="0"/>
      <w:divBdr>
        <w:top w:val="none" w:sz="0" w:space="0" w:color="auto"/>
        <w:left w:val="none" w:sz="0" w:space="0" w:color="auto"/>
        <w:bottom w:val="none" w:sz="0" w:space="0" w:color="auto"/>
        <w:right w:val="none" w:sz="0" w:space="0" w:color="auto"/>
      </w:divBdr>
    </w:div>
    <w:div w:id="319503718">
      <w:bodyDiv w:val="1"/>
      <w:marLeft w:val="0"/>
      <w:marRight w:val="0"/>
      <w:marTop w:val="0"/>
      <w:marBottom w:val="0"/>
      <w:divBdr>
        <w:top w:val="none" w:sz="0" w:space="0" w:color="auto"/>
        <w:left w:val="none" w:sz="0" w:space="0" w:color="auto"/>
        <w:bottom w:val="none" w:sz="0" w:space="0" w:color="auto"/>
        <w:right w:val="none" w:sz="0" w:space="0" w:color="auto"/>
      </w:divBdr>
    </w:div>
    <w:div w:id="319620938">
      <w:bodyDiv w:val="1"/>
      <w:marLeft w:val="0"/>
      <w:marRight w:val="0"/>
      <w:marTop w:val="0"/>
      <w:marBottom w:val="0"/>
      <w:divBdr>
        <w:top w:val="none" w:sz="0" w:space="0" w:color="auto"/>
        <w:left w:val="none" w:sz="0" w:space="0" w:color="auto"/>
        <w:bottom w:val="none" w:sz="0" w:space="0" w:color="auto"/>
        <w:right w:val="none" w:sz="0" w:space="0" w:color="auto"/>
      </w:divBdr>
    </w:div>
    <w:div w:id="336733132">
      <w:bodyDiv w:val="1"/>
      <w:marLeft w:val="0"/>
      <w:marRight w:val="0"/>
      <w:marTop w:val="0"/>
      <w:marBottom w:val="0"/>
      <w:divBdr>
        <w:top w:val="none" w:sz="0" w:space="0" w:color="auto"/>
        <w:left w:val="none" w:sz="0" w:space="0" w:color="auto"/>
        <w:bottom w:val="none" w:sz="0" w:space="0" w:color="auto"/>
        <w:right w:val="none" w:sz="0" w:space="0" w:color="auto"/>
      </w:divBdr>
    </w:div>
    <w:div w:id="350645739">
      <w:bodyDiv w:val="1"/>
      <w:marLeft w:val="0"/>
      <w:marRight w:val="0"/>
      <w:marTop w:val="0"/>
      <w:marBottom w:val="0"/>
      <w:divBdr>
        <w:top w:val="none" w:sz="0" w:space="0" w:color="auto"/>
        <w:left w:val="none" w:sz="0" w:space="0" w:color="auto"/>
        <w:bottom w:val="none" w:sz="0" w:space="0" w:color="auto"/>
        <w:right w:val="none" w:sz="0" w:space="0" w:color="auto"/>
      </w:divBdr>
    </w:div>
    <w:div w:id="354620619">
      <w:bodyDiv w:val="1"/>
      <w:marLeft w:val="0"/>
      <w:marRight w:val="0"/>
      <w:marTop w:val="0"/>
      <w:marBottom w:val="0"/>
      <w:divBdr>
        <w:top w:val="none" w:sz="0" w:space="0" w:color="auto"/>
        <w:left w:val="none" w:sz="0" w:space="0" w:color="auto"/>
        <w:bottom w:val="none" w:sz="0" w:space="0" w:color="auto"/>
        <w:right w:val="none" w:sz="0" w:space="0" w:color="auto"/>
      </w:divBdr>
    </w:div>
    <w:div w:id="384569433">
      <w:bodyDiv w:val="1"/>
      <w:marLeft w:val="0"/>
      <w:marRight w:val="0"/>
      <w:marTop w:val="0"/>
      <w:marBottom w:val="0"/>
      <w:divBdr>
        <w:top w:val="none" w:sz="0" w:space="0" w:color="auto"/>
        <w:left w:val="none" w:sz="0" w:space="0" w:color="auto"/>
        <w:bottom w:val="none" w:sz="0" w:space="0" w:color="auto"/>
        <w:right w:val="none" w:sz="0" w:space="0" w:color="auto"/>
      </w:divBdr>
    </w:div>
    <w:div w:id="388305751">
      <w:bodyDiv w:val="1"/>
      <w:marLeft w:val="0"/>
      <w:marRight w:val="0"/>
      <w:marTop w:val="0"/>
      <w:marBottom w:val="0"/>
      <w:divBdr>
        <w:top w:val="none" w:sz="0" w:space="0" w:color="auto"/>
        <w:left w:val="none" w:sz="0" w:space="0" w:color="auto"/>
        <w:bottom w:val="none" w:sz="0" w:space="0" w:color="auto"/>
        <w:right w:val="none" w:sz="0" w:space="0" w:color="auto"/>
      </w:divBdr>
    </w:div>
    <w:div w:id="422796675">
      <w:bodyDiv w:val="1"/>
      <w:marLeft w:val="0"/>
      <w:marRight w:val="0"/>
      <w:marTop w:val="0"/>
      <w:marBottom w:val="0"/>
      <w:divBdr>
        <w:top w:val="none" w:sz="0" w:space="0" w:color="auto"/>
        <w:left w:val="none" w:sz="0" w:space="0" w:color="auto"/>
        <w:bottom w:val="none" w:sz="0" w:space="0" w:color="auto"/>
        <w:right w:val="none" w:sz="0" w:space="0" w:color="auto"/>
      </w:divBdr>
    </w:div>
    <w:div w:id="428046955">
      <w:bodyDiv w:val="1"/>
      <w:marLeft w:val="0"/>
      <w:marRight w:val="0"/>
      <w:marTop w:val="0"/>
      <w:marBottom w:val="0"/>
      <w:divBdr>
        <w:top w:val="none" w:sz="0" w:space="0" w:color="auto"/>
        <w:left w:val="none" w:sz="0" w:space="0" w:color="auto"/>
        <w:bottom w:val="none" w:sz="0" w:space="0" w:color="auto"/>
        <w:right w:val="none" w:sz="0" w:space="0" w:color="auto"/>
      </w:divBdr>
    </w:div>
    <w:div w:id="438111995">
      <w:bodyDiv w:val="1"/>
      <w:marLeft w:val="0"/>
      <w:marRight w:val="0"/>
      <w:marTop w:val="0"/>
      <w:marBottom w:val="0"/>
      <w:divBdr>
        <w:top w:val="none" w:sz="0" w:space="0" w:color="auto"/>
        <w:left w:val="none" w:sz="0" w:space="0" w:color="auto"/>
        <w:bottom w:val="none" w:sz="0" w:space="0" w:color="auto"/>
        <w:right w:val="none" w:sz="0" w:space="0" w:color="auto"/>
      </w:divBdr>
    </w:div>
    <w:div w:id="472137353">
      <w:bodyDiv w:val="1"/>
      <w:marLeft w:val="0"/>
      <w:marRight w:val="0"/>
      <w:marTop w:val="0"/>
      <w:marBottom w:val="0"/>
      <w:divBdr>
        <w:top w:val="none" w:sz="0" w:space="0" w:color="auto"/>
        <w:left w:val="none" w:sz="0" w:space="0" w:color="auto"/>
        <w:bottom w:val="none" w:sz="0" w:space="0" w:color="auto"/>
        <w:right w:val="none" w:sz="0" w:space="0" w:color="auto"/>
      </w:divBdr>
    </w:div>
    <w:div w:id="498472071">
      <w:bodyDiv w:val="1"/>
      <w:marLeft w:val="0"/>
      <w:marRight w:val="0"/>
      <w:marTop w:val="0"/>
      <w:marBottom w:val="0"/>
      <w:divBdr>
        <w:top w:val="none" w:sz="0" w:space="0" w:color="auto"/>
        <w:left w:val="none" w:sz="0" w:space="0" w:color="auto"/>
        <w:bottom w:val="none" w:sz="0" w:space="0" w:color="auto"/>
        <w:right w:val="none" w:sz="0" w:space="0" w:color="auto"/>
      </w:divBdr>
      <w:divsChild>
        <w:div w:id="18820154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140357">
      <w:bodyDiv w:val="1"/>
      <w:marLeft w:val="0"/>
      <w:marRight w:val="0"/>
      <w:marTop w:val="0"/>
      <w:marBottom w:val="0"/>
      <w:divBdr>
        <w:top w:val="none" w:sz="0" w:space="0" w:color="auto"/>
        <w:left w:val="none" w:sz="0" w:space="0" w:color="auto"/>
        <w:bottom w:val="none" w:sz="0" w:space="0" w:color="auto"/>
        <w:right w:val="none" w:sz="0" w:space="0" w:color="auto"/>
      </w:divBdr>
      <w:divsChild>
        <w:div w:id="106806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93629">
          <w:blockQuote w:val="1"/>
          <w:marLeft w:val="720"/>
          <w:marRight w:val="720"/>
          <w:marTop w:val="100"/>
          <w:marBottom w:val="100"/>
          <w:divBdr>
            <w:top w:val="none" w:sz="0" w:space="0" w:color="auto"/>
            <w:left w:val="none" w:sz="0" w:space="0" w:color="auto"/>
            <w:bottom w:val="none" w:sz="0" w:space="0" w:color="auto"/>
            <w:right w:val="none" w:sz="0" w:space="0" w:color="auto"/>
          </w:divBdr>
        </w:div>
        <w:div w:id="27495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765411">
      <w:bodyDiv w:val="1"/>
      <w:marLeft w:val="0"/>
      <w:marRight w:val="0"/>
      <w:marTop w:val="0"/>
      <w:marBottom w:val="0"/>
      <w:divBdr>
        <w:top w:val="none" w:sz="0" w:space="0" w:color="auto"/>
        <w:left w:val="none" w:sz="0" w:space="0" w:color="auto"/>
        <w:bottom w:val="none" w:sz="0" w:space="0" w:color="auto"/>
        <w:right w:val="none" w:sz="0" w:space="0" w:color="auto"/>
      </w:divBdr>
    </w:div>
    <w:div w:id="581379596">
      <w:bodyDiv w:val="1"/>
      <w:marLeft w:val="0"/>
      <w:marRight w:val="0"/>
      <w:marTop w:val="0"/>
      <w:marBottom w:val="0"/>
      <w:divBdr>
        <w:top w:val="none" w:sz="0" w:space="0" w:color="auto"/>
        <w:left w:val="none" w:sz="0" w:space="0" w:color="auto"/>
        <w:bottom w:val="none" w:sz="0" w:space="0" w:color="auto"/>
        <w:right w:val="none" w:sz="0" w:space="0" w:color="auto"/>
      </w:divBdr>
    </w:div>
    <w:div w:id="586889125">
      <w:bodyDiv w:val="1"/>
      <w:marLeft w:val="0"/>
      <w:marRight w:val="0"/>
      <w:marTop w:val="0"/>
      <w:marBottom w:val="0"/>
      <w:divBdr>
        <w:top w:val="none" w:sz="0" w:space="0" w:color="auto"/>
        <w:left w:val="none" w:sz="0" w:space="0" w:color="auto"/>
        <w:bottom w:val="none" w:sz="0" w:space="0" w:color="auto"/>
        <w:right w:val="none" w:sz="0" w:space="0" w:color="auto"/>
      </w:divBdr>
    </w:div>
    <w:div w:id="658534385">
      <w:bodyDiv w:val="1"/>
      <w:marLeft w:val="0"/>
      <w:marRight w:val="0"/>
      <w:marTop w:val="0"/>
      <w:marBottom w:val="0"/>
      <w:divBdr>
        <w:top w:val="none" w:sz="0" w:space="0" w:color="auto"/>
        <w:left w:val="none" w:sz="0" w:space="0" w:color="auto"/>
        <w:bottom w:val="none" w:sz="0" w:space="0" w:color="auto"/>
        <w:right w:val="none" w:sz="0" w:space="0" w:color="auto"/>
      </w:divBdr>
    </w:div>
    <w:div w:id="675884538">
      <w:bodyDiv w:val="1"/>
      <w:marLeft w:val="0"/>
      <w:marRight w:val="0"/>
      <w:marTop w:val="0"/>
      <w:marBottom w:val="0"/>
      <w:divBdr>
        <w:top w:val="none" w:sz="0" w:space="0" w:color="auto"/>
        <w:left w:val="none" w:sz="0" w:space="0" w:color="auto"/>
        <w:bottom w:val="none" w:sz="0" w:space="0" w:color="auto"/>
        <w:right w:val="none" w:sz="0" w:space="0" w:color="auto"/>
      </w:divBdr>
    </w:div>
    <w:div w:id="697584044">
      <w:bodyDiv w:val="1"/>
      <w:marLeft w:val="0"/>
      <w:marRight w:val="0"/>
      <w:marTop w:val="0"/>
      <w:marBottom w:val="0"/>
      <w:divBdr>
        <w:top w:val="none" w:sz="0" w:space="0" w:color="auto"/>
        <w:left w:val="none" w:sz="0" w:space="0" w:color="auto"/>
        <w:bottom w:val="none" w:sz="0" w:space="0" w:color="auto"/>
        <w:right w:val="none" w:sz="0" w:space="0" w:color="auto"/>
      </w:divBdr>
    </w:div>
    <w:div w:id="704452441">
      <w:bodyDiv w:val="1"/>
      <w:marLeft w:val="0"/>
      <w:marRight w:val="0"/>
      <w:marTop w:val="0"/>
      <w:marBottom w:val="0"/>
      <w:divBdr>
        <w:top w:val="none" w:sz="0" w:space="0" w:color="auto"/>
        <w:left w:val="none" w:sz="0" w:space="0" w:color="auto"/>
        <w:bottom w:val="none" w:sz="0" w:space="0" w:color="auto"/>
        <w:right w:val="none" w:sz="0" w:space="0" w:color="auto"/>
      </w:divBdr>
    </w:div>
    <w:div w:id="739865775">
      <w:bodyDiv w:val="1"/>
      <w:marLeft w:val="0"/>
      <w:marRight w:val="0"/>
      <w:marTop w:val="0"/>
      <w:marBottom w:val="0"/>
      <w:divBdr>
        <w:top w:val="none" w:sz="0" w:space="0" w:color="auto"/>
        <w:left w:val="none" w:sz="0" w:space="0" w:color="auto"/>
        <w:bottom w:val="none" w:sz="0" w:space="0" w:color="auto"/>
        <w:right w:val="none" w:sz="0" w:space="0" w:color="auto"/>
      </w:divBdr>
    </w:div>
    <w:div w:id="796609305">
      <w:bodyDiv w:val="1"/>
      <w:marLeft w:val="0"/>
      <w:marRight w:val="0"/>
      <w:marTop w:val="0"/>
      <w:marBottom w:val="0"/>
      <w:divBdr>
        <w:top w:val="none" w:sz="0" w:space="0" w:color="auto"/>
        <w:left w:val="none" w:sz="0" w:space="0" w:color="auto"/>
        <w:bottom w:val="none" w:sz="0" w:space="0" w:color="auto"/>
        <w:right w:val="none" w:sz="0" w:space="0" w:color="auto"/>
      </w:divBdr>
    </w:div>
    <w:div w:id="815608313">
      <w:bodyDiv w:val="1"/>
      <w:marLeft w:val="0"/>
      <w:marRight w:val="0"/>
      <w:marTop w:val="0"/>
      <w:marBottom w:val="0"/>
      <w:divBdr>
        <w:top w:val="none" w:sz="0" w:space="0" w:color="auto"/>
        <w:left w:val="none" w:sz="0" w:space="0" w:color="auto"/>
        <w:bottom w:val="none" w:sz="0" w:space="0" w:color="auto"/>
        <w:right w:val="none" w:sz="0" w:space="0" w:color="auto"/>
      </w:divBdr>
    </w:div>
    <w:div w:id="834802235">
      <w:bodyDiv w:val="1"/>
      <w:marLeft w:val="0"/>
      <w:marRight w:val="0"/>
      <w:marTop w:val="0"/>
      <w:marBottom w:val="0"/>
      <w:divBdr>
        <w:top w:val="none" w:sz="0" w:space="0" w:color="auto"/>
        <w:left w:val="none" w:sz="0" w:space="0" w:color="auto"/>
        <w:bottom w:val="none" w:sz="0" w:space="0" w:color="auto"/>
        <w:right w:val="none" w:sz="0" w:space="0" w:color="auto"/>
      </w:divBdr>
    </w:div>
    <w:div w:id="886571279">
      <w:bodyDiv w:val="1"/>
      <w:marLeft w:val="0"/>
      <w:marRight w:val="0"/>
      <w:marTop w:val="0"/>
      <w:marBottom w:val="0"/>
      <w:divBdr>
        <w:top w:val="none" w:sz="0" w:space="0" w:color="auto"/>
        <w:left w:val="none" w:sz="0" w:space="0" w:color="auto"/>
        <w:bottom w:val="none" w:sz="0" w:space="0" w:color="auto"/>
        <w:right w:val="none" w:sz="0" w:space="0" w:color="auto"/>
      </w:divBdr>
    </w:div>
    <w:div w:id="908922952">
      <w:bodyDiv w:val="1"/>
      <w:marLeft w:val="0"/>
      <w:marRight w:val="0"/>
      <w:marTop w:val="0"/>
      <w:marBottom w:val="0"/>
      <w:divBdr>
        <w:top w:val="none" w:sz="0" w:space="0" w:color="auto"/>
        <w:left w:val="none" w:sz="0" w:space="0" w:color="auto"/>
        <w:bottom w:val="none" w:sz="0" w:space="0" w:color="auto"/>
        <w:right w:val="none" w:sz="0" w:space="0" w:color="auto"/>
      </w:divBdr>
    </w:div>
    <w:div w:id="953710060">
      <w:bodyDiv w:val="1"/>
      <w:marLeft w:val="0"/>
      <w:marRight w:val="0"/>
      <w:marTop w:val="0"/>
      <w:marBottom w:val="0"/>
      <w:divBdr>
        <w:top w:val="none" w:sz="0" w:space="0" w:color="auto"/>
        <w:left w:val="none" w:sz="0" w:space="0" w:color="auto"/>
        <w:bottom w:val="none" w:sz="0" w:space="0" w:color="auto"/>
        <w:right w:val="none" w:sz="0" w:space="0" w:color="auto"/>
      </w:divBdr>
    </w:div>
    <w:div w:id="957563557">
      <w:bodyDiv w:val="1"/>
      <w:marLeft w:val="0"/>
      <w:marRight w:val="0"/>
      <w:marTop w:val="0"/>
      <w:marBottom w:val="0"/>
      <w:divBdr>
        <w:top w:val="none" w:sz="0" w:space="0" w:color="auto"/>
        <w:left w:val="none" w:sz="0" w:space="0" w:color="auto"/>
        <w:bottom w:val="none" w:sz="0" w:space="0" w:color="auto"/>
        <w:right w:val="none" w:sz="0" w:space="0" w:color="auto"/>
      </w:divBdr>
    </w:div>
    <w:div w:id="1004238686">
      <w:bodyDiv w:val="1"/>
      <w:marLeft w:val="0"/>
      <w:marRight w:val="0"/>
      <w:marTop w:val="0"/>
      <w:marBottom w:val="0"/>
      <w:divBdr>
        <w:top w:val="none" w:sz="0" w:space="0" w:color="auto"/>
        <w:left w:val="none" w:sz="0" w:space="0" w:color="auto"/>
        <w:bottom w:val="none" w:sz="0" w:space="0" w:color="auto"/>
        <w:right w:val="none" w:sz="0" w:space="0" w:color="auto"/>
      </w:divBdr>
    </w:div>
    <w:div w:id="1069112669">
      <w:bodyDiv w:val="1"/>
      <w:marLeft w:val="0"/>
      <w:marRight w:val="0"/>
      <w:marTop w:val="0"/>
      <w:marBottom w:val="0"/>
      <w:divBdr>
        <w:top w:val="none" w:sz="0" w:space="0" w:color="auto"/>
        <w:left w:val="none" w:sz="0" w:space="0" w:color="auto"/>
        <w:bottom w:val="none" w:sz="0" w:space="0" w:color="auto"/>
        <w:right w:val="none" w:sz="0" w:space="0" w:color="auto"/>
      </w:divBdr>
    </w:div>
    <w:div w:id="1080710640">
      <w:bodyDiv w:val="1"/>
      <w:marLeft w:val="0"/>
      <w:marRight w:val="0"/>
      <w:marTop w:val="0"/>
      <w:marBottom w:val="0"/>
      <w:divBdr>
        <w:top w:val="none" w:sz="0" w:space="0" w:color="auto"/>
        <w:left w:val="none" w:sz="0" w:space="0" w:color="auto"/>
        <w:bottom w:val="none" w:sz="0" w:space="0" w:color="auto"/>
        <w:right w:val="none" w:sz="0" w:space="0" w:color="auto"/>
      </w:divBdr>
    </w:div>
    <w:div w:id="1102916051">
      <w:bodyDiv w:val="1"/>
      <w:marLeft w:val="0"/>
      <w:marRight w:val="0"/>
      <w:marTop w:val="0"/>
      <w:marBottom w:val="0"/>
      <w:divBdr>
        <w:top w:val="none" w:sz="0" w:space="0" w:color="auto"/>
        <w:left w:val="none" w:sz="0" w:space="0" w:color="auto"/>
        <w:bottom w:val="none" w:sz="0" w:space="0" w:color="auto"/>
        <w:right w:val="none" w:sz="0" w:space="0" w:color="auto"/>
      </w:divBdr>
    </w:div>
    <w:div w:id="1124345979">
      <w:bodyDiv w:val="1"/>
      <w:marLeft w:val="0"/>
      <w:marRight w:val="0"/>
      <w:marTop w:val="0"/>
      <w:marBottom w:val="0"/>
      <w:divBdr>
        <w:top w:val="none" w:sz="0" w:space="0" w:color="auto"/>
        <w:left w:val="none" w:sz="0" w:space="0" w:color="auto"/>
        <w:bottom w:val="none" w:sz="0" w:space="0" w:color="auto"/>
        <w:right w:val="none" w:sz="0" w:space="0" w:color="auto"/>
      </w:divBdr>
      <w:divsChild>
        <w:div w:id="104808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672308">
      <w:bodyDiv w:val="1"/>
      <w:marLeft w:val="0"/>
      <w:marRight w:val="0"/>
      <w:marTop w:val="0"/>
      <w:marBottom w:val="0"/>
      <w:divBdr>
        <w:top w:val="none" w:sz="0" w:space="0" w:color="auto"/>
        <w:left w:val="none" w:sz="0" w:space="0" w:color="auto"/>
        <w:bottom w:val="none" w:sz="0" w:space="0" w:color="auto"/>
        <w:right w:val="none" w:sz="0" w:space="0" w:color="auto"/>
      </w:divBdr>
    </w:div>
    <w:div w:id="1189954657">
      <w:bodyDiv w:val="1"/>
      <w:marLeft w:val="0"/>
      <w:marRight w:val="0"/>
      <w:marTop w:val="0"/>
      <w:marBottom w:val="0"/>
      <w:divBdr>
        <w:top w:val="none" w:sz="0" w:space="0" w:color="auto"/>
        <w:left w:val="none" w:sz="0" w:space="0" w:color="auto"/>
        <w:bottom w:val="none" w:sz="0" w:space="0" w:color="auto"/>
        <w:right w:val="none" w:sz="0" w:space="0" w:color="auto"/>
      </w:divBdr>
    </w:div>
    <w:div w:id="1191068221">
      <w:bodyDiv w:val="1"/>
      <w:marLeft w:val="0"/>
      <w:marRight w:val="0"/>
      <w:marTop w:val="0"/>
      <w:marBottom w:val="0"/>
      <w:divBdr>
        <w:top w:val="none" w:sz="0" w:space="0" w:color="auto"/>
        <w:left w:val="none" w:sz="0" w:space="0" w:color="auto"/>
        <w:bottom w:val="none" w:sz="0" w:space="0" w:color="auto"/>
        <w:right w:val="none" w:sz="0" w:space="0" w:color="auto"/>
      </w:divBdr>
    </w:div>
    <w:div w:id="1201092137">
      <w:bodyDiv w:val="1"/>
      <w:marLeft w:val="0"/>
      <w:marRight w:val="0"/>
      <w:marTop w:val="0"/>
      <w:marBottom w:val="0"/>
      <w:divBdr>
        <w:top w:val="none" w:sz="0" w:space="0" w:color="auto"/>
        <w:left w:val="none" w:sz="0" w:space="0" w:color="auto"/>
        <w:bottom w:val="none" w:sz="0" w:space="0" w:color="auto"/>
        <w:right w:val="none" w:sz="0" w:space="0" w:color="auto"/>
      </w:divBdr>
      <w:divsChild>
        <w:div w:id="1845898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063453">
      <w:bodyDiv w:val="1"/>
      <w:marLeft w:val="0"/>
      <w:marRight w:val="0"/>
      <w:marTop w:val="0"/>
      <w:marBottom w:val="0"/>
      <w:divBdr>
        <w:top w:val="none" w:sz="0" w:space="0" w:color="auto"/>
        <w:left w:val="none" w:sz="0" w:space="0" w:color="auto"/>
        <w:bottom w:val="none" w:sz="0" w:space="0" w:color="auto"/>
        <w:right w:val="none" w:sz="0" w:space="0" w:color="auto"/>
      </w:divBdr>
    </w:div>
    <w:div w:id="1273855828">
      <w:bodyDiv w:val="1"/>
      <w:marLeft w:val="0"/>
      <w:marRight w:val="0"/>
      <w:marTop w:val="0"/>
      <w:marBottom w:val="0"/>
      <w:divBdr>
        <w:top w:val="none" w:sz="0" w:space="0" w:color="auto"/>
        <w:left w:val="none" w:sz="0" w:space="0" w:color="auto"/>
        <w:bottom w:val="none" w:sz="0" w:space="0" w:color="auto"/>
        <w:right w:val="none" w:sz="0" w:space="0" w:color="auto"/>
      </w:divBdr>
    </w:div>
    <w:div w:id="1295328461">
      <w:bodyDiv w:val="1"/>
      <w:marLeft w:val="0"/>
      <w:marRight w:val="0"/>
      <w:marTop w:val="0"/>
      <w:marBottom w:val="0"/>
      <w:divBdr>
        <w:top w:val="none" w:sz="0" w:space="0" w:color="auto"/>
        <w:left w:val="none" w:sz="0" w:space="0" w:color="auto"/>
        <w:bottom w:val="none" w:sz="0" w:space="0" w:color="auto"/>
        <w:right w:val="none" w:sz="0" w:space="0" w:color="auto"/>
      </w:divBdr>
    </w:div>
    <w:div w:id="1299920013">
      <w:bodyDiv w:val="1"/>
      <w:marLeft w:val="0"/>
      <w:marRight w:val="0"/>
      <w:marTop w:val="0"/>
      <w:marBottom w:val="0"/>
      <w:divBdr>
        <w:top w:val="none" w:sz="0" w:space="0" w:color="auto"/>
        <w:left w:val="none" w:sz="0" w:space="0" w:color="auto"/>
        <w:bottom w:val="none" w:sz="0" w:space="0" w:color="auto"/>
        <w:right w:val="none" w:sz="0" w:space="0" w:color="auto"/>
      </w:divBdr>
    </w:div>
    <w:div w:id="1325625293">
      <w:bodyDiv w:val="1"/>
      <w:marLeft w:val="0"/>
      <w:marRight w:val="0"/>
      <w:marTop w:val="0"/>
      <w:marBottom w:val="0"/>
      <w:divBdr>
        <w:top w:val="none" w:sz="0" w:space="0" w:color="auto"/>
        <w:left w:val="none" w:sz="0" w:space="0" w:color="auto"/>
        <w:bottom w:val="none" w:sz="0" w:space="0" w:color="auto"/>
        <w:right w:val="none" w:sz="0" w:space="0" w:color="auto"/>
      </w:divBdr>
    </w:div>
    <w:div w:id="1430855095">
      <w:bodyDiv w:val="1"/>
      <w:marLeft w:val="0"/>
      <w:marRight w:val="0"/>
      <w:marTop w:val="0"/>
      <w:marBottom w:val="0"/>
      <w:divBdr>
        <w:top w:val="none" w:sz="0" w:space="0" w:color="auto"/>
        <w:left w:val="none" w:sz="0" w:space="0" w:color="auto"/>
        <w:bottom w:val="none" w:sz="0" w:space="0" w:color="auto"/>
        <w:right w:val="none" w:sz="0" w:space="0" w:color="auto"/>
      </w:divBdr>
    </w:div>
    <w:div w:id="1511529584">
      <w:bodyDiv w:val="1"/>
      <w:marLeft w:val="0"/>
      <w:marRight w:val="0"/>
      <w:marTop w:val="0"/>
      <w:marBottom w:val="0"/>
      <w:divBdr>
        <w:top w:val="none" w:sz="0" w:space="0" w:color="auto"/>
        <w:left w:val="none" w:sz="0" w:space="0" w:color="auto"/>
        <w:bottom w:val="none" w:sz="0" w:space="0" w:color="auto"/>
        <w:right w:val="none" w:sz="0" w:space="0" w:color="auto"/>
      </w:divBdr>
    </w:div>
    <w:div w:id="1548492436">
      <w:bodyDiv w:val="1"/>
      <w:marLeft w:val="0"/>
      <w:marRight w:val="0"/>
      <w:marTop w:val="0"/>
      <w:marBottom w:val="0"/>
      <w:divBdr>
        <w:top w:val="none" w:sz="0" w:space="0" w:color="auto"/>
        <w:left w:val="none" w:sz="0" w:space="0" w:color="auto"/>
        <w:bottom w:val="none" w:sz="0" w:space="0" w:color="auto"/>
        <w:right w:val="none" w:sz="0" w:space="0" w:color="auto"/>
      </w:divBdr>
    </w:div>
    <w:div w:id="1581058413">
      <w:bodyDiv w:val="1"/>
      <w:marLeft w:val="0"/>
      <w:marRight w:val="0"/>
      <w:marTop w:val="0"/>
      <w:marBottom w:val="0"/>
      <w:divBdr>
        <w:top w:val="none" w:sz="0" w:space="0" w:color="auto"/>
        <w:left w:val="none" w:sz="0" w:space="0" w:color="auto"/>
        <w:bottom w:val="none" w:sz="0" w:space="0" w:color="auto"/>
        <w:right w:val="none" w:sz="0" w:space="0" w:color="auto"/>
      </w:divBdr>
    </w:div>
    <w:div w:id="1623074283">
      <w:bodyDiv w:val="1"/>
      <w:marLeft w:val="0"/>
      <w:marRight w:val="0"/>
      <w:marTop w:val="0"/>
      <w:marBottom w:val="0"/>
      <w:divBdr>
        <w:top w:val="none" w:sz="0" w:space="0" w:color="auto"/>
        <w:left w:val="none" w:sz="0" w:space="0" w:color="auto"/>
        <w:bottom w:val="none" w:sz="0" w:space="0" w:color="auto"/>
        <w:right w:val="none" w:sz="0" w:space="0" w:color="auto"/>
      </w:divBdr>
      <w:divsChild>
        <w:div w:id="303119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479703">
      <w:bodyDiv w:val="1"/>
      <w:marLeft w:val="0"/>
      <w:marRight w:val="0"/>
      <w:marTop w:val="0"/>
      <w:marBottom w:val="0"/>
      <w:divBdr>
        <w:top w:val="none" w:sz="0" w:space="0" w:color="auto"/>
        <w:left w:val="none" w:sz="0" w:space="0" w:color="auto"/>
        <w:bottom w:val="none" w:sz="0" w:space="0" w:color="auto"/>
        <w:right w:val="none" w:sz="0" w:space="0" w:color="auto"/>
      </w:divBdr>
    </w:div>
    <w:div w:id="1640113599">
      <w:bodyDiv w:val="1"/>
      <w:marLeft w:val="0"/>
      <w:marRight w:val="0"/>
      <w:marTop w:val="0"/>
      <w:marBottom w:val="0"/>
      <w:divBdr>
        <w:top w:val="none" w:sz="0" w:space="0" w:color="auto"/>
        <w:left w:val="none" w:sz="0" w:space="0" w:color="auto"/>
        <w:bottom w:val="none" w:sz="0" w:space="0" w:color="auto"/>
        <w:right w:val="none" w:sz="0" w:space="0" w:color="auto"/>
      </w:divBdr>
    </w:div>
    <w:div w:id="1642423276">
      <w:bodyDiv w:val="1"/>
      <w:marLeft w:val="0"/>
      <w:marRight w:val="0"/>
      <w:marTop w:val="0"/>
      <w:marBottom w:val="0"/>
      <w:divBdr>
        <w:top w:val="none" w:sz="0" w:space="0" w:color="auto"/>
        <w:left w:val="none" w:sz="0" w:space="0" w:color="auto"/>
        <w:bottom w:val="none" w:sz="0" w:space="0" w:color="auto"/>
        <w:right w:val="none" w:sz="0" w:space="0" w:color="auto"/>
      </w:divBdr>
    </w:div>
    <w:div w:id="1666282499">
      <w:bodyDiv w:val="1"/>
      <w:marLeft w:val="0"/>
      <w:marRight w:val="0"/>
      <w:marTop w:val="0"/>
      <w:marBottom w:val="0"/>
      <w:divBdr>
        <w:top w:val="none" w:sz="0" w:space="0" w:color="auto"/>
        <w:left w:val="none" w:sz="0" w:space="0" w:color="auto"/>
        <w:bottom w:val="none" w:sz="0" w:space="0" w:color="auto"/>
        <w:right w:val="none" w:sz="0" w:space="0" w:color="auto"/>
      </w:divBdr>
    </w:div>
    <w:div w:id="1666974765">
      <w:bodyDiv w:val="1"/>
      <w:marLeft w:val="0"/>
      <w:marRight w:val="0"/>
      <w:marTop w:val="0"/>
      <w:marBottom w:val="0"/>
      <w:divBdr>
        <w:top w:val="none" w:sz="0" w:space="0" w:color="auto"/>
        <w:left w:val="none" w:sz="0" w:space="0" w:color="auto"/>
        <w:bottom w:val="none" w:sz="0" w:space="0" w:color="auto"/>
        <w:right w:val="none" w:sz="0" w:space="0" w:color="auto"/>
      </w:divBdr>
    </w:div>
    <w:div w:id="1687900789">
      <w:bodyDiv w:val="1"/>
      <w:marLeft w:val="0"/>
      <w:marRight w:val="0"/>
      <w:marTop w:val="0"/>
      <w:marBottom w:val="0"/>
      <w:divBdr>
        <w:top w:val="none" w:sz="0" w:space="0" w:color="auto"/>
        <w:left w:val="none" w:sz="0" w:space="0" w:color="auto"/>
        <w:bottom w:val="none" w:sz="0" w:space="0" w:color="auto"/>
        <w:right w:val="none" w:sz="0" w:space="0" w:color="auto"/>
      </w:divBdr>
    </w:div>
    <w:div w:id="1698698083">
      <w:bodyDiv w:val="1"/>
      <w:marLeft w:val="0"/>
      <w:marRight w:val="0"/>
      <w:marTop w:val="0"/>
      <w:marBottom w:val="0"/>
      <w:divBdr>
        <w:top w:val="none" w:sz="0" w:space="0" w:color="auto"/>
        <w:left w:val="none" w:sz="0" w:space="0" w:color="auto"/>
        <w:bottom w:val="none" w:sz="0" w:space="0" w:color="auto"/>
        <w:right w:val="none" w:sz="0" w:space="0" w:color="auto"/>
      </w:divBdr>
    </w:div>
    <w:div w:id="1705053823">
      <w:bodyDiv w:val="1"/>
      <w:marLeft w:val="0"/>
      <w:marRight w:val="0"/>
      <w:marTop w:val="0"/>
      <w:marBottom w:val="0"/>
      <w:divBdr>
        <w:top w:val="none" w:sz="0" w:space="0" w:color="auto"/>
        <w:left w:val="none" w:sz="0" w:space="0" w:color="auto"/>
        <w:bottom w:val="none" w:sz="0" w:space="0" w:color="auto"/>
        <w:right w:val="none" w:sz="0" w:space="0" w:color="auto"/>
      </w:divBdr>
    </w:div>
    <w:div w:id="1705785573">
      <w:bodyDiv w:val="1"/>
      <w:marLeft w:val="0"/>
      <w:marRight w:val="0"/>
      <w:marTop w:val="0"/>
      <w:marBottom w:val="0"/>
      <w:divBdr>
        <w:top w:val="none" w:sz="0" w:space="0" w:color="auto"/>
        <w:left w:val="none" w:sz="0" w:space="0" w:color="auto"/>
        <w:bottom w:val="none" w:sz="0" w:space="0" w:color="auto"/>
        <w:right w:val="none" w:sz="0" w:space="0" w:color="auto"/>
      </w:divBdr>
    </w:div>
    <w:div w:id="1748917514">
      <w:bodyDiv w:val="1"/>
      <w:marLeft w:val="0"/>
      <w:marRight w:val="0"/>
      <w:marTop w:val="0"/>
      <w:marBottom w:val="0"/>
      <w:divBdr>
        <w:top w:val="none" w:sz="0" w:space="0" w:color="auto"/>
        <w:left w:val="none" w:sz="0" w:space="0" w:color="auto"/>
        <w:bottom w:val="none" w:sz="0" w:space="0" w:color="auto"/>
        <w:right w:val="none" w:sz="0" w:space="0" w:color="auto"/>
      </w:divBdr>
    </w:div>
    <w:div w:id="1770420461">
      <w:bodyDiv w:val="1"/>
      <w:marLeft w:val="0"/>
      <w:marRight w:val="0"/>
      <w:marTop w:val="0"/>
      <w:marBottom w:val="0"/>
      <w:divBdr>
        <w:top w:val="none" w:sz="0" w:space="0" w:color="auto"/>
        <w:left w:val="none" w:sz="0" w:space="0" w:color="auto"/>
        <w:bottom w:val="none" w:sz="0" w:space="0" w:color="auto"/>
        <w:right w:val="none" w:sz="0" w:space="0" w:color="auto"/>
      </w:divBdr>
    </w:div>
    <w:div w:id="1786801360">
      <w:bodyDiv w:val="1"/>
      <w:marLeft w:val="0"/>
      <w:marRight w:val="0"/>
      <w:marTop w:val="0"/>
      <w:marBottom w:val="0"/>
      <w:divBdr>
        <w:top w:val="none" w:sz="0" w:space="0" w:color="auto"/>
        <w:left w:val="none" w:sz="0" w:space="0" w:color="auto"/>
        <w:bottom w:val="none" w:sz="0" w:space="0" w:color="auto"/>
        <w:right w:val="none" w:sz="0" w:space="0" w:color="auto"/>
      </w:divBdr>
    </w:div>
    <w:div w:id="1790934229">
      <w:bodyDiv w:val="1"/>
      <w:marLeft w:val="0"/>
      <w:marRight w:val="0"/>
      <w:marTop w:val="0"/>
      <w:marBottom w:val="0"/>
      <w:divBdr>
        <w:top w:val="none" w:sz="0" w:space="0" w:color="auto"/>
        <w:left w:val="none" w:sz="0" w:space="0" w:color="auto"/>
        <w:bottom w:val="none" w:sz="0" w:space="0" w:color="auto"/>
        <w:right w:val="none" w:sz="0" w:space="0" w:color="auto"/>
      </w:divBdr>
    </w:div>
    <w:div w:id="1794210231">
      <w:bodyDiv w:val="1"/>
      <w:marLeft w:val="0"/>
      <w:marRight w:val="0"/>
      <w:marTop w:val="0"/>
      <w:marBottom w:val="0"/>
      <w:divBdr>
        <w:top w:val="none" w:sz="0" w:space="0" w:color="auto"/>
        <w:left w:val="none" w:sz="0" w:space="0" w:color="auto"/>
        <w:bottom w:val="none" w:sz="0" w:space="0" w:color="auto"/>
        <w:right w:val="none" w:sz="0" w:space="0" w:color="auto"/>
      </w:divBdr>
    </w:div>
    <w:div w:id="1794247342">
      <w:bodyDiv w:val="1"/>
      <w:marLeft w:val="0"/>
      <w:marRight w:val="0"/>
      <w:marTop w:val="0"/>
      <w:marBottom w:val="0"/>
      <w:divBdr>
        <w:top w:val="none" w:sz="0" w:space="0" w:color="auto"/>
        <w:left w:val="none" w:sz="0" w:space="0" w:color="auto"/>
        <w:bottom w:val="none" w:sz="0" w:space="0" w:color="auto"/>
        <w:right w:val="none" w:sz="0" w:space="0" w:color="auto"/>
      </w:divBdr>
    </w:div>
    <w:div w:id="1805193187">
      <w:bodyDiv w:val="1"/>
      <w:marLeft w:val="0"/>
      <w:marRight w:val="0"/>
      <w:marTop w:val="0"/>
      <w:marBottom w:val="0"/>
      <w:divBdr>
        <w:top w:val="none" w:sz="0" w:space="0" w:color="auto"/>
        <w:left w:val="none" w:sz="0" w:space="0" w:color="auto"/>
        <w:bottom w:val="none" w:sz="0" w:space="0" w:color="auto"/>
        <w:right w:val="none" w:sz="0" w:space="0" w:color="auto"/>
      </w:divBdr>
    </w:div>
    <w:div w:id="1809125657">
      <w:bodyDiv w:val="1"/>
      <w:marLeft w:val="0"/>
      <w:marRight w:val="0"/>
      <w:marTop w:val="0"/>
      <w:marBottom w:val="0"/>
      <w:divBdr>
        <w:top w:val="none" w:sz="0" w:space="0" w:color="auto"/>
        <w:left w:val="none" w:sz="0" w:space="0" w:color="auto"/>
        <w:bottom w:val="none" w:sz="0" w:space="0" w:color="auto"/>
        <w:right w:val="none" w:sz="0" w:space="0" w:color="auto"/>
      </w:divBdr>
    </w:div>
    <w:div w:id="1894732977">
      <w:bodyDiv w:val="1"/>
      <w:marLeft w:val="0"/>
      <w:marRight w:val="0"/>
      <w:marTop w:val="0"/>
      <w:marBottom w:val="0"/>
      <w:divBdr>
        <w:top w:val="none" w:sz="0" w:space="0" w:color="auto"/>
        <w:left w:val="none" w:sz="0" w:space="0" w:color="auto"/>
        <w:bottom w:val="none" w:sz="0" w:space="0" w:color="auto"/>
        <w:right w:val="none" w:sz="0" w:space="0" w:color="auto"/>
      </w:divBdr>
    </w:div>
    <w:div w:id="1903177841">
      <w:bodyDiv w:val="1"/>
      <w:marLeft w:val="0"/>
      <w:marRight w:val="0"/>
      <w:marTop w:val="0"/>
      <w:marBottom w:val="0"/>
      <w:divBdr>
        <w:top w:val="none" w:sz="0" w:space="0" w:color="auto"/>
        <w:left w:val="none" w:sz="0" w:space="0" w:color="auto"/>
        <w:bottom w:val="none" w:sz="0" w:space="0" w:color="auto"/>
        <w:right w:val="none" w:sz="0" w:space="0" w:color="auto"/>
      </w:divBdr>
    </w:div>
    <w:div w:id="1908108021">
      <w:bodyDiv w:val="1"/>
      <w:marLeft w:val="0"/>
      <w:marRight w:val="0"/>
      <w:marTop w:val="0"/>
      <w:marBottom w:val="0"/>
      <w:divBdr>
        <w:top w:val="none" w:sz="0" w:space="0" w:color="auto"/>
        <w:left w:val="none" w:sz="0" w:space="0" w:color="auto"/>
        <w:bottom w:val="none" w:sz="0" w:space="0" w:color="auto"/>
        <w:right w:val="none" w:sz="0" w:space="0" w:color="auto"/>
      </w:divBdr>
    </w:div>
    <w:div w:id="1954943763">
      <w:bodyDiv w:val="1"/>
      <w:marLeft w:val="0"/>
      <w:marRight w:val="0"/>
      <w:marTop w:val="0"/>
      <w:marBottom w:val="0"/>
      <w:divBdr>
        <w:top w:val="none" w:sz="0" w:space="0" w:color="auto"/>
        <w:left w:val="none" w:sz="0" w:space="0" w:color="auto"/>
        <w:bottom w:val="none" w:sz="0" w:space="0" w:color="auto"/>
        <w:right w:val="none" w:sz="0" w:space="0" w:color="auto"/>
      </w:divBdr>
    </w:div>
    <w:div w:id="1970435257">
      <w:bodyDiv w:val="1"/>
      <w:marLeft w:val="0"/>
      <w:marRight w:val="0"/>
      <w:marTop w:val="0"/>
      <w:marBottom w:val="0"/>
      <w:divBdr>
        <w:top w:val="none" w:sz="0" w:space="0" w:color="auto"/>
        <w:left w:val="none" w:sz="0" w:space="0" w:color="auto"/>
        <w:bottom w:val="none" w:sz="0" w:space="0" w:color="auto"/>
        <w:right w:val="none" w:sz="0" w:space="0" w:color="auto"/>
      </w:divBdr>
    </w:div>
    <w:div w:id="1976180341">
      <w:bodyDiv w:val="1"/>
      <w:marLeft w:val="0"/>
      <w:marRight w:val="0"/>
      <w:marTop w:val="0"/>
      <w:marBottom w:val="0"/>
      <w:divBdr>
        <w:top w:val="none" w:sz="0" w:space="0" w:color="auto"/>
        <w:left w:val="none" w:sz="0" w:space="0" w:color="auto"/>
        <w:bottom w:val="none" w:sz="0" w:space="0" w:color="auto"/>
        <w:right w:val="none" w:sz="0" w:space="0" w:color="auto"/>
      </w:divBdr>
    </w:div>
    <w:div w:id="2000839292">
      <w:bodyDiv w:val="1"/>
      <w:marLeft w:val="0"/>
      <w:marRight w:val="0"/>
      <w:marTop w:val="0"/>
      <w:marBottom w:val="0"/>
      <w:divBdr>
        <w:top w:val="none" w:sz="0" w:space="0" w:color="auto"/>
        <w:left w:val="none" w:sz="0" w:space="0" w:color="auto"/>
        <w:bottom w:val="none" w:sz="0" w:space="0" w:color="auto"/>
        <w:right w:val="none" w:sz="0" w:space="0" w:color="auto"/>
      </w:divBdr>
    </w:div>
    <w:div w:id="2003853718">
      <w:bodyDiv w:val="1"/>
      <w:marLeft w:val="0"/>
      <w:marRight w:val="0"/>
      <w:marTop w:val="0"/>
      <w:marBottom w:val="0"/>
      <w:divBdr>
        <w:top w:val="none" w:sz="0" w:space="0" w:color="auto"/>
        <w:left w:val="none" w:sz="0" w:space="0" w:color="auto"/>
        <w:bottom w:val="none" w:sz="0" w:space="0" w:color="auto"/>
        <w:right w:val="none" w:sz="0" w:space="0" w:color="auto"/>
      </w:divBdr>
    </w:div>
    <w:div w:id="2018580004">
      <w:bodyDiv w:val="1"/>
      <w:marLeft w:val="0"/>
      <w:marRight w:val="0"/>
      <w:marTop w:val="0"/>
      <w:marBottom w:val="0"/>
      <w:divBdr>
        <w:top w:val="none" w:sz="0" w:space="0" w:color="auto"/>
        <w:left w:val="none" w:sz="0" w:space="0" w:color="auto"/>
        <w:bottom w:val="none" w:sz="0" w:space="0" w:color="auto"/>
        <w:right w:val="none" w:sz="0" w:space="0" w:color="auto"/>
      </w:divBdr>
    </w:div>
    <w:div w:id="2033649047">
      <w:bodyDiv w:val="1"/>
      <w:marLeft w:val="0"/>
      <w:marRight w:val="0"/>
      <w:marTop w:val="0"/>
      <w:marBottom w:val="0"/>
      <w:divBdr>
        <w:top w:val="none" w:sz="0" w:space="0" w:color="auto"/>
        <w:left w:val="none" w:sz="0" w:space="0" w:color="auto"/>
        <w:bottom w:val="none" w:sz="0" w:space="0" w:color="auto"/>
        <w:right w:val="none" w:sz="0" w:space="0" w:color="auto"/>
      </w:divBdr>
    </w:div>
    <w:div w:id="2060519314">
      <w:bodyDiv w:val="1"/>
      <w:marLeft w:val="0"/>
      <w:marRight w:val="0"/>
      <w:marTop w:val="0"/>
      <w:marBottom w:val="0"/>
      <w:divBdr>
        <w:top w:val="none" w:sz="0" w:space="0" w:color="auto"/>
        <w:left w:val="none" w:sz="0" w:space="0" w:color="auto"/>
        <w:bottom w:val="none" w:sz="0" w:space="0" w:color="auto"/>
        <w:right w:val="none" w:sz="0" w:space="0" w:color="auto"/>
      </w:divBdr>
    </w:div>
    <w:div w:id="21206859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ata.gov.in/resource/subdivision-wise-rainfall-and-its-departure-1901-201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data.gov.in/resource/subdivision-wise-rainfall-and-its-departure-1901-2015" TargetMode="External"/><Relationship Id="rId11" Type="http://schemas.openxmlformats.org/officeDocument/2006/relationships/image" Target="media/image5.png"/><Relationship Id="rId5" Type="http://schemas.openxmlformats.org/officeDocument/2006/relationships/hyperlink" Target="https://www.data.gov.in/resource/subdivision-wise-rainfall-and-its-departure-1901-2015" TargetMode="External"/><Relationship Id="rId15" Type="http://schemas.openxmlformats.org/officeDocument/2006/relationships/hyperlink" Target="https://support.microsof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ausam.imd.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3064</Words>
  <Characters>17469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GUIDELINES</vt:lpstr>
    </vt:vector>
  </TitlesOfParts>
  <Company/>
  <LinksUpToDate>false</LinksUpToDate>
  <CharactersWithSpaces>20493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dc:title>
  <dc:creator>srikanth</dc:creator>
  <cp:lastModifiedBy>Challampalyam Tharun kumar</cp:lastModifiedBy>
  <cp:revision>3</cp:revision>
  <dcterms:created xsi:type="dcterms:W3CDTF">2025-04-14T15:23:00Z</dcterms:created>
  <dcterms:modified xsi:type="dcterms:W3CDTF">2025-04-15T11:15:00Z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2025-04-11T00:00:00Z</vt:filetime>
  </property>
  <property fmtid="{D5CDD505-2E9C-101B-9397-08002B2CF9AE}" pid="3" name="Creator">
    <vt:lpwstr>Microsoft® Word for Microsoft 365</vt:lpwstr>
  </property>
  <property fmtid="{D5CDD505-2E9C-101B-9397-08002B2CF9AE}" pid="4" name="LastSaved">
    <vt:filetime>2025-04-12T00:00:00Z</vt:filetime>
  </property>
  <property fmtid="{D5CDD505-2E9C-101B-9397-08002B2CF9AE}" pid="5" name="Producer">
    <vt:lpwstr>Microsoft® Word for Microsoft 365</vt:lpwstr>
  </property>
</Properties>
</file>