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</w:t>
      </w:r>
      <w:r>
        <w:rPr>
          <w:rFonts w:hint="default" w:ascii="Times New Roman" w:hAnsi="Times New Roman" w:cs="Times New Roman"/>
          <w:sz w:val="24"/>
          <w:szCs w:val="24"/>
        </w:rPr>
        <w:tab/>
        <w:t>: 18030020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</w:t>
      </w:r>
      <w:r>
        <w:rPr>
          <w:rFonts w:hint="default" w:ascii="Times New Roman" w:hAnsi="Times New Roman" w:cs="Times New Roman"/>
          <w:sz w:val="24"/>
          <w:szCs w:val="24"/>
        </w:rPr>
        <w:tab/>
        <w:t>: Dedi Bintang Pamungkas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UAS</w:t>
      </w:r>
      <w:r>
        <w:rPr>
          <w:rFonts w:hint="default" w:ascii="Times New Roman" w:hAnsi="Times New Roman" w:cs="Times New Roman"/>
          <w:sz w:val="24"/>
          <w:szCs w:val="24"/>
        </w:rPr>
        <w:tab/>
        <w:t>: Admin Basis Data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47BD2E"/>
    <w:rsid w:val="DF47B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2022-01-18T14:12:00Z</dcterms:created>
  <dc:creator>star</dc:creator>
  <cp:lastModifiedBy>star</cp:lastModifiedBy>
  <dcterms:modified xsi:type="dcterms:W3CDTF">2022-01-18T14:14:02Z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